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34" w:rsidRPr="00FE3435" w:rsidRDefault="005A58EE">
      <w:pPr>
        <w:rPr>
          <w:rFonts w:ascii="Maiandra GD" w:hAnsi="Maiandra GD"/>
          <w:b/>
        </w:rPr>
      </w:pPr>
      <w:bookmarkStart w:id="0" w:name="_GoBack"/>
      <w:bookmarkEnd w:id="0"/>
      <w:r w:rsidRPr="00FE3435">
        <w:rPr>
          <w:rFonts w:ascii="Maiandra GD" w:hAnsi="Maiandra GD"/>
          <w:b/>
        </w:rPr>
        <w:t xml:space="preserve">Tami </w:t>
      </w:r>
      <w:proofErr w:type="spellStart"/>
      <w:r w:rsidRPr="00FE3435">
        <w:rPr>
          <w:rFonts w:ascii="Maiandra GD" w:hAnsi="Maiandra GD"/>
          <w:b/>
        </w:rPr>
        <w:t>Ewell</w:t>
      </w:r>
      <w:proofErr w:type="spellEnd"/>
      <w:r w:rsidR="00D874A2">
        <w:rPr>
          <w:rFonts w:ascii="Maiandra GD" w:hAnsi="Maiandra GD"/>
          <w:b/>
        </w:rPr>
        <w:t xml:space="preserve">, West Hills Middle School, West Jordan, Utah </w:t>
      </w:r>
    </w:p>
    <w:p w:rsidR="005A58EE" w:rsidRPr="00FE3435" w:rsidRDefault="005A58EE">
      <w:pPr>
        <w:rPr>
          <w:rFonts w:ascii="Maiandra GD" w:hAnsi="Maiandra GD"/>
          <w:b/>
        </w:rPr>
      </w:pPr>
      <w:r w:rsidRPr="00FE3435">
        <w:rPr>
          <w:rFonts w:ascii="Maiandra GD" w:hAnsi="Maiandra GD"/>
          <w:b/>
        </w:rPr>
        <w:t>Course/Grade: English 9</w:t>
      </w:r>
      <w:r w:rsidRPr="00FE3435">
        <w:rPr>
          <w:rFonts w:ascii="Maiandra GD" w:hAnsi="Maiandra GD"/>
          <w:b/>
          <w:vertAlign w:val="superscript"/>
        </w:rPr>
        <w:t>th</w:t>
      </w:r>
      <w:r w:rsidRPr="00FE3435">
        <w:rPr>
          <w:rFonts w:ascii="Maiandra GD" w:hAnsi="Maiandra GD"/>
          <w:b/>
        </w:rPr>
        <w:t xml:space="preserve"> Grade</w:t>
      </w:r>
    </w:p>
    <w:p w:rsidR="005A58EE" w:rsidRPr="005A58EE" w:rsidRDefault="005A58EE">
      <w:pPr>
        <w:rPr>
          <w:rFonts w:ascii="Maiandra GD" w:hAnsi="Maiandra GD"/>
        </w:rPr>
      </w:pPr>
      <w:r w:rsidRPr="00FE3435">
        <w:rPr>
          <w:rFonts w:ascii="Maiandra GD" w:hAnsi="Maiandra GD"/>
          <w:b/>
        </w:rPr>
        <w:t xml:space="preserve">Lesson Title: </w:t>
      </w:r>
      <w:r w:rsidR="007D314F">
        <w:rPr>
          <w:rFonts w:ascii="Maiandra GD" w:hAnsi="Maiandra GD"/>
          <w:b/>
        </w:rPr>
        <w:t xml:space="preserve">Global Perspectives Fair </w:t>
      </w:r>
    </w:p>
    <w:tbl>
      <w:tblPr>
        <w:tblStyle w:val="TableGrid"/>
        <w:tblW w:w="0" w:type="auto"/>
        <w:tblLook w:val="04A0" w:firstRow="1" w:lastRow="0" w:firstColumn="1" w:lastColumn="0" w:noHBand="0" w:noVBand="1"/>
      </w:tblPr>
      <w:tblGrid>
        <w:gridCol w:w="4392"/>
        <w:gridCol w:w="4392"/>
        <w:gridCol w:w="4392"/>
      </w:tblGrid>
      <w:tr w:rsidR="006C3082" w:rsidT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rsidTr="005D00EF">
        <w:tc>
          <w:tcPr>
            <w:tcW w:w="4392" w:type="dxa"/>
            <w:vMerge w:val="restart"/>
          </w:tcPr>
          <w:p w:rsidR="008D2B1D" w:rsidRDefault="005D00EF" w:rsidP="001518D3">
            <w:pPr>
              <w:tabs>
                <w:tab w:val="right" w:pos="3960"/>
              </w:tabs>
            </w:pPr>
            <w:r>
              <w:t>ESTABLISHED GOALS</w:t>
            </w:r>
          </w:p>
          <w:p w:rsidR="006C3082" w:rsidRPr="008D2B1D" w:rsidRDefault="008D2B1D" w:rsidP="001518D3">
            <w:pPr>
              <w:tabs>
                <w:tab w:val="right" w:pos="3960"/>
              </w:tabs>
              <w:rPr>
                <w:b/>
              </w:rPr>
            </w:pPr>
            <w:r w:rsidRPr="008D2B1D">
              <w:rPr>
                <w:b/>
              </w:rPr>
              <w:t xml:space="preserve">Common Core Goals: </w:t>
            </w:r>
            <w:r w:rsidR="001518D3" w:rsidRPr="008D2B1D">
              <w:rPr>
                <w:b/>
              </w:rPr>
              <w:tab/>
            </w:r>
          </w:p>
          <w:p w:rsidR="001518D3" w:rsidRDefault="008C77AF" w:rsidP="001518D3">
            <w:pPr>
              <w:tabs>
                <w:tab w:val="right" w:pos="3960"/>
              </w:tabs>
              <w:rPr>
                <w:rFonts w:ascii="Maiandra GD" w:hAnsi="Maiandra GD"/>
              </w:rPr>
            </w:pPr>
            <w:r>
              <w:rPr>
                <w:rFonts w:ascii="Maiandra GD" w:hAnsi="Maiandra GD"/>
                <w:b/>
              </w:rPr>
              <w:t>9. RI</w:t>
            </w:r>
            <w:r w:rsidR="005A58EE" w:rsidRPr="0062198B">
              <w:rPr>
                <w:rFonts w:ascii="Maiandra GD" w:hAnsi="Maiandra GD"/>
                <w:b/>
              </w:rPr>
              <w:t>.5</w:t>
            </w:r>
            <w:r w:rsidR="005A58EE">
              <w:rPr>
                <w:rFonts w:ascii="Maiandra GD" w:hAnsi="Maiandra GD"/>
              </w:rPr>
              <w:t xml:space="preserve"> Analyze in detail how an author’s ideas or claims are developed and refined by particular sentences, paragraphs, or larger portions of a text. (e.g., a section or chapter)</w:t>
            </w:r>
          </w:p>
          <w:p w:rsidR="005A58EE" w:rsidRDefault="008C77AF" w:rsidP="001518D3">
            <w:pPr>
              <w:tabs>
                <w:tab w:val="right" w:pos="3960"/>
              </w:tabs>
              <w:rPr>
                <w:rFonts w:ascii="Maiandra GD" w:hAnsi="Maiandra GD"/>
              </w:rPr>
            </w:pPr>
            <w:proofErr w:type="gramStart"/>
            <w:r>
              <w:rPr>
                <w:rFonts w:ascii="Maiandra GD" w:hAnsi="Maiandra GD"/>
                <w:b/>
              </w:rPr>
              <w:t>9.RI</w:t>
            </w:r>
            <w:r w:rsidR="005A58EE" w:rsidRPr="0062198B">
              <w:rPr>
                <w:rFonts w:ascii="Maiandra GD" w:hAnsi="Maiandra GD"/>
                <w:b/>
              </w:rPr>
              <w:t>.6</w:t>
            </w:r>
            <w:proofErr w:type="gramEnd"/>
            <w:r w:rsidR="005A58EE">
              <w:rPr>
                <w:rFonts w:ascii="Maiandra GD" w:hAnsi="Maiandra GD"/>
              </w:rPr>
              <w:t xml:space="preserve"> Determine an author’s point of view in a text and analyze how an author uses rhetoric to advance that point of view or purpose. </w:t>
            </w:r>
          </w:p>
          <w:p w:rsidR="005A58EE" w:rsidRDefault="008C77AF" w:rsidP="001518D3">
            <w:pPr>
              <w:tabs>
                <w:tab w:val="right" w:pos="3960"/>
              </w:tabs>
              <w:rPr>
                <w:rFonts w:ascii="Maiandra GD" w:hAnsi="Maiandra GD"/>
              </w:rPr>
            </w:pPr>
            <w:proofErr w:type="gramStart"/>
            <w:r>
              <w:rPr>
                <w:rFonts w:ascii="Maiandra GD" w:hAnsi="Maiandra GD"/>
                <w:b/>
              </w:rPr>
              <w:t>9.RI</w:t>
            </w:r>
            <w:r w:rsidR="005A58EE" w:rsidRPr="0062198B">
              <w:rPr>
                <w:rFonts w:ascii="Maiandra GD" w:hAnsi="Maiandra GD"/>
                <w:b/>
              </w:rPr>
              <w:t>.7</w:t>
            </w:r>
            <w:proofErr w:type="gramEnd"/>
            <w:r w:rsidR="005A58EE">
              <w:rPr>
                <w:rFonts w:ascii="Maiandra GD" w:hAnsi="Maiandra GD"/>
              </w:rPr>
              <w:t xml:space="preserve"> Analyze various accounts of a subject told in different mediums (e.g., a person’s life story in both print and multimedia), determining which details are emphasized in each account. </w:t>
            </w:r>
          </w:p>
          <w:p w:rsidR="005A58EE" w:rsidRDefault="008C77AF" w:rsidP="001518D3">
            <w:pPr>
              <w:tabs>
                <w:tab w:val="right" w:pos="3960"/>
              </w:tabs>
              <w:rPr>
                <w:rFonts w:ascii="Maiandra GD" w:hAnsi="Maiandra GD"/>
              </w:rPr>
            </w:pPr>
            <w:r>
              <w:rPr>
                <w:rFonts w:ascii="Maiandra GD" w:hAnsi="Maiandra GD"/>
                <w:b/>
              </w:rPr>
              <w:t>9.RI</w:t>
            </w:r>
            <w:r w:rsidR="005A58EE" w:rsidRPr="0062198B">
              <w:rPr>
                <w:rFonts w:ascii="Maiandra GD" w:hAnsi="Maiandra GD"/>
                <w:b/>
              </w:rPr>
              <w:t>.8</w:t>
            </w:r>
            <w:r w:rsidR="005A58EE">
              <w:rPr>
                <w:rFonts w:ascii="Maiandra GD" w:hAnsi="Maiandra GD"/>
              </w:rPr>
              <w:t xml:space="preserve"> Delineate and evaluate the argument and specific claims in a text, assessing whether the reasoning is valid and the evidence is relevant and sufficient; identify false statements and fallacious reasoning. </w:t>
            </w:r>
          </w:p>
          <w:p w:rsidR="005A58EE" w:rsidRDefault="005A58EE" w:rsidP="001518D3">
            <w:pPr>
              <w:tabs>
                <w:tab w:val="right" w:pos="3960"/>
              </w:tabs>
              <w:rPr>
                <w:rFonts w:ascii="Maiandra GD" w:hAnsi="Maiandra GD"/>
              </w:rPr>
            </w:pPr>
            <w:proofErr w:type="gramStart"/>
            <w:r w:rsidRPr="0062198B">
              <w:rPr>
                <w:rFonts w:ascii="Maiandra GD" w:hAnsi="Maiandra GD"/>
                <w:b/>
              </w:rPr>
              <w:t>9.W.1</w:t>
            </w:r>
            <w:proofErr w:type="gramEnd"/>
            <w:r>
              <w:rPr>
                <w:rFonts w:ascii="Maiandra GD" w:hAnsi="Maiandra GD"/>
              </w:rPr>
              <w:t xml:space="preserve"> Write arguments to support claims in an analysis of substantive topics or texts, using valid reasoning and relevant and sufficient evidence.</w:t>
            </w:r>
          </w:p>
          <w:p w:rsidR="005A58EE" w:rsidRDefault="005A58EE" w:rsidP="001518D3">
            <w:pPr>
              <w:tabs>
                <w:tab w:val="right" w:pos="3960"/>
              </w:tabs>
              <w:rPr>
                <w:rFonts w:ascii="Maiandra GD" w:hAnsi="Maiandra GD"/>
              </w:rPr>
            </w:pPr>
            <w:r w:rsidRPr="0062198B">
              <w:rPr>
                <w:rFonts w:ascii="Maiandra GD" w:hAnsi="Maiandra GD"/>
                <w:b/>
              </w:rPr>
              <w:t>a.</w:t>
            </w:r>
            <w:r>
              <w:rPr>
                <w:rFonts w:ascii="Maiandra GD" w:hAnsi="Maiandra GD"/>
              </w:rPr>
              <w:t xml:space="preserve"> Introduce precise claim(s), distinguish the claim(s) from </w:t>
            </w:r>
            <w:r w:rsidR="0062198B">
              <w:rPr>
                <w:rFonts w:ascii="Maiandra GD" w:hAnsi="Maiandra GD"/>
              </w:rPr>
              <w:t>alternate</w:t>
            </w:r>
            <w:r>
              <w:rPr>
                <w:rFonts w:ascii="Maiandra GD" w:hAnsi="Maiandra GD"/>
              </w:rPr>
              <w:t xml:space="preserve"> or opposing claims, </w:t>
            </w:r>
            <w:r>
              <w:rPr>
                <w:rFonts w:ascii="Maiandra GD" w:hAnsi="Maiandra GD"/>
              </w:rPr>
              <w:lastRenderedPageBreak/>
              <w:t>and create an organization that establishes clear relationships among claim(s), counterclaims, reasons, and evidence.</w:t>
            </w:r>
          </w:p>
          <w:p w:rsidR="005A58EE" w:rsidRDefault="005A58EE" w:rsidP="001518D3">
            <w:pPr>
              <w:tabs>
                <w:tab w:val="right" w:pos="3960"/>
              </w:tabs>
              <w:rPr>
                <w:rFonts w:ascii="Maiandra GD" w:hAnsi="Maiandra GD"/>
              </w:rPr>
            </w:pPr>
            <w:proofErr w:type="gramStart"/>
            <w:r w:rsidRPr="0062198B">
              <w:rPr>
                <w:rFonts w:ascii="Maiandra GD" w:hAnsi="Maiandra GD"/>
                <w:b/>
              </w:rPr>
              <w:t>b</w:t>
            </w:r>
            <w:proofErr w:type="gramEnd"/>
            <w:r w:rsidRPr="0062198B">
              <w:rPr>
                <w:rFonts w:ascii="Maiandra GD" w:hAnsi="Maiandra GD"/>
                <w:b/>
              </w:rPr>
              <w:t>.</w:t>
            </w:r>
            <w:r>
              <w:rPr>
                <w:rFonts w:ascii="Maiandra GD" w:hAnsi="Maiandra GD"/>
              </w:rPr>
              <w:t xml:space="preserve"> develop claim(s) and counterclaims </w:t>
            </w:r>
            <w:r w:rsidR="0062198B">
              <w:rPr>
                <w:rFonts w:ascii="Maiandra GD" w:hAnsi="Maiandra GD"/>
              </w:rPr>
              <w:t>fairly</w:t>
            </w:r>
            <w:r>
              <w:rPr>
                <w:rFonts w:ascii="Maiandra GD" w:hAnsi="Maiandra GD"/>
              </w:rPr>
              <w:t xml:space="preserve">, supplying evidence for each while pointing out the </w:t>
            </w:r>
            <w:r w:rsidR="0062198B">
              <w:rPr>
                <w:rFonts w:ascii="Maiandra GD" w:hAnsi="Maiandra GD"/>
              </w:rPr>
              <w:t>strengths</w:t>
            </w:r>
            <w:r>
              <w:rPr>
                <w:rFonts w:ascii="Maiandra GD" w:hAnsi="Maiandra GD"/>
              </w:rPr>
              <w:t xml:space="preserve"> and limitations of both in a manner that anticipates the audience’s knowledge level and concerns.</w:t>
            </w:r>
          </w:p>
          <w:p w:rsidR="005A58EE" w:rsidRDefault="005A58EE" w:rsidP="001518D3">
            <w:pPr>
              <w:tabs>
                <w:tab w:val="right" w:pos="3960"/>
              </w:tabs>
              <w:rPr>
                <w:rFonts w:ascii="Maiandra GD" w:hAnsi="Maiandra GD"/>
              </w:rPr>
            </w:pPr>
            <w:r w:rsidRPr="0062198B">
              <w:rPr>
                <w:rFonts w:ascii="Maiandra GD" w:hAnsi="Maiandra GD"/>
                <w:b/>
              </w:rPr>
              <w:t>c.</w:t>
            </w:r>
            <w:r>
              <w:rPr>
                <w:rFonts w:ascii="Maiandra GD" w:hAnsi="Maiandra GD"/>
              </w:rPr>
              <w:t xml:space="preserve"> Use words, phrase, and clauses to link the major sections of the text, create cohesion, and clarify the relationships between claim(s) and reasons, between reasons and evidence, and between claim(s) and counterclaims.</w:t>
            </w:r>
          </w:p>
          <w:p w:rsidR="005A58EE" w:rsidRDefault="005A58EE" w:rsidP="001518D3">
            <w:pPr>
              <w:tabs>
                <w:tab w:val="right" w:pos="3960"/>
              </w:tabs>
              <w:rPr>
                <w:rFonts w:ascii="Maiandra GD" w:hAnsi="Maiandra GD"/>
              </w:rPr>
            </w:pPr>
            <w:r w:rsidRPr="0062198B">
              <w:rPr>
                <w:rFonts w:ascii="Maiandra GD" w:hAnsi="Maiandra GD"/>
                <w:b/>
              </w:rPr>
              <w:t>d.</w:t>
            </w:r>
            <w:r>
              <w:rPr>
                <w:rFonts w:ascii="Maiandra GD" w:hAnsi="Maiandra GD"/>
              </w:rPr>
              <w:t xml:space="preserve"> Establish and maintain a formal style and objective tone while attending to the norms and conventions of the discipline in which they are writing.</w:t>
            </w:r>
          </w:p>
          <w:p w:rsidR="005A58EE" w:rsidRDefault="005A58EE" w:rsidP="001518D3">
            <w:pPr>
              <w:tabs>
                <w:tab w:val="right" w:pos="3960"/>
              </w:tabs>
              <w:rPr>
                <w:rFonts w:ascii="Maiandra GD" w:hAnsi="Maiandra GD"/>
              </w:rPr>
            </w:pPr>
            <w:r w:rsidRPr="0062198B">
              <w:rPr>
                <w:rFonts w:ascii="Maiandra GD" w:hAnsi="Maiandra GD"/>
                <w:b/>
              </w:rPr>
              <w:t>e.</w:t>
            </w:r>
            <w:r>
              <w:rPr>
                <w:rFonts w:ascii="Maiandra GD" w:hAnsi="Maiandra GD"/>
              </w:rPr>
              <w:t xml:space="preserve"> Provide a concluding statement or section that follows form and supports the argument presented.</w:t>
            </w:r>
          </w:p>
          <w:p w:rsidR="005A58EE" w:rsidRDefault="0062198B" w:rsidP="001518D3">
            <w:pPr>
              <w:tabs>
                <w:tab w:val="right" w:pos="3960"/>
              </w:tabs>
              <w:rPr>
                <w:rFonts w:ascii="Maiandra GD" w:hAnsi="Maiandra GD"/>
              </w:rPr>
            </w:pPr>
            <w:proofErr w:type="gramStart"/>
            <w:r w:rsidRPr="0062198B">
              <w:rPr>
                <w:rFonts w:ascii="Maiandra GD" w:hAnsi="Maiandra GD"/>
                <w:b/>
              </w:rPr>
              <w:t>9.W.4</w:t>
            </w:r>
            <w:proofErr w:type="gramEnd"/>
            <w:r>
              <w:rPr>
                <w:rFonts w:ascii="Maiandra GD" w:hAnsi="Maiandra GD"/>
              </w:rPr>
              <w:t xml:space="preserve"> Produce clear and coherent writing in which the development, organization, and style are appropriate to task, purpose and audience.</w:t>
            </w:r>
          </w:p>
          <w:p w:rsidR="0062198B" w:rsidRDefault="0062198B" w:rsidP="001518D3">
            <w:pPr>
              <w:tabs>
                <w:tab w:val="right" w:pos="3960"/>
              </w:tabs>
              <w:rPr>
                <w:rFonts w:ascii="Maiandra GD" w:hAnsi="Maiandra GD"/>
              </w:rPr>
            </w:pPr>
            <w:r w:rsidRPr="0062198B">
              <w:rPr>
                <w:rFonts w:ascii="Maiandra GD" w:hAnsi="Maiandra GD"/>
                <w:b/>
              </w:rPr>
              <w:t>9.W.5</w:t>
            </w:r>
            <w:r>
              <w:rPr>
                <w:rFonts w:ascii="Maiandra GD" w:hAnsi="Maiandra GD"/>
              </w:rPr>
              <w:t xml:space="preserve"> Develop and strengthen writing as needed by planning, revising, editing, rewriting, or trying a new approach, focusing on addressing what is most significant for a specific purpose and audience.</w:t>
            </w:r>
          </w:p>
          <w:p w:rsidR="0062198B" w:rsidRDefault="0062198B" w:rsidP="001518D3">
            <w:pPr>
              <w:tabs>
                <w:tab w:val="right" w:pos="3960"/>
              </w:tabs>
              <w:rPr>
                <w:rFonts w:ascii="Maiandra GD" w:hAnsi="Maiandra GD"/>
              </w:rPr>
            </w:pPr>
            <w:proofErr w:type="gramStart"/>
            <w:r w:rsidRPr="0062198B">
              <w:rPr>
                <w:rFonts w:ascii="Maiandra GD" w:hAnsi="Maiandra GD"/>
                <w:b/>
              </w:rPr>
              <w:t>9.W.7</w:t>
            </w:r>
            <w:proofErr w:type="gramEnd"/>
            <w:r>
              <w:rPr>
                <w:rFonts w:ascii="Maiandra GD" w:hAnsi="Maiandra GD"/>
              </w:rPr>
              <w:t xml:space="preserve"> Conduct short as well as more sustained research projects to answer a question or solve a problem; narrow or broaden the inquiry when appropriate; </w:t>
            </w:r>
            <w:r>
              <w:rPr>
                <w:rFonts w:ascii="Maiandra GD" w:hAnsi="Maiandra GD"/>
              </w:rPr>
              <w:lastRenderedPageBreak/>
              <w:t xml:space="preserve">synthesize multiple sources on the subject, demonstrating understanding of the subject under investigation.  </w:t>
            </w:r>
          </w:p>
          <w:p w:rsidR="0062198B" w:rsidRDefault="0062198B" w:rsidP="001518D3">
            <w:pPr>
              <w:tabs>
                <w:tab w:val="right" w:pos="3960"/>
              </w:tabs>
              <w:rPr>
                <w:rFonts w:ascii="Maiandra GD" w:hAnsi="Maiandra GD"/>
              </w:rPr>
            </w:pPr>
            <w:proofErr w:type="gramStart"/>
            <w:r w:rsidRPr="0062198B">
              <w:rPr>
                <w:rFonts w:ascii="Maiandra GD" w:hAnsi="Maiandra GD"/>
                <w:b/>
              </w:rPr>
              <w:t>9.W.8</w:t>
            </w:r>
            <w:proofErr w:type="gramEnd"/>
            <w:r>
              <w:rPr>
                <w:rFonts w:ascii="Maiandra GD" w:hAnsi="Maiandra GD"/>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62198B" w:rsidRDefault="0062198B" w:rsidP="001518D3">
            <w:pPr>
              <w:tabs>
                <w:tab w:val="right" w:pos="3960"/>
              </w:tabs>
              <w:rPr>
                <w:rFonts w:ascii="Maiandra GD" w:hAnsi="Maiandra GD"/>
              </w:rPr>
            </w:pPr>
            <w:proofErr w:type="gramStart"/>
            <w:r w:rsidRPr="0062198B">
              <w:rPr>
                <w:rFonts w:ascii="Maiandra GD" w:hAnsi="Maiandra GD"/>
                <w:b/>
              </w:rPr>
              <w:t>9.W.9</w:t>
            </w:r>
            <w:proofErr w:type="gramEnd"/>
            <w:r>
              <w:rPr>
                <w:rFonts w:ascii="Maiandra GD" w:hAnsi="Maiandra GD"/>
              </w:rPr>
              <w:t xml:space="preserve"> Draw evidence from literary or informational texts to support analysis, reflection and research.</w:t>
            </w:r>
          </w:p>
          <w:p w:rsidR="0062198B" w:rsidRDefault="0062198B" w:rsidP="001518D3">
            <w:pPr>
              <w:tabs>
                <w:tab w:val="right" w:pos="3960"/>
              </w:tabs>
              <w:rPr>
                <w:rFonts w:ascii="Maiandra GD" w:hAnsi="Maiandra GD"/>
              </w:rPr>
            </w:pPr>
            <w:proofErr w:type="gramStart"/>
            <w:r w:rsidRPr="0062198B">
              <w:rPr>
                <w:rFonts w:ascii="Maiandra GD" w:hAnsi="Maiandra GD"/>
                <w:b/>
              </w:rPr>
              <w:t>9.W.10</w:t>
            </w:r>
            <w:proofErr w:type="gramEnd"/>
            <w:r>
              <w:rPr>
                <w:rFonts w:ascii="Maiandra GD" w:hAnsi="Maiandra GD"/>
              </w:rPr>
              <w:t xml:space="preserve"> Write routinely over extended time frames and shorter time frames for a range of tasks, purposes, and audiences. </w:t>
            </w:r>
          </w:p>
          <w:p w:rsidR="00A64990" w:rsidRDefault="00A64990" w:rsidP="001518D3">
            <w:pPr>
              <w:tabs>
                <w:tab w:val="right" w:pos="3960"/>
              </w:tabs>
              <w:rPr>
                <w:rFonts w:ascii="Maiandra GD" w:hAnsi="Maiandra GD"/>
              </w:rPr>
            </w:pPr>
            <w:r w:rsidRPr="008D2B1D">
              <w:rPr>
                <w:rFonts w:ascii="Maiandra GD" w:hAnsi="Maiandra GD"/>
                <w:b/>
              </w:rPr>
              <w:t>EG 1</w:t>
            </w:r>
            <w:r>
              <w:rPr>
                <w:rFonts w:ascii="Maiandra GD" w:hAnsi="Maiandra GD"/>
              </w:rPr>
              <w:t xml:space="preserve"> Students will assess their knowledge of a country/culture</w:t>
            </w:r>
          </w:p>
          <w:p w:rsidR="00A64990" w:rsidRDefault="00A64990" w:rsidP="001518D3">
            <w:pPr>
              <w:tabs>
                <w:tab w:val="right" w:pos="3960"/>
              </w:tabs>
              <w:rPr>
                <w:rFonts w:ascii="Maiandra GD" w:hAnsi="Maiandra GD"/>
              </w:rPr>
            </w:pPr>
            <w:r w:rsidRPr="008D2B1D">
              <w:rPr>
                <w:rFonts w:ascii="Maiandra GD" w:hAnsi="Maiandra GD"/>
                <w:b/>
              </w:rPr>
              <w:t>EG 2</w:t>
            </w:r>
            <w:r>
              <w:rPr>
                <w:rFonts w:ascii="Maiandra GD" w:hAnsi="Maiandra GD"/>
              </w:rPr>
              <w:t xml:space="preserve"> Students will choose </w:t>
            </w:r>
            <w:r w:rsidR="00251A9A">
              <w:rPr>
                <w:rFonts w:ascii="Maiandra GD" w:hAnsi="Maiandra GD"/>
              </w:rPr>
              <w:t>a</w:t>
            </w:r>
            <w:r>
              <w:rPr>
                <w:rFonts w:ascii="Maiandra GD" w:hAnsi="Maiandra GD"/>
              </w:rPr>
              <w:t xml:space="preserve"> global issue they would like to focus on and the region/country they will focus on </w:t>
            </w:r>
            <w:r w:rsidR="00251A9A">
              <w:rPr>
                <w:rFonts w:ascii="Maiandra GD" w:hAnsi="Maiandra GD"/>
              </w:rPr>
              <w:t xml:space="preserve">from a particular country. </w:t>
            </w:r>
          </w:p>
          <w:p w:rsidR="00A64990" w:rsidRDefault="00A64990" w:rsidP="001518D3">
            <w:pPr>
              <w:tabs>
                <w:tab w:val="right" w:pos="3960"/>
              </w:tabs>
              <w:rPr>
                <w:rFonts w:ascii="Maiandra GD" w:hAnsi="Maiandra GD"/>
              </w:rPr>
            </w:pPr>
            <w:r w:rsidRPr="008D2B1D">
              <w:rPr>
                <w:rFonts w:ascii="Maiandra GD" w:hAnsi="Maiandra GD"/>
                <w:b/>
              </w:rPr>
              <w:t>EG 3</w:t>
            </w:r>
            <w:r>
              <w:rPr>
                <w:rFonts w:ascii="Maiandra GD" w:hAnsi="Maiandra GD"/>
              </w:rPr>
              <w:t xml:space="preserve"> Students will explain how the history of a culture/country has shaped the global issue it is facing</w:t>
            </w:r>
          </w:p>
          <w:p w:rsidR="00A64990" w:rsidRDefault="00A64990" w:rsidP="001518D3">
            <w:pPr>
              <w:tabs>
                <w:tab w:val="right" w:pos="3960"/>
              </w:tabs>
              <w:rPr>
                <w:rFonts w:ascii="Maiandra GD" w:hAnsi="Maiandra GD"/>
              </w:rPr>
            </w:pPr>
            <w:r w:rsidRPr="008D2B1D">
              <w:rPr>
                <w:rFonts w:ascii="Maiandra GD" w:hAnsi="Maiandra GD"/>
                <w:b/>
              </w:rPr>
              <w:t>EG 4</w:t>
            </w:r>
            <w:r>
              <w:rPr>
                <w:rFonts w:ascii="Maiandra GD" w:hAnsi="Maiandra GD"/>
              </w:rPr>
              <w:t xml:space="preserve"> students will examine the political and </w:t>
            </w:r>
            <w:proofErr w:type="spellStart"/>
            <w:r>
              <w:rPr>
                <w:rFonts w:ascii="Maiandra GD" w:hAnsi="Maiandra GD"/>
              </w:rPr>
              <w:t>economical</w:t>
            </w:r>
            <w:proofErr w:type="spellEnd"/>
            <w:r>
              <w:rPr>
                <w:rFonts w:ascii="Maiandra GD" w:hAnsi="Maiandra GD"/>
              </w:rPr>
              <w:t xml:space="preserve"> results and concerns in their global issue.  </w:t>
            </w:r>
          </w:p>
          <w:p w:rsidR="00251A9A" w:rsidRDefault="00251A9A" w:rsidP="001518D3">
            <w:pPr>
              <w:tabs>
                <w:tab w:val="right" w:pos="3960"/>
              </w:tabs>
              <w:rPr>
                <w:rFonts w:ascii="Maiandra GD" w:hAnsi="Maiandra GD"/>
              </w:rPr>
            </w:pPr>
            <w:r w:rsidRPr="008D2B1D">
              <w:rPr>
                <w:rFonts w:ascii="Maiandra GD" w:hAnsi="Maiandra GD"/>
                <w:b/>
              </w:rPr>
              <w:t>EG5.</w:t>
            </w:r>
            <w:r>
              <w:rPr>
                <w:rFonts w:ascii="Maiandra GD" w:hAnsi="Maiandra GD"/>
              </w:rPr>
              <w:t xml:space="preserve"> Students will act as a global mentor to a younger child. </w:t>
            </w:r>
          </w:p>
          <w:p w:rsidR="00B05F5E" w:rsidRDefault="00B05F5E" w:rsidP="001518D3">
            <w:pPr>
              <w:tabs>
                <w:tab w:val="right" w:pos="3960"/>
              </w:tabs>
              <w:rPr>
                <w:rFonts w:ascii="Maiandra GD" w:hAnsi="Maiandra GD"/>
              </w:rPr>
            </w:pPr>
          </w:p>
          <w:p w:rsidR="00B05F5E" w:rsidRDefault="00B05F5E" w:rsidP="001518D3">
            <w:pPr>
              <w:tabs>
                <w:tab w:val="right" w:pos="3960"/>
              </w:tabs>
              <w:rPr>
                <w:rFonts w:ascii="Maiandra GD" w:hAnsi="Maiandra GD"/>
              </w:rPr>
            </w:pPr>
          </w:p>
          <w:p w:rsidR="00B05F5E" w:rsidRPr="005A58EE" w:rsidRDefault="00B05F5E" w:rsidP="001518D3">
            <w:pPr>
              <w:tabs>
                <w:tab w:val="right" w:pos="3960"/>
              </w:tabs>
              <w:rPr>
                <w:rFonts w:ascii="Maiandra GD" w:hAnsi="Maiandra GD"/>
              </w:rPr>
            </w:pPr>
          </w:p>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lastRenderedPageBreak/>
              <w:t>Transfer</w:t>
            </w:r>
          </w:p>
        </w:tc>
      </w:tr>
      <w:tr w:rsidR="005D00EF" w:rsidTr="005D00EF">
        <w:tc>
          <w:tcPr>
            <w:tcW w:w="4392" w:type="dxa"/>
            <w:vMerge/>
          </w:tcPr>
          <w:p w:rsidR="005D00EF" w:rsidRDefault="005D00EF"/>
        </w:tc>
        <w:tc>
          <w:tcPr>
            <w:tcW w:w="8784" w:type="dxa"/>
            <w:gridSpan w:val="2"/>
            <w:tcBorders>
              <w:bottom w:val="single" w:sz="4" w:space="0" w:color="000000" w:themeColor="text1"/>
            </w:tcBorders>
          </w:tcPr>
          <w:p w:rsidR="005D00EF" w:rsidRDefault="005D00EF" w:rsidP="001518D3">
            <w:pPr>
              <w:tabs>
                <w:tab w:val="right" w:pos="8388"/>
              </w:tabs>
            </w:pPr>
            <w:r w:rsidRPr="005D00EF">
              <w:rPr>
                <w:i/>
              </w:rPr>
              <w:t>Students will be able to independently use their learning to…</w:t>
            </w:r>
            <w:r w:rsidR="001518D3">
              <w:rPr>
                <w:i/>
              </w:rPr>
              <w:tab/>
            </w:r>
          </w:p>
          <w:p w:rsidR="001518D3" w:rsidRDefault="0062198B" w:rsidP="001518D3">
            <w:pPr>
              <w:tabs>
                <w:tab w:val="right" w:pos="8388"/>
              </w:tabs>
              <w:rPr>
                <w:rFonts w:ascii="Maiandra GD" w:hAnsi="Maiandra GD"/>
              </w:rPr>
            </w:pPr>
            <w:r w:rsidRPr="00FE3435">
              <w:rPr>
                <w:rFonts w:ascii="Maiandra GD" w:hAnsi="Maiandra GD"/>
                <w:b/>
              </w:rPr>
              <w:t>T1.</w:t>
            </w:r>
            <w:r>
              <w:rPr>
                <w:rFonts w:ascii="Maiandra GD" w:hAnsi="Maiandra GD"/>
              </w:rPr>
              <w:t xml:space="preserve"> Explore a range of domestic and international texts and media to identify and frame researchable questions of local, regional, or global significance.</w:t>
            </w:r>
          </w:p>
          <w:p w:rsidR="0062198B" w:rsidRDefault="0062198B" w:rsidP="001518D3">
            <w:pPr>
              <w:tabs>
                <w:tab w:val="right" w:pos="8388"/>
              </w:tabs>
              <w:rPr>
                <w:rFonts w:ascii="Maiandra GD" w:hAnsi="Maiandra GD"/>
              </w:rPr>
            </w:pPr>
            <w:r w:rsidRPr="00FE3435">
              <w:rPr>
                <w:rFonts w:ascii="Maiandra GD" w:hAnsi="Maiandra GD"/>
                <w:b/>
              </w:rPr>
              <w:t>T2.</w:t>
            </w:r>
            <w:r>
              <w:rPr>
                <w:rFonts w:ascii="Maiandra GD" w:hAnsi="Maiandra GD"/>
              </w:rPr>
              <w:t xml:space="preserve"> Use a variety of domestic and international sources, media, and languages to identify and weigh relevant evidence to address globally significant researchable questions.</w:t>
            </w:r>
          </w:p>
          <w:p w:rsidR="0062198B" w:rsidRDefault="0062198B" w:rsidP="001518D3">
            <w:pPr>
              <w:tabs>
                <w:tab w:val="right" w:pos="8388"/>
              </w:tabs>
              <w:rPr>
                <w:rFonts w:ascii="Maiandra GD" w:hAnsi="Maiandra GD"/>
              </w:rPr>
            </w:pPr>
            <w:r w:rsidRPr="00FE3435">
              <w:rPr>
                <w:rFonts w:ascii="Maiandra GD" w:hAnsi="Maiandra GD"/>
                <w:b/>
              </w:rPr>
              <w:t>T3.</w:t>
            </w:r>
            <w:r>
              <w:rPr>
                <w:rFonts w:ascii="Maiandra GD" w:hAnsi="Maiandra GD"/>
              </w:rPr>
              <w:t xml:space="preserve"> Analyze, integrate, synthesize, and appropriately cite sources of evidence collected to construct coherent responses to globally significant researchable questions.</w:t>
            </w:r>
          </w:p>
          <w:p w:rsidR="0062198B" w:rsidRPr="0062198B" w:rsidRDefault="0062198B" w:rsidP="001518D3">
            <w:pPr>
              <w:tabs>
                <w:tab w:val="right" w:pos="8388"/>
              </w:tabs>
              <w:rPr>
                <w:rFonts w:ascii="Maiandra GD" w:hAnsi="Maiandra GD"/>
              </w:rPr>
            </w:pPr>
            <w:r w:rsidRPr="00FE3435">
              <w:rPr>
                <w:rFonts w:ascii="Maiandra GD" w:hAnsi="Maiandra GD"/>
                <w:b/>
              </w:rPr>
              <w:t>T4.</w:t>
            </w:r>
            <w:r>
              <w:rPr>
                <w:rFonts w:ascii="Maiandra GD" w:hAnsi="Maiandra GD"/>
              </w:rPr>
              <w:t xml:space="preserve"> Develop and logically and persuasively present an argument based on compelling evidence that considers multiple perspectives and draws defensible conclusions about a globally significant issue. </w:t>
            </w:r>
          </w:p>
        </w:tc>
      </w:tr>
      <w:tr w:rsidR="006C3082" w:rsidTr="005D00EF">
        <w:tc>
          <w:tcPr>
            <w:tcW w:w="4392" w:type="dxa"/>
            <w:vMerge/>
          </w:tcPr>
          <w:p w:rsidR="006C3082" w:rsidRDefault="006C3082"/>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rsidTr="005D00EF">
        <w:tc>
          <w:tcPr>
            <w:tcW w:w="4392" w:type="dxa"/>
            <w:vMerge/>
          </w:tcPr>
          <w:p w:rsidR="006C3082" w:rsidRDefault="006C3082"/>
        </w:tc>
        <w:tc>
          <w:tcPr>
            <w:tcW w:w="4392" w:type="dxa"/>
            <w:tcBorders>
              <w:bottom w:val="single" w:sz="4" w:space="0" w:color="000000" w:themeColor="text1"/>
            </w:tcBorders>
          </w:tcPr>
          <w:p w:rsidR="006C3082" w:rsidRDefault="005D00EF" w:rsidP="001518D3">
            <w:pPr>
              <w:tabs>
                <w:tab w:val="right" w:pos="4075"/>
              </w:tabs>
            </w:pPr>
            <w:r>
              <w:t>UNDERSTANDINGS</w:t>
            </w:r>
            <w:r w:rsidR="001518D3">
              <w:tab/>
            </w:r>
          </w:p>
          <w:p w:rsidR="005D00EF" w:rsidRDefault="005D00EF">
            <w:r w:rsidRPr="005D00EF">
              <w:rPr>
                <w:i/>
              </w:rPr>
              <w:t>Students will understand that…</w:t>
            </w:r>
          </w:p>
          <w:p w:rsidR="001518D3" w:rsidRDefault="00FE3435">
            <w:pPr>
              <w:rPr>
                <w:rFonts w:ascii="Maiandra GD" w:hAnsi="Maiandra GD"/>
              </w:rPr>
            </w:pPr>
            <w:r w:rsidRPr="00FE3435">
              <w:rPr>
                <w:rFonts w:ascii="Maiandra GD" w:hAnsi="Maiandra GD"/>
                <w:b/>
              </w:rPr>
              <w:t>U1.</w:t>
            </w:r>
            <w:r>
              <w:rPr>
                <w:rFonts w:ascii="Maiandra GD" w:hAnsi="Maiandra GD"/>
              </w:rPr>
              <w:t xml:space="preserve"> There are multiple perspectives to an issue</w:t>
            </w:r>
          </w:p>
          <w:p w:rsidR="00FE3435" w:rsidRDefault="00FE3435">
            <w:pPr>
              <w:rPr>
                <w:rFonts w:ascii="Maiandra GD" w:hAnsi="Maiandra GD"/>
              </w:rPr>
            </w:pPr>
            <w:r w:rsidRPr="00FE3435">
              <w:rPr>
                <w:rFonts w:ascii="Maiandra GD" w:hAnsi="Maiandra GD"/>
                <w:b/>
              </w:rPr>
              <w:t>U2.</w:t>
            </w:r>
            <w:r>
              <w:rPr>
                <w:rFonts w:ascii="Maiandra GD" w:hAnsi="Maiandra GD"/>
              </w:rPr>
              <w:t xml:space="preserve"> Our experiences develop our perspectives</w:t>
            </w:r>
          </w:p>
          <w:p w:rsidR="00FE3435" w:rsidRDefault="00FE3435">
            <w:pPr>
              <w:rPr>
                <w:rFonts w:ascii="Maiandra GD" w:hAnsi="Maiandra GD"/>
              </w:rPr>
            </w:pPr>
            <w:r w:rsidRPr="00FE3435">
              <w:rPr>
                <w:rFonts w:ascii="Maiandra GD" w:hAnsi="Maiandra GD"/>
                <w:b/>
              </w:rPr>
              <w:t>U3.</w:t>
            </w:r>
            <w:r>
              <w:rPr>
                <w:rFonts w:ascii="Maiandra GD" w:hAnsi="Maiandra GD"/>
              </w:rPr>
              <w:t xml:space="preserve"> Perspective influences action</w:t>
            </w:r>
          </w:p>
          <w:p w:rsidR="00FE3435" w:rsidRDefault="00FE3435">
            <w:pPr>
              <w:rPr>
                <w:rFonts w:ascii="Maiandra GD" w:hAnsi="Maiandra GD"/>
              </w:rPr>
            </w:pPr>
            <w:r w:rsidRPr="00FE3435">
              <w:rPr>
                <w:rFonts w:ascii="Maiandra GD" w:hAnsi="Maiandra GD"/>
                <w:b/>
              </w:rPr>
              <w:t>U4.</w:t>
            </w:r>
            <w:r>
              <w:rPr>
                <w:rFonts w:ascii="Maiandra GD" w:hAnsi="Maiandra GD"/>
              </w:rPr>
              <w:t xml:space="preserve"> It is important to look at an issue through other’s perspectives to come to a course of action </w:t>
            </w:r>
          </w:p>
          <w:p w:rsidR="00667A88" w:rsidRDefault="00667A88">
            <w:pPr>
              <w:rPr>
                <w:rFonts w:ascii="Maiandra GD" w:hAnsi="Maiandra GD"/>
              </w:rPr>
            </w:pPr>
            <w:r w:rsidRPr="008D2B1D">
              <w:rPr>
                <w:rFonts w:ascii="Maiandra GD" w:hAnsi="Maiandra GD"/>
                <w:b/>
              </w:rPr>
              <w:t xml:space="preserve">U5. </w:t>
            </w:r>
            <w:r>
              <w:rPr>
                <w:rFonts w:ascii="Maiandra GD" w:hAnsi="Maiandra GD"/>
              </w:rPr>
              <w:t xml:space="preserve">Data and information must be assessed for validity and bias </w:t>
            </w:r>
          </w:p>
          <w:p w:rsidR="00667A88" w:rsidRDefault="00667A88" w:rsidP="00667A88">
            <w:pPr>
              <w:rPr>
                <w:rFonts w:ascii="Maiandra GD" w:hAnsi="Maiandra GD"/>
              </w:rPr>
            </w:pPr>
            <w:r w:rsidRPr="008D2B1D">
              <w:rPr>
                <w:rFonts w:ascii="Maiandra GD" w:hAnsi="Maiandra GD"/>
                <w:b/>
              </w:rPr>
              <w:t>U6.</w:t>
            </w:r>
            <w:r>
              <w:rPr>
                <w:rFonts w:ascii="Maiandra GD" w:hAnsi="Maiandra GD"/>
              </w:rPr>
              <w:t xml:space="preserve"> They must </w:t>
            </w:r>
            <w:r w:rsidR="008C77AF">
              <w:rPr>
                <w:rFonts w:ascii="Maiandra GD" w:hAnsi="Maiandra GD"/>
              </w:rPr>
              <w:t>withhold</w:t>
            </w:r>
            <w:r>
              <w:rPr>
                <w:rFonts w:ascii="Maiandra GD" w:hAnsi="Maiandra GD"/>
              </w:rPr>
              <w:t xml:space="preserve"> judgment about  information about an issue when that information is in opposition to their own perspective and look at the reasoning </w:t>
            </w:r>
            <w:r>
              <w:rPr>
                <w:rFonts w:ascii="Maiandra GD" w:hAnsi="Maiandra GD"/>
              </w:rPr>
              <w:lastRenderedPageBreak/>
              <w:t>behind the differing perspective</w:t>
            </w:r>
          </w:p>
          <w:p w:rsidR="00667A88" w:rsidRPr="00FE3435" w:rsidRDefault="00667A88" w:rsidP="00667A88">
            <w:pPr>
              <w:rPr>
                <w:rFonts w:ascii="Maiandra GD" w:hAnsi="Maiandra GD"/>
              </w:rPr>
            </w:pPr>
          </w:p>
        </w:tc>
        <w:tc>
          <w:tcPr>
            <w:tcW w:w="4392" w:type="dxa"/>
            <w:tcBorders>
              <w:bottom w:val="single" w:sz="4" w:space="0" w:color="000000" w:themeColor="text1"/>
            </w:tcBorders>
          </w:tcPr>
          <w:p w:rsidR="006C3082" w:rsidRDefault="005D00EF" w:rsidP="001518D3">
            <w:pPr>
              <w:tabs>
                <w:tab w:val="right" w:pos="4016"/>
              </w:tabs>
            </w:pPr>
            <w:r>
              <w:lastRenderedPageBreak/>
              <w:t>ESSENTIAL QUESTIONS</w:t>
            </w:r>
            <w:r w:rsidR="001518D3">
              <w:tab/>
            </w:r>
          </w:p>
          <w:p w:rsidR="001518D3" w:rsidRDefault="00FE3435" w:rsidP="001518D3">
            <w:pPr>
              <w:tabs>
                <w:tab w:val="right" w:pos="4016"/>
              </w:tabs>
              <w:rPr>
                <w:rFonts w:ascii="Maiandra GD" w:hAnsi="Maiandra GD"/>
              </w:rPr>
            </w:pPr>
            <w:r w:rsidRPr="00FE3435">
              <w:rPr>
                <w:rFonts w:ascii="Maiandra GD" w:hAnsi="Maiandra GD"/>
                <w:b/>
              </w:rPr>
              <w:t>E1.</w:t>
            </w:r>
            <w:r>
              <w:rPr>
                <w:rFonts w:ascii="Maiandra GD" w:hAnsi="Maiandra GD"/>
              </w:rPr>
              <w:t xml:space="preserve"> What are the most pressing global issues</w:t>
            </w:r>
            <w:r w:rsidR="008C77AF">
              <w:rPr>
                <w:rFonts w:ascii="Maiandra GD" w:hAnsi="Maiandra GD"/>
              </w:rPr>
              <w:t xml:space="preserve"> within a particular country</w:t>
            </w:r>
            <w:r>
              <w:rPr>
                <w:rFonts w:ascii="Maiandra GD" w:hAnsi="Maiandra GD"/>
              </w:rPr>
              <w:t>?</w:t>
            </w:r>
          </w:p>
          <w:p w:rsidR="00CB7E65" w:rsidRDefault="00FE3435" w:rsidP="001518D3">
            <w:pPr>
              <w:tabs>
                <w:tab w:val="right" w:pos="4016"/>
              </w:tabs>
              <w:rPr>
                <w:rFonts w:ascii="Maiandra GD" w:hAnsi="Maiandra GD"/>
              </w:rPr>
            </w:pPr>
            <w:r w:rsidRPr="00FE3435">
              <w:rPr>
                <w:rFonts w:ascii="Maiandra GD" w:hAnsi="Maiandra GD"/>
                <w:b/>
              </w:rPr>
              <w:t>E2.</w:t>
            </w:r>
            <w:r>
              <w:rPr>
                <w:rFonts w:ascii="Maiandra GD" w:hAnsi="Maiandra GD"/>
              </w:rPr>
              <w:t xml:space="preserve"> What are</w:t>
            </w:r>
            <w:r w:rsidR="00CB7E65">
              <w:rPr>
                <w:rFonts w:ascii="Maiandra GD" w:hAnsi="Maiandra GD"/>
              </w:rPr>
              <w:t xml:space="preserve"> the different perspectives of that</w:t>
            </w:r>
            <w:r>
              <w:rPr>
                <w:rFonts w:ascii="Maiandra GD" w:hAnsi="Maiandra GD"/>
              </w:rPr>
              <w:t xml:space="preserve"> issue?</w:t>
            </w:r>
          </w:p>
          <w:p w:rsidR="00FE3435" w:rsidRDefault="00FE3435" w:rsidP="001518D3">
            <w:pPr>
              <w:tabs>
                <w:tab w:val="right" w:pos="4016"/>
              </w:tabs>
              <w:rPr>
                <w:rFonts w:ascii="Maiandra GD" w:hAnsi="Maiandra GD"/>
              </w:rPr>
            </w:pPr>
            <w:r w:rsidRPr="00FE3435">
              <w:rPr>
                <w:rFonts w:ascii="Maiandra GD" w:hAnsi="Maiandra GD"/>
                <w:b/>
              </w:rPr>
              <w:t>E3.</w:t>
            </w:r>
            <w:r>
              <w:rPr>
                <w:rFonts w:ascii="Maiandra GD" w:hAnsi="Maiandra GD"/>
              </w:rPr>
              <w:t xml:space="preserve"> What experiences have led to that perspective?</w:t>
            </w:r>
          </w:p>
          <w:p w:rsidR="00FE3435" w:rsidRDefault="00FE3435" w:rsidP="001518D3">
            <w:pPr>
              <w:tabs>
                <w:tab w:val="right" w:pos="4016"/>
              </w:tabs>
              <w:rPr>
                <w:rFonts w:ascii="Maiandra GD" w:hAnsi="Maiandra GD"/>
              </w:rPr>
            </w:pPr>
            <w:r w:rsidRPr="00FE3435">
              <w:rPr>
                <w:rFonts w:ascii="Maiandra GD" w:hAnsi="Maiandra GD"/>
                <w:b/>
              </w:rPr>
              <w:t>E4.</w:t>
            </w:r>
            <w:r>
              <w:rPr>
                <w:rFonts w:ascii="Maiandra GD" w:hAnsi="Maiandra GD"/>
              </w:rPr>
              <w:t xml:space="preserve"> </w:t>
            </w:r>
            <w:r w:rsidR="008C77AF">
              <w:rPr>
                <w:rFonts w:ascii="Maiandra GD" w:hAnsi="Maiandra GD"/>
              </w:rPr>
              <w:t xml:space="preserve">How does the student’s experience relate to those involved in the global issue? </w:t>
            </w:r>
          </w:p>
          <w:p w:rsidR="00667A88" w:rsidRDefault="00667A88" w:rsidP="001518D3">
            <w:pPr>
              <w:tabs>
                <w:tab w:val="right" w:pos="4016"/>
              </w:tabs>
              <w:rPr>
                <w:rFonts w:ascii="Maiandra GD" w:hAnsi="Maiandra GD"/>
              </w:rPr>
            </w:pPr>
            <w:r w:rsidRPr="008D2B1D">
              <w:rPr>
                <w:rFonts w:ascii="Maiandra GD" w:hAnsi="Maiandra GD"/>
                <w:b/>
              </w:rPr>
              <w:t>E.5</w:t>
            </w:r>
            <w:r>
              <w:rPr>
                <w:rFonts w:ascii="Maiandra GD" w:hAnsi="Maiandra GD"/>
              </w:rPr>
              <w:t xml:space="preserve"> </w:t>
            </w:r>
            <w:r w:rsidR="008C77AF">
              <w:rPr>
                <w:rFonts w:ascii="Maiandra GD" w:hAnsi="Maiandra GD"/>
              </w:rPr>
              <w:t>How does knowing all perspectives involved in an issue change/enhance your won perspective of the issue?</w:t>
            </w:r>
          </w:p>
          <w:p w:rsidR="008C77AF" w:rsidRDefault="008C77AF" w:rsidP="001518D3">
            <w:pPr>
              <w:tabs>
                <w:tab w:val="right" w:pos="4016"/>
              </w:tabs>
              <w:rPr>
                <w:rFonts w:ascii="Maiandra GD" w:hAnsi="Maiandra GD"/>
              </w:rPr>
            </w:pPr>
            <w:r w:rsidRPr="008D2B1D">
              <w:rPr>
                <w:rFonts w:ascii="Maiandra GD" w:hAnsi="Maiandra GD"/>
                <w:b/>
              </w:rPr>
              <w:t>E.6</w:t>
            </w:r>
            <w:r>
              <w:rPr>
                <w:rFonts w:ascii="Maiandra GD" w:hAnsi="Maiandra GD"/>
              </w:rPr>
              <w:t xml:space="preserve"> How does discussing information on an issue/country reveal </w:t>
            </w:r>
            <w:proofErr w:type="gramStart"/>
            <w:r>
              <w:rPr>
                <w:rFonts w:ascii="Maiandra GD" w:hAnsi="Maiandra GD"/>
              </w:rPr>
              <w:t>your</w:t>
            </w:r>
            <w:proofErr w:type="gramEnd"/>
            <w:r>
              <w:rPr>
                <w:rFonts w:ascii="Maiandra GD" w:hAnsi="Maiandra GD"/>
              </w:rPr>
              <w:t xml:space="preserve"> own and others’ perspective and bias? </w:t>
            </w:r>
          </w:p>
          <w:p w:rsidR="00FE3435" w:rsidRPr="00FE3435" w:rsidRDefault="00FE3435" w:rsidP="001518D3">
            <w:pPr>
              <w:tabs>
                <w:tab w:val="right" w:pos="4016"/>
              </w:tabs>
              <w:rPr>
                <w:rFonts w:ascii="Maiandra GD" w:hAnsi="Maiandra GD"/>
              </w:rPr>
            </w:pPr>
          </w:p>
        </w:tc>
      </w:tr>
      <w:tr w:rsidR="006C3082" w:rsidTr="005D00EF">
        <w:tc>
          <w:tcPr>
            <w:tcW w:w="4392" w:type="dxa"/>
            <w:vMerge/>
          </w:tcPr>
          <w:p w:rsidR="006C3082" w:rsidRDefault="006C3082" w:rsidP="005A58EE"/>
        </w:tc>
        <w:tc>
          <w:tcPr>
            <w:tcW w:w="8784" w:type="dxa"/>
            <w:gridSpan w:val="2"/>
            <w:tcBorders>
              <w:bottom w:val="single" w:sz="4" w:space="0" w:color="000000" w:themeColor="text1"/>
            </w:tcBorders>
            <w:shd w:val="clear" w:color="auto" w:fill="D9D9D9" w:themeFill="background1" w:themeFillShade="D9"/>
          </w:tcPr>
          <w:p w:rsidR="006C3082" w:rsidRPr="005D00EF" w:rsidRDefault="006C3082" w:rsidP="005A58EE">
            <w:pPr>
              <w:jc w:val="center"/>
              <w:rPr>
                <w:b/>
                <w:i/>
              </w:rPr>
            </w:pPr>
            <w:r w:rsidRPr="005D00EF">
              <w:rPr>
                <w:b/>
                <w:i/>
              </w:rPr>
              <w:t>Acquisition</w:t>
            </w:r>
          </w:p>
        </w:tc>
      </w:tr>
      <w:tr w:rsidR="006C3082" w:rsidTr="005A58EE">
        <w:tc>
          <w:tcPr>
            <w:tcW w:w="4392"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6C3082" w:rsidRDefault="005D00EF" w:rsidP="001518D3">
            <w:pPr>
              <w:tabs>
                <w:tab w:val="right" w:pos="4075"/>
              </w:tabs>
            </w:pPr>
            <w:r w:rsidRPr="005D00EF">
              <w:rPr>
                <w:i/>
              </w:rPr>
              <w:t>Students will know…</w:t>
            </w:r>
            <w:r w:rsidR="001518D3">
              <w:rPr>
                <w:i/>
              </w:rPr>
              <w:tab/>
            </w:r>
          </w:p>
          <w:p w:rsidR="001518D3" w:rsidRDefault="00FE3435" w:rsidP="001518D3">
            <w:pPr>
              <w:tabs>
                <w:tab w:val="right" w:pos="4075"/>
              </w:tabs>
              <w:rPr>
                <w:rFonts w:ascii="Maiandra GD" w:hAnsi="Maiandra GD"/>
              </w:rPr>
            </w:pPr>
            <w:r w:rsidRPr="00FE3435">
              <w:rPr>
                <w:rFonts w:ascii="Maiandra GD" w:hAnsi="Maiandra GD"/>
                <w:b/>
              </w:rPr>
              <w:t>K1.</w:t>
            </w:r>
            <w:r>
              <w:rPr>
                <w:rFonts w:ascii="Maiandra GD" w:hAnsi="Maiandra GD"/>
              </w:rPr>
              <w:t xml:space="preserve"> The importance of looking at an issue through the different perspectives involved.</w:t>
            </w:r>
          </w:p>
          <w:p w:rsidR="00FE3435" w:rsidRDefault="00FE3435" w:rsidP="001518D3">
            <w:pPr>
              <w:tabs>
                <w:tab w:val="right" w:pos="4075"/>
              </w:tabs>
              <w:rPr>
                <w:rFonts w:ascii="Maiandra GD" w:hAnsi="Maiandra GD"/>
              </w:rPr>
            </w:pPr>
            <w:r w:rsidRPr="00FE3435">
              <w:rPr>
                <w:rFonts w:ascii="Maiandra GD" w:hAnsi="Maiandra GD"/>
                <w:b/>
              </w:rPr>
              <w:t>K2.</w:t>
            </w:r>
            <w:r>
              <w:rPr>
                <w:rFonts w:ascii="Maiandra GD" w:hAnsi="Maiandra GD"/>
              </w:rPr>
              <w:t xml:space="preserve"> </w:t>
            </w:r>
            <w:r w:rsidR="00251A9A">
              <w:rPr>
                <w:rFonts w:ascii="Maiandra GD" w:hAnsi="Maiandra GD"/>
              </w:rPr>
              <w:t xml:space="preserve">How to help a younger child understand a global issue within a particular country in an appropriate manner. </w:t>
            </w:r>
          </w:p>
          <w:p w:rsidR="00FE3435" w:rsidRDefault="00FE3435" w:rsidP="001518D3">
            <w:pPr>
              <w:tabs>
                <w:tab w:val="right" w:pos="4075"/>
              </w:tabs>
              <w:rPr>
                <w:rFonts w:ascii="Maiandra GD" w:hAnsi="Maiandra GD"/>
              </w:rPr>
            </w:pPr>
            <w:r w:rsidRPr="00FE3435">
              <w:rPr>
                <w:rFonts w:ascii="Maiandra GD" w:hAnsi="Maiandra GD"/>
                <w:b/>
              </w:rPr>
              <w:t>K3.</w:t>
            </w:r>
            <w:r>
              <w:rPr>
                <w:rFonts w:ascii="Maiandra GD" w:hAnsi="Maiandra GD"/>
              </w:rPr>
              <w:t xml:space="preserve"> How perspectives are developed</w:t>
            </w:r>
          </w:p>
          <w:p w:rsidR="00FE3435" w:rsidRDefault="00FE3435" w:rsidP="001518D3">
            <w:pPr>
              <w:tabs>
                <w:tab w:val="right" w:pos="4075"/>
              </w:tabs>
              <w:rPr>
                <w:rFonts w:ascii="Maiandra GD" w:hAnsi="Maiandra GD"/>
              </w:rPr>
            </w:pPr>
            <w:r w:rsidRPr="00FE3435">
              <w:rPr>
                <w:rFonts w:ascii="Maiandra GD" w:hAnsi="Maiandra GD"/>
                <w:b/>
              </w:rPr>
              <w:t>K4.</w:t>
            </w:r>
            <w:r>
              <w:rPr>
                <w:rFonts w:ascii="Maiandra GD" w:hAnsi="Maiandra GD"/>
              </w:rPr>
              <w:t xml:space="preserve"> The importance of looking at global issues</w:t>
            </w:r>
            <w:r w:rsidR="00251A9A">
              <w:rPr>
                <w:rFonts w:ascii="Maiandra GD" w:hAnsi="Maiandra GD"/>
              </w:rPr>
              <w:t xml:space="preserve"> through multiple perspectives. </w:t>
            </w:r>
          </w:p>
          <w:p w:rsidR="00FE3435" w:rsidRDefault="00FE3435" w:rsidP="001518D3">
            <w:pPr>
              <w:tabs>
                <w:tab w:val="right" w:pos="4075"/>
              </w:tabs>
              <w:rPr>
                <w:rFonts w:ascii="Maiandra GD" w:hAnsi="Maiandra GD"/>
              </w:rPr>
            </w:pPr>
            <w:r w:rsidRPr="00FE3435">
              <w:rPr>
                <w:rFonts w:ascii="Maiandra GD" w:hAnsi="Maiandra GD"/>
                <w:b/>
              </w:rPr>
              <w:t>K5.</w:t>
            </w:r>
            <w:r>
              <w:rPr>
                <w:rFonts w:ascii="Maiandra GD" w:hAnsi="Maiandra GD"/>
              </w:rPr>
              <w:t xml:space="preserve"> How global issues are relevant to students’ lives </w:t>
            </w:r>
          </w:p>
          <w:p w:rsidR="00667A88" w:rsidRDefault="00667A88" w:rsidP="001518D3">
            <w:pPr>
              <w:tabs>
                <w:tab w:val="right" w:pos="4075"/>
              </w:tabs>
              <w:rPr>
                <w:rFonts w:ascii="Maiandra GD" w:hAnsi="Maiandra GD"/>
              </w:rPr>
            </w:pPr>
            <w:r w:rsidRPr="00855509">
              <w:rPr>
                <w:rFonts w:ascii="Maiandra GD" w:hAnsi="Maiandra GD"/>
                <w:b/>
              </w:rPr>
              <w:t>K6.</w:t>
            </w:r>
            <w:r>
              <w:rPr>
                <w:rFonts w:ascii="Maiandra GD" w:hAnsi="Maiandra GD"/>
              </w:rPr>
              <w:t xml:space="preserve"> That there are universal connections between their own culture and other global cultures</w:t>
            </w:r>
          </w:p>
          <w:p w:rsidR="00667A88" w:rsidRPr="00FE3435" w:rsidRDefault="00667A88" w:rsidP="001518D3">
            <w:pPr>
              <w:tabs>
                <w:tab w:val="right" w:pos="4075"/>
              </w:tabs>
              <w:rPr>
                <w:rFonts w:ascii="Maiandra GD" w:hAnsi="Maiandra GD"/>
              </w:rPr>
            </w:pPr>
          </w:p>
        </w:tc>
        <w:tc>
          <w:tcPr>
            <w:tcW w:w="4392" w:type="dxa"/>
            <w:tcBorders>
              <w:bottom w:val="single" w:sz="4" w:space="0" w:color="000000" w:themeColor="text1"/>
            </w:tcBorders>
          </w:tcPr>
          <w:p w:rsidR="006C3082" w:rsidRDefault="005D00EF" w:rsidP="001518D3">
            <w:pPr>
              <w:tabs>
                <w:tab w:val="right" w:pos="4003"/>
              </w:tabs>
            </w:pPr>
            <w:r w:rsidRPr="005D00EF">
              <w:rPr>
                <w:i/>
              </w:rPr>
              <w:t>Students will be skilled at…</w:t>
            </w:r>
            <w:r w:rsidR="001518D3">
              <w:rPr>
                <w:i/>
              </w:rPr>
              <w:tab/>
            </w:r>
          </w:p>
          <w:p w:rsidR="001518D3" w:rsidRDefault="00FE3435" w:rsidP="001518D3">
            <w:pPr>
              <w:tabs>
                <w:tab w:val="right" w:pos="4003"/>
              </w:tabs>
              <w:rPr>
                <w:rFonts w:ascii="Maiandra GD" w:hAnsi="Maiandra GD"/>
              </w:rPr>
            </w:pPr>
            <w:r w:rsidRPr="00855509">
              <w:rPr>
                <w:rFonts w:ascii="Maiandra GD" w:hAnsi="Maiandra GD"/>
                <w:b/>
              </w:rPr>
              <w:t>S1.</w:t>
            </w:r>
            <w:r>
              <w:rPr>
                <w:rFonts w:ascii="Maiandra GD" w:hAnsi="Maiandra GD"/>
              </w:rPr>
              <w:t xml:space="preserve"> Analyzing mu</w:t>
            </w:r>
            <w:r w:rsidR="009D53CA">
              <w:rPr>
                <w:rFonts w:ascii="Maiandra GD" w:hAnsi="Maiandra GD"/>
              </w:rPr>
              <w:t xml:space="preserve">ltiple perspectives of an issue and comparing and contrasting them with their own perspective </w:t>
            </w:r>
          </w:p>
          <w:p w:rsidR="00FE3435" w:rsidRDefault="00FE3435" w:rsidP="001518D3">
            <w:pPr>
              <w:tabs>
                <w:tab w:val="right" w:pos="4003"/>
              </w:tabs>
              <w:rPr>
                <w:rFonts w:ascii="Maiandra GD" w:hAnsi="Maiandra GD"/>
              </w:rPr>
            </w:pPr>
            <w:r w:rsidRPr="00855509">
              <w:rPr>
                <w:rFonts w:ascii="Maiandra GD" w:hAnsi="Maiandra GD"/>
                <w:b/>
              </w:rPr>
              <w:t xml:space="preserve">S2. </w:t>
            </w:r>
            <w:r>
              <w:rPr>
                <w:rFonts w:ascii="Maiandra GD" w:hAnsi="Maiandra GD"/>
              </w:rPr>
              <w:t>Researching a variety of articles that show the different sides of an issue</w:t>
            </w:r>
          </w:p>
          <w:p w:rsidR="00FE3435" w:rsidRDefault="00FE3435" w:rsidP="001518D3">
            <w:pPr>
              <w:tabs>
                <w:tab w:val="right" w:pos="4003"/>
              </w:tabs>
              <w:rPr>
                <w:rFonts w:ascii="Maiandra GD" w:hAnsi="Maiandra GD"/>
              </w:rPr>
            </w:pPr>
            <w:r w:rsidRPr="00855509">
              <w:rPr>
                <w:rFonts w:ascii="Maiandra GD" w:hAnsi="Maiandra GD"/>
                <w:b/>
              </w:rPr>
              <w:t>S3.</w:t>
            </w:r>
            <w:r>
              <w:rPr>
                <w:rFonts w:ascii="Maiandra GD" w:hAnsi="Maiandra GD"/>
              </w:rPr>
              <w:t xml:space="preserve"> Developing an argument paper that explores a global issue</w:t>
            </w:r>
            <w:r w:rsidR="009D53CA">
              <w:rPr>
                <w:rFonts w:ascii="Maiandra GD" w:hAnsi="Maiandra GD"/>
              </w:rPr>
              <w:t xml:space="preserve"> without bias </w:t>
            </w:r>
          </w:p>
          <w:p w:rsidR="00FE3435" w:rsidRDefault="00FE3435" w:rsidP="001518D3">
            <w:pPr>
              <w:tabs>
                <w:tab w:val="right" w:pos="4003"/>
              </w:tabs>
              <w:rPr>
                <w:rFonts w:ascii="Maiandra GD" w:hAnsi="Maiandra GD"/>
              </w:rPr>
            </w:pPr>
            <w:r w:rsidRPr="00855509">
              <w:rPr>
                <w:rFonts w:ascii="Maiandra GD" w:hAnsi="Maiandra GD"/>
                <w:b/>
              </w:rPr>
              <w:t>S4.</w:t>
            </w:r>
            <w:r>
              <w:rPr>
                <w:rFonts w:ascii="Maiandra GD" w:hAnsi="Maiandra GD"/>
              </w:rPr>
              <w:t xml:space="preserve"> Recognizing where a particular perspective comes from </w:t>
            </w:r>
          </w:p>
          <w:p w:rsidR="00251A9A" w:rsidRDefault="00251A9A" w:rsidP="001518D3">
            <w:pPr>
              <w:tabs>
                <w:tab w:val="right" w:pos="4003"/>
              </w:tabs>
              <w:rPr>
                <w:rFonts w:ascii="Maiandra GD" w:hAnsi="Maiandra GD"/>
              </w:rPr>
            </w:pPr>
            <w:r w:rsidRPr="00855509">
              <w:rPr>
                <w:rFonts w:ascii="Maiandra GD" w:hAnsi="Maiandra GD"/>
                <w:b/>
              </w:rPr>
              <w:t>S5.</w:t>
            </w:r>
            <w:r>
              <w:rPr>
                <w:rFonts w:ascii="Maiandra GD" w:hAnsi="Maiandra GD"/>
              </w:rPr>
              <w:t xml:space="preserve"> Representing the perspectives involved in an issue in an accurate and authentic voice. </w:t>
            </w:r>
          </w:p>
          <w:p w:rsidR="00855509" w:rsidRDefault="00855509" w:rsidP="001518D3">
            <w:pPr>
              <w:tabs>
                <w:tab w:val="right" w:pos="4003"/>
              </w:tabs>
              <w:rPr>
                <w:rFonts w:ascii="Maiandra GD" w:hAnsi="Maiandra GD"/>
              </w:rPr>
            </w:pPr>
            <w:r w:rsidRPr="009C40CB">
              <w:rPr>
                <w:rFonts w:ascii="Maiandra GD" w:hAnsi="Maiandra GD"/>
                <w:b/>
              </w:rPr>
              <w:t>S6.</w:t>
            </w:r>
            <w:r>
              <w:rPr>
                <w:rFonts w:ascii="Maiandra GD" w:hAnsi="Maiandra GD"/>
              </w:rPr>
              <w:t xml:space="preserve"> Using technology to present the different perspectives to an issue. </w:t>
            </w:r>
          </w:p>
          <w:p w:rsidR="00855509" w:rsidRPr="00FE3435" w:rsidRDefault="00855509" w:rsidP="001518D3">
            <w:pPr>
              <w:tabs>
                <w:tab w:val="right" w:pos="4003"/>
              </w:tabs>
              <w:rPr>
                <w:rFonts w:ascii="Maiandra GD" w:hAnsi="Maiandra GD"/>
              </w:rPr>
            </w:pPr>
            <w:r w:rsidRPr="009C40CB">
              <w:rPr>
                <w:rFonts w:ascii="Maiandra GD" w:hAnsi="Maiandra GD"/>
                <w:b/>
              </w:rPr>
              <w:t>S7.</w:t>
            </w:r>
            <w:r>
              <w:rPr>
                <w:rFonts w:ascii="Maiandra GD" w:hAnsi="Maiandra GD"/>
              </w:rPr>
              <w:t xml:space="preserve"> Using technology to collaborate on a project and to share perspectives, information, and ideas.  </w:t>
            </w:r>
          </w:p>
        </w:tc>
      </w:tr>
      <w:tr w:rsidR="006C3082" w:rsidTr="005D00EF">
        <w:tc>
          <w:tcPr>
            <w:tcW w:w="1317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lastRenderedPageBreak/>
              <w:t>Stage 2 - Evidence</w:t>
            </w:r>
          </w:p>
        </w:tc>
      </w:tr>
      <w:tr w:rsidR="006C3082" w:rsidTr="005D00EF">
        <w:tc>
          <w:tcPr>
            <w:tcW w:w="4392"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rsidRPr="007D314F" w:rsidTr="005A58EE">
        <w:tc>
          <w:tcPr>
            <w:tcW w:w="4392" w:type="dxa"/>
          </w:tcPr>
          <w:p w:rsidR="006C3082" w:rsidRPr="007D314F" w:rsidRDefault="001E0EBA" w:rsidP="001E0EBA">
            <w:pPr>
              <w:pStyle w:val="ListParagraph"/>
              <w:numPr>
                <w:ilvl w:val="0"/>
                <w:numId w:val="1"/>
              </w:numPr>
              <w:rPr>
                <w:rFonts w:ascii="Maiandra GD" w:hAnsi="Maiandra GD"/>
              </w:rPr>
            </w:pPr>
            <w:r w:rsidRPr="007D314F">
              <w:rPr>
                <w:rFonts w:ascii="Maiandra GD" w:hAnsi="Maiandra GD"/>
              </w:rPr>
              <w:t>Can identify similarities and differences from both sides of a global issue that they have chosen to research</w:t>
            </w:r>
          </w:p>
          <w:p w:rsidR="001E0EBA" w:rsidRPr="007D314F" w:rsidRDefault="001E0EBA" w:rsidP="001E0EBA">
            <w:pPr>
              <w:pStyle w:val="ListParagraph"/>
              <w:numPr>
                <w:ilvl w:val="0"/>
                <w:numId w:val="1"/>
              </w:numPr>
              <w:rPr>
                <w:rFonts w:ascii="Maiandra GD" w:hAnsi="Maiandra GD"/>
              </w:rPr>
            </w:pPr>
            <w:r w:rsidRPr="007D314F">
              <w:rPr>
                <w:rFonts w:ascii="Maiandra GD" w:hAnsi="Maiandra GD"/>
              </w:rPr>
              <w:t>Demonstrates research skills by finding two articles for each side of the global issue.</w:t>
            </w:r>
          </w:p>
          <w:p w:rsidR="001E0EBA" w:rsidRPr="007D314F" w:rsidRDefault="001E0EBA" w:rsidP="001E0EBA">
            <w:pPr>
              <w:pStyle w:val="ListParagraph"/>
              <w:numPr>
                <w:ilvl w:val="0"/>
                <w:numId w:val="1"/>
              </w:numPr>
              <w:rPr>
                <w:rFonts w:ascii="Maiandra GD" w:hAnsi="Maiandra GD"/>
              </w:rPr>
            </w:pPr>
            <w:r w:rsidRPr="007D314F">
              <w:rPr>
                <w:rFonts w:ascii="Maiandra GD" w:hAnsi="Maiandra GD"/>
              </w:rPr>
              <w:t xml:space="preserve">Asks questions to understand and research the issue. </w:t>
            </w:r>
          </w:p>
          <w:p w:rsidR="001E0EBA" w:rsidRPr="007D314F" w:rsidRDefault="001E0EBA" w:rsidP="001E0EBA">
            <w:pPr>
              <w:pStyle w:val="ListParagraph"/>
              <w:numPr>
                <w:ilvl w:val="0"/>
                <w:numId w:val="1"/>
              </w:numPr>
              <w:rPr>
                <w:rFonts w:ascii="Maiandra GD" w:hAnsi="Maiandra GD"/>
              </w:rPr>
            </w:pPr>
            <w:r w:rsidRPr="007D314F">
              <w:rPr>
                <w:rFonts w:ascii="Maiandra GD" w:hAnsi="Maiandra GD"/>
              </w:rPr>
              <w:t>Can present research findings in a manner that demonstrates thorough analysis of both sides</w:t>
            </w:r>
          </w:p>
          <w:p w:rsidR="001E0EBA" w:rsidRPr="007D314F" w:rsidRDefault="001E0EBA" w:rsidP="001E0EBA">
            <w:pPr>
              <w:pStyle w:val="ListParagraph"/>
              <w:numPr>
                <w:ilvl w:val="0"/>
                <w:numId w:val="1"/>
              </w:numPr>
              <w:rPr>
                <w:rFonts w:ascii="Maiandra GD" w:hAnsi="Maiandra GD"/>
              </w:rPr>
            </w:pPr>
            <w:r w:rsidRPr="007D314F">
              <w:rPr>
                <w:rFonts w:ascii="Maiandra GD" w:hAnsi="Maiandra GD"/>
              </w:rPr>
              <w:t>Presents information in a creative and engaging manner</w:t>
            </w:r>
          </w:p>
          <w:p w:rsidR="001E0EBA" w:rsidRPr="007D314F" w:rsidRDefault="001E0EBA" w:rsidP="001E0EBA">
            <w:pPr>
              <w:pStyle w:val="ListParagraph"/>
              <w:numPr>
                <w:ilvl w:val="0"/>
                <w:numId w:val="1"/>
              </w:numPr>
              <w:rPr>
                <w:rFonts w:ascii="Maiandra GD" w:hAnsi="Maiandra GD"/>
              </w:rPr>
            </w:pPr>
            <w:r w:rsidRPr="007D314F">
              <w:rPr>
                <w:rFonts w:ascii="Maiandra GD" w:hAnsi="Maiandra GD"/>
              </w:rPr>
              <w:t>Can assess the validity of a research source in regards to bias of the issue</w:t>
            </w:r>
          </w:p>
          <w:p w:rsidR="001E0EBA" w:rsidRPr="007D314F" w:rsidRDefault="001E0EBA" w:rsidP="001E0EBA">
            <w:pPr>
              <w:pStyle w:val="ListParagraph"/>
              <w:numPr>
                <w:ilvl w:val="0"/>
                <w:numId w:val="1"/>
              </w:numPr>
              <w:rPr>
                <w:rFonts w:ascii="Maiandra GD" w:hAnsi="Maiandra GD"/>
              </w:rPr>
            </w:pPr>
            <w:r w:rsidRPr="007D314F">
              <w:rPr>
                <w:rFonts w:ascii="Maiandra GD" w:hAnsi="Maiandra GD"/>
              </w:rPr>
              <w:t xml:space="preserve">Presents a well written argument for a student generated solution to the global issue or in support of an established solution for one side of the argument while still recognizing and addressing a counter argument.  </w:t>
            </w:r>
          </w:p>
        </w:tc>
        <w:tc>
          <w:tcPr>
            <w:tcW w:w="8784" w:type="dxa"/>
            <w:gridSpan w:val="2"/>
          </w:tcPr>
          <w:p w:rsidR="006C3082" w:rsidRPr="007D314F" w:rsidRDefault="006C3082" w:rsidP="001518D3">
            <w:pPr>
              <w:tabs>
                <w:tab w:val="right" w:pos="8408"/>
              </w:tabs>
              <w:rPr>
                <w:rFonts w:ascii="Maiandra GD" w:hAnsi="Maiandra GD"/>
              </w:rPr>
            </w:pPr>
            <w:r w:rsidRPr="007D314F">
              <w:rPr>
                <w:rFonts w:ascii="Maiandra GD" w:hAnsi="Maiandra GD"/>
              </w:rPr>
              <w:t>TRANSFER TASK(S):</w:t>
            </w:r>
            <w:r w:rsidR="001518D3" w:rsidRPr="007D314F">
              <w:rPr>
                <w:rFonts w:ascii="Maiandra GD" w:hAnsi="Maiandra GD"/>
              </w:rPr>
              <w:tab/>
            </w:r>
          </w:p>
          <w:p w:rsidR="00221163" w:rsidRPr="007D314F" w:rsidRDefault="00221163" w:rsidP="001E0EBA">
            <w:pPr>
              <w:pStyle w:val="ListParagraph"/>
              <w:numPr>
                <w:ilvl w:val="0"/>
                <w:numId w:val="2"/>
              </w:numPr>
              <w:tabs>
                <w:tab w:val="right" w:pos="8408"/>
              </w:tabs>
              <w:rPr>
                <w:rFonts w:ascii="Maiandra GD" w:hAnsi="Maiandra GD"/>
              </w:rPr>
            </w:pPr>
            <w:r w:rsidRPr="00175C4F">
              <w:rPr>
                <w:rFonts w:ascii="Maiandra GD" w:hAnsi="Maiandra GD"/>
                <w:b/>
              </w:rPr>
              <w:t>KWL:</w:t>
            </w:r>
            <w:r w:rsidRPr="007D314F">
              <w:rPr>
                <w:rFonts w:ascii="Maiandra GD" w:hAnsi="Maiandra GD"/>
              </w:rPr>
              <w:t xml:space="preserve"> Students will fill out a KWL chart for the country they would like to focus on.  They will fill out what they know about the cultures/issues/perspectives in the country.  In the W section, they will write questions they have and would like to find out.  </w:t>
            </w:r>
            <w:r w:rsidR="00987CA1">
              <w:rPr>
                <w:rFonts w:ascii="Maiandra GD" w:hAnsi="Maiandra GD"/>
              </w:rPr>
              <w:t xml:space="preserve">They will write what they learn and </w:t>
            </w:r>
            <w:proofErr w:type="gramStart"/>
            <w:r w:rsidR="00987CA1">
              <w:rPr>
                <w:rFonts w:ascii="Maiandra GD" w:hAnsi="Maiandra GD"/>
              </w:rPr>
              <w:t>answers</w:t>
            </w:r>
            <w:proofErr w:type="gramEnd"/>
            <w:r w:rsidR="00987CA1">
              <w:rPr>
                <w:rFonts w:ascii="Maiandra GD" w:hAnsi="Maiandra GD"/>
              </w:rPr>
              <w:t xml:space="preserve"> to their questions in the L section. </w:t>
            </w:r>
            <w:r w:rsidRPr="007D314F">
              <w:rPr>
                <w:rFonts w:ascii="Maiandra GD" w:hAnsi="Maiandra GD"/>
              </w:rPr>
              <w:t xml:space="preserve">They will use the KWL to decide on an issue to focus on for their research.  </w:t>
            </w:r>
          </w:p>
          <w:p w:rsidR="001518D3" w:rsidRPr="007D314F" w:rsidRDefault="001E0EBA" w:rsidP="001E0EBA">
            <w:pPr>
              <w:pStyle w:val="ListParagraph"/>
              <w:numPr>
                <w:ilvl w:val="0"/>
                <w:numId w:val="2"/>
              </w:numPr>
              <w:tabs>
                <w:tab w:val="right" w:pos="8408"/>
              </w:tabs>
              <w:rPr>
                <w:rFonts w:ascii="Maiandra GD" w:hAnsi="Maiandra GD"/>
              </w:rPr>
            </w:pPr>
            <w:r w:rsidRPr="00175C4F">
              <w:rPr>
                <w:rFonts w:ascii="Maiandra GD" w:hAnsi="Maiandra GD"/>
                <w:b/>
              </w:rPr>
              <w:t xml:space="preserve">Venn </w:t>
            </w:r>
            <w:proofErr w:type="gramStart"/>
            <w:r w:rsidRPr="00175C4F">
              <w:rPr>
                <w:rFonts w:ascii="Maiandra GD" w:hAnsi="Maiandra GD"/>
                <w:b/>
              </w:rPr>
              <w:t>Diagram</w:t>
            </w:r>
            <w:proofErr w:type="gramEnd"/>
            <w:r w:rsidRPr="00175C4F">
              <w:rPr>
                <w:rFonts w:ascii="Maiandra GD" w:hAnsi="Maiandra GD"/>
                <w:b/>
              </w:rPr>
              <w:t>:</w:t>
            </w:r>
            <w:r w:rsidRPr="007D314F">
              <w:rPr>
                <w:rFonts w:ascii="Maiandra GD" w:hAnsi="Maiandra GD"/>
              </w:rPr>
              <w:t xml:space="preserve"> Students will choose a country/global issue they would like to further research.  They will then create a </w:t>
            </w:r>
            <w:r w:rsidR="00F12B5B" w:rsidRPr="007D314F">
              <w:rPr>
                <w:rFonts w:ascii="Maiandra GD" w:hAnsi="Maiandra GD"/>
              </w:rPr>
              <w:t>Venn</w:t>
            </w:r>
            <w:r w:rsidRPr="007D314F">
              <w:rPr>
                <w:rFonts w:ascii="Maiandra GD" w:hAnsi="Maiandra GD"/>
              </w:rPr>
              <w:t xml:space="preserve"> diagram comparing/contrasting the different perspectives/cultures involved in the global issue.  </w:t>
            </w:r>
          </w:p>
          <w:p w:rsidR="00221163" w:rsidRDefault="00221163" w:rsidP="001E0EBA">
            <w:pPr>
              <w:pStyle w:val="ListParagraph"/>
              <w:numPr>
                <w:ilvl w:val="0"/>
                <w:numId w:val="2"/>
              </w:numPr>
              <w:tabs>
                <w:tab w:val="right" w:pos="8408"/>
              </w:tabs>
              <w:rPr>
                <w:rFonts w:ascii="Maiandra GD" w:hAnsi="Maiandra GD"/>
              </w:rPr>
            </w:pPr>
            <w:r w:rsidRPr="007D314F">
              <w:rPr>
                <w:rFonts w:ascii="Maiandra GD" w:hAnsi="Maiandra GD"/>
              </w:rPr>
              <w:t xml:space="preserve">Students will use computers to research the issue they have chosen. They will need to find articles that present both sides of the issue and articles from each side of the issue.  </w:t>
            </w:r>
            <w:r w:rsidR="00667A88">
              <w:rPr>
                <w:rFonts w:ascii="Maiandra GD" w:hAnsi="Maiandra GD"/>
              </w:rPr>
              <w:t>Students will also find other types of literature on their issue (personal memoirs, short stories, fables, etc.) Students must also use at least two non-print resources (videos, podcasts, recordings, etc.)</w:t>
            </w:r>
          </w:p>
          <w:p w:rsidR="007D314F" w:rsidRPr="007D314F" w:rsidRDefault="007D314F" w:rsidP="001E0EBA">
            <w:pPr>
              <w:pStyle w:val="ListParagraph"/>
              <w:numPr>
                <w:ilvl w:val="0"/>
                <w:numId w:val="2"/>
              </w:numPr>
              <w:tabs>
                <w:tab w:val="right" w:pos="8408"/>
              </w:tabs>
              <w:rPr>
                <w:rFonts w:ascii="Maiandra GD" w:hAnsi="Maiandra GD"/>
              </w:rPr>
            </w:pPr>
            <w:r w:rsidRPr="00175C4F">
              <w:rPr>
                <w:rFonts w:ascii="Maiandra GD" w:hAnsi="Maiandra GD"/>
                <w:b/>
              </w:rPr>
              <w:t>Author Worksheet:</w:t>
            </w:r>
            <w:r>
              <w:rPr>
                <w:rFonts w:ascii="Maiandra GD" w:hAnsi="Maiandra GD"/>
              </w:rPr>
              <w:t xml:space="preserve"> Students will fill out a worksheet where they analyze an author’s perspective, purpose, and experience in regards to the article they have written.  They will identify the claim and the supporting detail and decide whether or not the evidence is valid.  </w:t>
            </w:r>
          </w:p>
          <w:p w:rsidR="001E0EBA" w:rsidRDefault="00221163" w:rsidP="001E0EBA">
            <w:pPr>
              <w:pStyle w:val="ListParagraph"/>
              <w:numPr>
                <w:ilvl w:val="0"/>
                <w:numId w:val="2"/>
              </w:numPr>
              <w:tabs>
                <w:tab w:val="right" w:pos="8408"/>
              </w:tabs>
              <w:rPr>
                <w:rFonts w:ascii="Maiandra GD" w:hAnsi="Maiandra GD"/>
              </w:rPr>
            </w:pPr>
            <w:r w:rsidRPr="00175C4F">
              <w:rPr>
                <w:rFonts w:ascii="Maiandra GD" w:hAnsi="Maiandra GD"/>
                <w:b/>
              </w:rPr>
              <w:t>Validity Worksheet:</w:t>
            </w:r>
            <w:r w:rsidRPr="007D314F">
              <w:rPr>
                <w:rFonts w:ascii="Maiandra GD" w:hAnsi="Maiandra GD"/>
              </w:rPr>
              <w:t xml:space="preserve"> students will fill out a worksheet for the articles they find to determine if it is a reliable source as well as to determine the stand or perspective of the article in regards to the issue.  </w:t>
            </w:r>
          </w:p>
          <w:p w:rsidR="00987CA1" w:rsidRPr="007D314F" w:rsidRDefault="00987CA1" w:rsidP="001E0EBA">
            <w:pPr>
              <w:pStyle w:val="ListParagraph"/>
              <w:numPr>
                <w:ilvl w:val="0"/>
                <w:numId w:val="2"/>
              </w:numPr>
              <w:tabs>
                <w:tab w:val="right" w:pos="8408"/>
              </w:tabs>
              <w:rPr>
                <w:rFonts w:ascii="Maiandra GD" w:hAnsi="Maiandra GD"/>
              </w:rPr>
            </w:pPr>
            <w:r>
              <w:rPr>
                <w:rFonts w:ascii="Maiandra GD" w:hAnsi="Maiandra GD"/>
                <w:b/>
              </w:rPr>
              <w:t>Class Blog:</w:t>
            </w:r>
            <w:r>
              <w:rPr>
                <w:rFonts w:ascii="Maiandra GD" w:hAnsi="Maiandra GD"/>
              </w:rPr>
              <w:t xml:space="preserve"> Students will blog back and forth with a sixth grade student who is also studying the same country.  Students will share the information learned about the country. </w:t>
            </w:r>
          </w:p>
          <w:p w:rsidR="009C712B" w:rsidRPr="007D314F" w:rsidRDefault="009C712B" w:rsidP="001E0EBA">
            <w:pPr>
              <w:pStyle w:val="ListParagraph"/>
              <w:numPr>
                <w:ilvl w:val="0"/>
                <w:numId w:val="2"/>
              </w:numPr>
              <w:tabs>
                <w:tab w:val="right" w:pos="8408"/>
              </w:tabs>
              <w:rPr>
                <w:rFonts w:ascii="Maiandra GD" w:hAnsi="Maiandra GD"/>
              </w:rPr>
            </w:pPr>
            <w:r w:rsidRPr="00175C4F">
              <w:rPr>
                <w:rFonts w:ascii="Maiandra GD" w:hAnsi="Maiandra GD"/>
                <w:b/>
              </w:rPr>
              <w:t>My Access writing tool:</w:t>
            </w:r>
            <w:r w:rsidRPr="007D314F">
              <w:rPr>
                <w:rFonts w:ascii="Maiandra GD" w:hAnsi="Maiandra GD"/>
              </w:rPr>
              <w:t xml:space="preserve"> Students will use their graphic organizers to develop a written argument about their chosen issue. In the essay, students will follow correct formant and structure. Students will identify and address counterclaims in their argument.  </w:t>
            </w:r>
            <w:r w:rsidR="00987CA1">
              <w:rPr>
                <w:rFonts w:ascii="Maiandra GD" w:hAnsi="Maiandra GD"/>
              </w:rPr>
              <w:t xml:space="preserve">Students will use the on-line writing program My Access. </w:t>
            </w:r>
          </w:p>
          <w:p w:rsidR="009C712B" w:rsidRPr="007D314F" w:rsidRDefault="009C712B" w:rsidP="001E0EBA">
            <w:pPr>
              <w:pStyle w:val="ListParagraph"/>
              <w:numPr>
                <w:ilvl w:val="0"/>
                <w:numId w:val="2"/>
              </w:numPr>
              <w:tabs>
                <w:tab w:val="right" w:pos="8408"/>
              </w:tabs>
              <w:rPr>
                <w:rFonts w:ascii="Maiandra GD" w:hAnsi="Maiandra GD"/>
              </w:rPr>
            </w:pPr>
            <w:r w:rsidRPr="00175C4F">
              <w:rPr>
                <w:rFonts w:ascii="Maiandra GD" w:hAnsi="Maiandra GD"/>
                <w:b/>
              </w:rPr>
              <w:t>Two-Voice poem:</w:t>
            </w:r>
            <w:r w:rsidRPr="007D314F">
              <w:rPr>
                <w:rFonts w:ascii="Maiandra GD" w:hAnsi="Maiandra GD"/>
              </w:rPr>
              <w:t xml:space="preserve"> Students will write a two-voice poem on their issue.  They will use their Venn diagram to determine the separate voices as well as the common voice in the middle.  </w:t>
            </w:r>
          </w:p>
          <w:p w:rsidR="009C712B" w:rsidRPr="007D314F" w:rsidRDefault="009C712B" w:rsidP="001E0EBA">
            <w:pPr>
              <w:pStyle w:val="ListParagraph"/>
              <w:numPr>
                <w:ilvl w:val="0"/>
                <w:numId w:val="2"/>
              </w:numPr>
              <w:tabs>
                <w:tab w:val="right" w:pos="8408"/>
              </w:tabs>
              <w:rPr>
                <w:rFonts w:ascii="Maiandra GD" w:hAnsi="Maiandra GD"/>
              </w:rPr>
            </w:pPr>
            <w:r w:rsidRPr="00175C4F">
              <w:rPr>
                <w:rFonts w:ascii="Maiandra GD" w:hAnsi="Maiandra GD"/>
                <w:b/>
              </w:rPr>
              <w:t>Perspectives Fair:</w:t>
            </w:r>
            <w:r w:rsidRPr="007D314F">
              <w:rPr>
                <w:rFonts w:ascii="Maiandra GD" w:hAnsi="Maiandra GD"/>
              </w:rPr>
              <w:t xml:space="preserve"> On a designated </w:t>
            </w:r>
            <w:r w:rsidR="00987CA1">
              <w:rPr>
                <w:rFonts w:ascii="Maiandra GD" w:hAnsi="Maiandra GD"/>
              </w:rPr>
              <w:t>evening</w:t>
            </w:r>
            <w:r w:rsidRPr="007D314F">
              <w:rPr>
                <w:rFonts w:ascii="Maiandra GD" w:hAnsi="Maiandra GD"/>
              </w:rPr>
              <w:t xml:space="preserve">, parents </w:t>
            </w:r>
            <w:r w:rsidR="00987CA1">
              <w:rPr>
                <w:rFonts w:ascii="Maiandra GD" w:hAnsi="Maiandra GD"/>
              </w:rPr>
              <w:t xml:space="preserve">of both the elementary </w:t>
            </w:r>
            <w:r w:rsidR="00987CA1">
              <w:rPr>
                <w:rFonts w:ascii="Maiandra GD" w:hAnsi="Maiandra GD"/>
              </w:rPr>
              <w:lastRenderedPageBreak/>
              <w:t xml:space="preserve">students and the ninth grade students </w:t>
            </w:r>
            <w:r w:rsidRPr="007D314F">
              <w:rPr>
                <w:rFonts w:ascii="Maiandra GD" w:hAnsi="Maiandra GD"/>
              </w:rPr>
              <w:t xml:space="preserve">will be invited to come and view the displays and listen to </w:t>
            </w:r>
            <w:r w:rsidR="00987CA1">
              <w:rPr>
                <w:rFonts w:ascii="Maiandra GD" w:hAnsi="Maiandra GD"/>
              </w:rPr>
              <w:t xml:space="preserve">the </w:t>
            </w:r>
            <w:r w:rsidRPr="007D314F">
              <w:rPr>
                <w:rFonts w:ascii="Maiandra GD" w:hAnsi="Maiandra GD"/>
              </w:rPr>
              <w:t>two-voice poems.</w:t>
            </w:r>
          </w:p>
          <w:p w:rsidR="009C712B" w:rsidRDefault="009C712B" w:rsidP="001E0EBA">
            <w:pPr>
              <w:pStyle w:val="ListParagraph"/>
              <w:numPr>
                <w:ilvl w:val="0"/>
                <w:numId w:val="2"/>
              </w:numPr>
              <w:tabs>
                <w:tab w:val="right" w:pos="8408"/>
              </w:tabs>
              <w:rPr>
                <w:rFonts w:ascii="Maiandra GD" w:hAnsi="Maiandra GD"/>
              </w:rPr>
            </w:pPr>
            <w:r w:rsidRPr="00175C4F">
              <w:rPr>
                <w:rFonts w:ascii="Maiandra GD" w:hAnsi="Maiandra GD"/>
                <w:b/>
              </w:rPr>
              <w:t>Reflection:</w:t>
            </w:r>
            <w:r w:rsidRPr="007D314F">
              <w:rPr>
                <w:rFonts w:ascii="Maiandra GD" w:hAnsi="Maiandra GD"/>
              </w:rPr>
              <w:t xml:space="preserve"> Students will write a brief reflection after the unit on what they have learned and on the experience.  </w:t>
            </w:r>
          </w:p>
          <w:p w:rsidR="00A64990" w:rsidRPr="0048102D" w:rsidRDefault="00A64990" w:rsidP="0048102D">
            <w:pPr>
              <w:tabs>
                <w:tab w:val="right" w:pos="8408"/>
              </w:tabs>
              <w:ind w:left="360"/>
              <w:rPr>
                <w:rFonts w:ascii="Maiandra GD" w:hAnsi="Maiandra GD"/>
              </w:rPr>
            </w:pPr>
            <w:r w:rsidRPr="0048102D">
              <w:rPr>
                <w:rFonts w:ascii="Maiandra GD" w:hAnsi="Maiandra GD"/>
              </w:rPr>
              <w:t xml:space="preserve"> </w:t>
            </w:r>
          </w:p>
        </w:tc>
      </w:tr>
      <w:tr w:rsidR="006C3082" w:rsidRPr="007D314F" w:rsidTr="005D00EF">
        <w:tc>
          <w:tcPr>
            <w:tcW w:w="4392" w:type="dxa"/>
            <w:tcBorders>
              <w:bottom w:val="single" w:sz="4" w:space="0" w:color="000000" w:themeColor="text1"/>
            </w:tcBorders>
          </w:tcPr>
          <w:p w:rsidR="006C3082" w:rsidRPr="007D314F" w:rsidRDefault="001E0EBA" w:rsidP="00221163">
            <w:pPr>
              <w:rPr>
                <w:rFonts w:ascii="Maiandra GD" w:hAnsi="Maiandra GD"/>
              </w:rPr>
            </w:pPr>
            <w:r w:rsidRPr="007D314F">
              <w:rPr>
                <w:rFonts w:ascii="Maiandra GD" w:hAnsi="Maiandra GD"/>
              </w:rPr>
              <w:lastRenderedPageBreak/>
              <w:t xml:space="preserve">Shows appreciation for the different perspectives of the global issue.  Can make connections to self in </w:t>
            </w:r>
            <w:r w:rsidR="00221163" w:rsidRPr="007D314F">
              <w:rPr>
                <w:rFonts w:ascii="Maiandra GD" w:hAnsi="Maiandra GD"/>
              </w:rPr>
              <w:t>regard</w:t>
            </w:r>
            <w:r w:rsidRPr="007D314F">
              <w:rPr>
                <w:rFonts w:ascii="Maiandra GD" w:hAnsi="Maiandra GD"/>
              </w:rPr>
              <w:t xml:space="preserve"> to his/her perspective on the issue and understands the significance and importance of being a global </w:t>
            </w:r>
            <w:r w:rsidR="00221163" w:rsidRPr="007D314F">
              <w:rPr>
                <w:rFonts w:ascii="Maiandra GD" w:hAnsi="Maiandra GD"/>
              </w:rPr>
              <w:t>citizen</w:t>
            </w:r>
            <w:r w:rsidRPr="007D314F">
              <w:rPr>
                <w:rFonts w:ascii="Maiandra GD" w:hAnsi="Maiandra GD"/>
              </w:rPr>
              <w:t xml:space="preserve">.  </w:t>
            </w:r>
          </w:p>
        </w:tc>
        <w:tc>
          <w:tcPr>
            <w:tcW w:w="8784" w:type="dxa"/>
            <w:gridSpan w:val="2"/>
            <w:tcBorders>
              <w:bottom w:val="single" w:sz="4" w:space="0" w:color="000000" w:themeColor="text1"/>
            </w:tcBorders>
          </w:tcPr>
          <w:p w:rsidR="006C3082" w:rsidRPr="00175C4F" w:rsidRDefault="006C3082" w:rsidP="001518D3">
            <w:pPr>
              <w:tabs>
                <w:tab w:val="right" w:pos="8421"/>
              </w:tabs>
              <w:rPr>
                <w:rFonts w:ascii="Maiandra GD" w:hAnsi="Maiandra GD"/>
                <w:b/>
              </w:rPr>
            </w:pPr>
            <w:r w:rsidRPr="00175C4F">
              <w:rPr>
                <w:rFonts w:ascii="Maiandra GD" w:hAnsi="Maiandra GD"/>
                <w:b/>
              </w:rPr>
              <w:t>OTHER EVIDENCE:</w:t>
            </w:r>
            <w:r w:rsidR="001518D3" w:rsidRPr="00175C4F">
              <w:rPr>
                <w:rFonts w:ascii="Maiandra GD" w:hAnsi="Maiandra GD"/>
                <w:b/>
              </w:rPr>
              <w:tab/>
            </w:r>
          </w:p>
          <w:p w:rsidR="001518D3" w:rsidRPr="007D314F" w:rsidRDefault="009C712B" w:rsidP="009C712B">
            <w:pPr>
              <w:pStyle w:val="ListParagraph"/>
              <w:numPr>
                <w:ilvl w:val="0"/>
                <w:numId w:val="2"/>
              </w:numPr>
              <w:tabs>
                <w:tab w:val="right" w:pos="8421"/>
              </w:tabs>
              <w:rPr>
                <w:rFonts w:ascii="Maiandra GD" w:hAnsi="Maiandra GD"/>
              </w:rPr>
            </w:pPr>
            <w:r w:rsidRPr="007D314F">
              <w:rPr>
                <w:rFonts w:ascii="Maiandra GD" w:hAnsi="Maiandra GD"/>
              </w:rPr>
              <w:t>Observations of students during the research process</w:t>
            </w:r>
          </w:p>
          <w:p w:rsidR="009C712B" w:rsidRPr="007D314F" w:rsidRDefault="009C712B" w:rsidP="009C712B">
            <w:pPr>
              <w:pStyle w:val="ListParagraph"/>
              <w:numPr>
                <w:ilvl w:val="0"/>
                <w:numId w:val="2"/>
              </w:numPr>
              <w:tabs>
                <w:tab w:val="right" w:pos="8421"/>
              </w:tabs>
              <w:rPr>
                <w:rFonts w:ascii="Maiandra GD" w:hAnsi="Maiandra GD"/>
              </w:rPr>
            </w:pPr>
            <w:r w:rsidRPr="007D314F">
              <w:rPr>
                <w:rFonts w:ascii="Maiandra GD" w:hAnsi="Maiandra GD"/>
              </w:rPr>
              <w:t>Observations of students during the Perspectives Fair</w:t>
            </w:r>
          </w:p>
          <w:p w:rsidR="009C712B" w:rsidRPr="007D314F" w:rsidRDefault="009C712B" w:rsidP="009C712B">
            <w:pPr>
              <w:pStyle w:val="ListParagraph"/>
              <w:numPr>
                <w:ilvl w:val="0"/>
                <w:numId w:val="2"/>
              </w:numPr>
              <w:tabs>
                <w:tab w:val="right" w:pos="8421"/>
              </w:tabs>
              <w:rPr>
                <w:rFonts w:ascii="Maiandra GD" w:hAnsi="Maiandra GD"/>
              </w:rPr>
            </w:pPr>
            <w:r w:rsidRPr="007D314F">
              <w:rPr>
                <w:rFonts w:ascii="Maiandra GD" w:hAnsi="Maiandra GD"/>
              </w:rPr>
              <w:t>Class discussions on issues</w:t>
            </w:r>
          </w:p>
          <w:p w:rsidR="009C712B" w:rsidRPr="007D314F" w:rsidRDefault="009C712B" w:rsidP="009C712B">
            <w:pPr>
              <w:pStyle w:val="ListParagraph"/>
              <w:numPr>
                <w:ilvl w:val="0"/>
                <w:numId w:val="2"/>
              </w:numPr>
              <w:tabs>
                <w:tab w:val="right" w:pos="8421"/>
              </w:tabs>
              <w:rPr>
                <w:rFonts w:ascii="Maiandra GD" w:hAnsi="Maiandra GD"/>
              </w:rPr>
            </w:pPr>
            <w:r w:rsidRPr="007D314F">
              <w:rPr>
                <w:rFonts w:ascii="Maiandra GD" w:hAnsi="Maiandra GD"/>
              </w:rPr>
              <w:t xml:space="preserve">Teacher interaction with students </w:t>
            </w:r>
          </w:p>
          <w:p w:rsidR="009C712B" w:rsidRDefault="009C712B" w:rsidP="009C712B">
            <w:pPr>
              <w:pStyle w:val="ListParagraph"/>
              <w:numPr>
                <w:ilvl w:val="0"/>
                <w:numId w:val="2"/>
              </w:numPr>
              <w:tabs>
                <w:tab w:val="right" w:pos="8421"/>
              </w:tabs>
              <w:rPr>
                <w:rFonts w:ascii="Maiandra GD" w:hAnsi="Maiandra GD"/>
              </w:rPr>
            </w:pPr>
            <w:r w:rsidRPr="007D314F">
              <w:rPr>
                <w:rFonts w:ascii="Maiandra GD" w:hAnsi="Maiandra GD"/>
              </w:rPr>
              <w:t xml:space="preserve">Rough draft of argument.  </w:t>
            </w:r>
          </w:p>
          <w:p w:rsidR="00667A88" w:rsidRDefault="00667A88" w:rsidP="009C712B">
            <w:pPr>
              <w:pStyle w:val="ListParagraph"/>
              <w:numPr>
                <w:ilvl w:val="0"/>
                <w:numId w:val="2"/>
              </w:numPr>
              <w:tabs>
                <w:tab w:val="right" w:pos="8421"/>
              </w:tabs>
              <w:rPr>
                <w:rFonts w:ascii="Maiandra GD" w:hAnsi="Maiandra GD"/>
              </w:rPr>
            </w:pPr>
            <w:r>
              <w:rPr>
                <w:rFonts w:ascii="Maiandra GD" w:hAnsi="Maiandra GD"/>
              </w:rPr>
              <w:t xml:space="preserve">Peer review sheets (students will review each other’s rough drafts to check for errors in conventions and meaning). </w:t>
            </w:r>
          </w:p>
          <w:p w:rsidR="00987CA1" w:rsidRPr="007D314F" w:rsidRDefault="00987CA1" w:rsidP="009C712B">
            <w:pPr>
              <w:pStyle w:val="ListParagraph"/>
              <w:numPr>
                <w:ilvl w:val="0"/>
                <w:numId w:val="2"/>
              </w:numPr>
              <w:tabs>
                <w:tab w:val="right" w:pos="8421"/>
              </w:tabs>
              <w:rPr>
                <w:rFonts w:ascii="Maiandra GD" w:hAnsi="Maiandra GD"/>
              </w:rPr>
            </w:pPr>
            <w:r>
              <w:rPr>
                <w:rFonts w:ascii="Maiandra GD" w:hAnsi="Maiandra GD"/>
              </w:rPr>
              <w:t xml:space="preserve">Class blog responses with mentee </w:t>
            </w:r>
          </w:p>
        </w:tc>
      </w:tr>
      <w:tr w:rsidR="005D00EF" w:rsidRPr="007D314F" w:rsidTr="005D00EF">
        <w:tc>
          <w:tcPr>
            <w:tcW w:w="13176" w:type="dxa"/>
            <w:gridSpan w:val="3"/>
            <w:shd w:val="clear" w:color="auto" w:fill="000000" w:themeFill="text1"/>
          </w:tcPr>
          <w:p w:rsidR="005D00EF" w:rsidRPr="007D314F" w:rsidRDefault="005D00EF" w:rsidP="005D00EF">
            <w:pPr>
              <w:jc w:val="center"/>
              <w:rPr>
                <w:rFonts w:ascii="Maiandra GD" w:hAnsi="Maiandra GD"/>
                <w:b/>
                <w:color w:val="FFFFFF" w:themeColor="background1"/>
                <w:sz w:val="28"/>
                <w:szCs w:val="28"/>
              </w:rPr>
            </w:pPr>
            <w:r w:rsidRPr="007D314F">
              <w:rPr>
                <w:rFonts w:ascii="Maiandra GD" w:hAnsi="Maiandra GD"/>
                <w:b/>
                <w:color w:val="FFFFFF" w:themeColor="background1"/>
                <w:sz w:val="28"/>
                <w:szCs w:val="28"/>
              </w:rPr>
              <w:t>Stage 3 – Learning Plan</w:t>
            </w:r>
          </w:p>
        </w:tc>
      </w:tr>
      <w:tr w:rsidR="005D00EF" w:rsidRPr="007D314F" w:rsidTr="005A58EE">
        <w:tc>
          <w:tcPr>
            <w:tcW w:w="13176" w:type="dxa"/>
            <w:gridSpan w:val="3"/>
          </w:tcPr>
          <w:p w:rsidR="001518D3" w:rsidRDefault="005D00EF" w:rsidP="001518D3">
            <w:pPr>
              <w:jc w:val="center"/>
              <w:rPr>
                <w:rFonts w:ascii="Maiandra GD" w:hAnsi="Maiandra GD"/>
                <w:i/>
              </w:rPr>
            </w:pPr>
            <w:r w:rsidRPr="007D314F">
              <w:rPr>
                <w:rFonts w:ascii="Maiandra GD" w:hAnsi="Maiandra GD"/>
                <w:i/>
              </w:rPr>
              <w:t>Summary of Key Learning Events and Instruction</w:t>
            </w:r>
          </w:p>
          <w:p w:rsidR="00175C4F" w:rsidRDefault="00175C4F" w:rsidP="00175C4F">
            <w:pPr>
              <w:rPr>
                <w:rFonts w:ascii="Maiandra GD" w:hAnsi="Maiandra GD"/>
              </w:rPr>
            </w:pPr>
            <w:r w:rsidRPr="004253C8">
              <w:rPr>
                <w:rFonts w:ascii="Maiandra GD" w:hAnsi="Maiandra GD"/>
                <w:b/>
              </w:rPr>
              <w:t>Country Auction:</w:t>
            </w:r>
            <w:r>
              <w:rPr>
                <w:rFonts w:ascii="Maiandra GD" w:hAnsi="Maiandra GD"/>
              </w:rPr>
              <w:t xml:space="preserve"> Students will “buy” the country they want to research with reasons why they want to research it.  The student with the most valid reasons will win that country.  This will ensure that no student is studying the same country in any class and will add to a variety of countries and perspectives.  (9.W.1, </w:t>
            </w:r>
            <w:r w:rsidR="009C40CB">
              <w:rPr>
                <w:rFonts w:ascii="Maiandra GD" w:hAnsi="Maiandra GD"/>
              </w:rPr>
              <w:t>EG.2)</w:t>
            </w:r>
          </w:p>
          <w:p w:rsidR="009C40CB" w:rsidRDefault="009C40CB" w:rsidP="00175C4F">
            <w:pPr>
              <w:rPr>
                <w:rFonts w:ascii="Maiandra GD" w:hAnsi="Maiandra GD"/>
              </w:rPr>
            </w:pPr>
          </w:p>
          <w:p w:rsidR="003C2F5C" w:rsidRDefault="009C40CB" w:rsidP="003C2F5C">
            <w:r w:rsidRPr="004253C8">
              <w:rPr>
                <w:rFonts w:ascii="Maiandra GD" w:hAnsi="Maiandra GD"/>
                <w:b/>
              </w:rPr>
              <w:t>Global Mentee:</w:t>
            </w:r>
            <w:r>
              <w:rPr>
                <w:rFonts w:ascii="Maiandra GD" w:hAnsi="Maiandra GD"/>
              </w:rPr>
              <w:t xml:space="preserve"> Students will then be paired with a sixth grade student who is studying the same country.  The students will communicate and collaborate with each other through a class blog.  </w:t>
            </w:r>
            <w:r w:rsidR="003C5E0C">
              <w:rPr>
                <w:rFonts w:ascii="Maiandra GD" w:hAnsi="Maiandra GD"/>
              </w:rPr>
              <w:t xml:space="preserve">Mentor and mentee students will both share their class work and research with each other through the blog. </w:t>
            </w:r>
            <w:r w:rsidR="00ED0E32">
              <w:rPr>
                <w:rFonts w:ascii="Maiandra GD" w:hAnsi="Maiandra GD"/>
              </w:rPr>
              <w:t xml:space="preserve">Students will watch a video and receive instruction on correct blogging etiquette.  Mentor students will be reminded to keep their posts appropriate for the sixth graders in regards to violence and situations involved in the issue they have chosen to research </w:t>
            </w:r>
            <w:r>
              <w:rPr>
                <w:rFonts w:ascii="Maiandra GD" w:hAnsi="Maiandra GD"/>
              </w:rPr>
              <w:t>(E6, K2)</w:t>
            </w:r>
            <w:r w:rsidR="003C2F5C">
              <w:rPr>
                <w:rFonts w:ascii="Maiandra GD" w:hAnsi="Maiandra GD"/>
              </w:rPr>
              <w:t xml:space="preserve"> Source: </w:t>
            </w:r>
            <w:hyperlink r:id="rId7" w:history="1">
              <w:r w:rsidR="003C2F5C" w:rsidRPr="007A5E9A">
                <w:rPr>
                  <w:rStyle w:val="Hyperlink"/>
                </w:rPr>
                <w:t>http://www.youtube.com/watch?v=QCfRqDIrpyg</w:t>
              </w:r>
            </w:hyperlink>
          </w:p>
          <w:p w:rsidR="009C40CB" w:rsidRDefault="009C40CB" w:rsidP="00175C4F">
            <w:pPr>
              <w:rPr>
                <w:rFonts w:ascii="Maiandra GD" w:hAnsi="Maiandra GD"/>
              </w:rPr>
            </w:pPr>
          </w:p>
          <w:p w:rsidR="009C40CB" w:rsidRDefault="009C40CB" w:rsidP="00175C4F">
            <w:pPr>
              <w:rPr>
                <w:rFonts w:ascii="Maiandra GD" w:hAnsi="Maiandra GD"/>
              </w:rPr>
            </w:pPr>
          </w:p>
          <w:p w:rsidR="00987CA1" w:rsidRDefault="00362A52" w:rsidP="00987CA1">
            <w:pPr>
              <w:rPr>
                <w:rFonts w:ascii="Maiandra GD" w:hAnsi="Maiandra GD"/>
              </w:rPr>
            </w:pPr>
            <w:r w:rsidRPr="004253C8">
              <w:rPr>
                <w:rFonts w:ascii="Maiandra GD" w:hAnsi="Maiandra GD"/>
                <w:b/>
              </w:rPr>
              <w:t>Background Assessment:</w:t>
            </w:r>
            <w:r>
              <w:rPr>
                <w:rFonts w:ascii="Maiandra GD" w:hAnsi="Maiandra GD"/>
              </w:rPr>
              <w:t xml:space="preserve"> Mentor </w:t>
            </w:r>
            <w:r w:rsidR="009C40CB">
              <w:rPr>
                <w:rFonts w:ascii="Maiandra GD" w:hAnsi="Maiandra GD"/>
              </w:rPr>
              <w:t xml:space="preserve">students will </w:t>
            </w:r>
            <w:r w:rsidR="00772027">
              <w:rPr>
                <w:rFonts w:ascii="Maiandra GD" w:hAnsi="Maiandra GD"/>
              </w:rPr>
              <w:t xml:space="preserve">spend a couple of days </w:t>
            </w:r>
            <w:r w:rsidR="009C40CB">
              <w:rPr>
                <w:rFonts w:ascii="Maiandra GD" w:hAnsi="Maiandra GD"/>
              </w:rPr>
              <w:t>assess</w:t>
            </w:r>
            <w:r w:rsidR="00772027">
              <w:rPr>
                <w:rFonts w:ascii="Maiandra GD" w:hAnsi="Maiandra GD"/>
              </w:rPr>
              <w:t>ing</w:t>
            </w:r>
            <w:r w:rsidR="009C40CB">
              <w:rPr>
                <w:rFonts w:ascii="Maiandra GD" w:hAnsi="Maiandra GD"/>
              </w:rPr>
              <w:t xml:space="preserve"> their own background knowledge and the background knowledge of their mentee by filling out a KWL chart on what they know, want to know, and learned about their country, a Venn Diagram that compares the country to his/her own country. This information will be shared with their mentee and the mentee will share his/her information from his/her own KWL and Venn Diagram.  </w:t>
            </w:r>
            <w:r w:rsidR="009C40CB" w:rsidRPr="003C2F5C">
              <w:rPr>
                <w:rFonts w:ascii="Maiandra GD" w:hAnsi="Maiandra GD"/>
                <w:lang w:val="es-ES"/>
              </w:rPr>
              <w:t>(U!, U2, U3, U4, S1, 9W7)</w:t>
            </w:r>
            <w:r w:rsidR="003C2F5C" w:rsidRPr="003C2F5C">
              <w:rPr>
                <w:rFonts w:ascii="Maiandra GD" w:hAnsi="Maiandra GD"/>
                <w:lang w:val="es-ES"/>
              </w:rPr>
              <w:t xml:space="preserve">: </w:t>
            </w:r>
          </w:p>
          <w:p w:rsidR="009C40CB" w:rsidRDefault="009C40CB" w:rsidP="003C2F5C">
            <w:pPr>
              <w:rPr>
                <w:rFonts w:ascii="Maiandra GD" w:hAnsi="Maiandra GD"/>
              </w:rPr>
            </w:pPr>
          </w:p>
          <w:p w:rsidR="009C40CB" w:rsidRDefault="009C40CB" w:rsidP="00175C4F">
            <w:pPr>
              <w:rPr>
                <w:rFonts w:ascii="Maiandra GD" w:hAnsi="Maiandra GD"/>
              </w:rPr>
            </w:pPr>
          </w:p>
          <w:p w:rsidR="00987CA1" w:rsidRDefault="009C40CB" w:rsidP="00987CA1">
            <w:pPr>
              <w:rPr>
                <w:rFonts w:ascii="Maiandra GD" w:hAnsi="Maiandra GD"/>
                <w:lang w:val="pt-BR"/>
              </w:rPr>
            </w:pPr>
            <w:r w:rsidRPr="004253C8">
              <w:rPr>
                <w:rFonts w:ascii="Maiandra GD" w:hAnsi="Maiandra GD"/>
                <w:b/>
              </w:rPr>
              <w:t>Research and Validity:</w:t>
            </w:r>
            <w:r>
              <w:rPr>
                <w:rFonts w:ascii="Maiandra GD" w:hAnsi="Maiandra GD"/>
              </w:rPr>
              <w:t xml:space="preserve"> After receiving direct instruction on evaluating sources, </w:t>
            </w:r>
            <w:r w:rsidR="00362A52">
              <w:rPr>
                <w:rFonts w:ascii="Maiandra GD" w:hAnsi="Maiandra GD"/>
              </w:rPr>
              <w:t xml:space="preserve">mentor </w:t>
            </w:r>
            <w:r>
              <w:rPr>
                <w:rFonts w:ascii="Maiandra GD" w:hAnsi="Maiandra GD"/>
              </w:rPr>
              <w:t xml:space="preserve">students will conduct research on a chosen issue/conflict within their country.  They will fill out worksheets that identify the author’s perspective and purpose and whether or not </w:t>
            </w:r>
            <w:r>
              <w:rPr>
                <w:rFonts w:ascii="Maiandra GD" w:hAnsi="Maiandra GD"/>
              </w:rPr>
              <w:lastRenderedPageBreak/>
              <w:t xml:space="preserve">the source is reliable.  Students will identify claims and counterclaims in the sources.  </w:t>
            </w:r>
            <w:r w:rsidR="00772027">
              <w:rPr>
                <w:rFonts w:ascii="Maiandra GD" w:hAnsi="Maiandra GD"/>
              </w:rPr>
              <w:t xml:space="preserve">Students will again share this research with their mentee through the class blog. </w:t>
            </w:r>
            <w:r w:rsidRPr="00987CA1">
              <w:rPr>
                <w:rFonts w:ascii="Maiandra GD" w:hAnsi="Maiandra GD"/>
                <w:lang w:val="pt-BR"/>
              </w:rPr>
              <w:t xml:space="preserve">(RI5, RI6, RI7, RI8, W8, W9, S2, E2, E3, EG3, EG4) </w:t>
            </w:r>
            <w:r w:rsidR="00987CA1">
              <w:rPr>
                <w:rFonts w:ascii="Maiandra GD" w:hAnsi="Maiandra GD"/>
                <w:lang w:val="pt-BR"/>
              </w:rPr>
              <w:t xml:space="preserve">Sources: </w:t>
            </w:r>
          </w:p>
          <w:p w:rsidR="00987CA1" w:rsidRPr="00987CA1" w:rsidRDefault="00EE5DD9" w:rsidP="00987CA1">
            <w:pPr>
              <w:rPr>
                <w:lang w:val="pt-BR"/>
              </w:rPr>
            </w:pPr>
            <w:hyperlink r:id="rId8" w:history="1">
              <w:r w:rsidR="00987CA1" w:rsidRPr="00987CA1">
                <w:rPr>
                  <w:rStyle w:val="Hyperlink"/>
                  <w:lang w:val="pt-BR"/>
                </w:rPr>
                <w:t>https://www.cia.gov/library/publications/the-world-factbook/</w:t>
              </w:r>
            </w:hyperlink>
          </w:p>
          <w:p w:rsidR="00987CA1" w:rsidRPr="00987CA1" w:rsidRDefault="00EE5DD9" w:rsidP="00987CA1">
            <w:pPr>
              <w:rPr>
                <w:lang w:val="pt-BR"/>
              </w:rPr>
            </w:pPr>
            <w:hyperlink r:id="rId9" w:history="1">
              <w:r w:rsidR="00987CA1" w:rsidRPr="00987CA1">
                <w:rPr>
                  <w:rStyle w:val="Hyperlink"/>
                  <w:lang w:val="pt-BR"/>
                </w:rPr>
                <w:t>http://travel.nationalgeographic.com/travel/countries/</w:t>
              </w:r>
            </w:hyperlink>
          </w:p>
          <w:p w:rsidR="00987CA1" w:rsidRPr="00987CA1" w:rsidRDefault="00EE5DD9" w:rsidP="00987CA1">
            <w:pPr>
              <w:rPr>
                <w:lang w:val="pt-BR"/>
              </w:rPr>
            </w:pPr>
            <w:hyperlink r:id="rId10" w:history="1">
              <w:r w:rsidR="00987CA1" w:rsidRPr="00987CA1">
                <w:rPr>
                  <w:rStyle w:val="Hyperlink"/>
                  <w:lang w:val="pt-BR"/>
                </w:rPr>
                <w:t>http://www.state.gov/r/pa/ei/bgn/</w:t>
              </w:r>
            </w:hyperlink>
          </w:p>
          <w:p w:rsidR="009C40CB" w:rsidRDefault="00EE5DD9" w:rsidP="00987CA1">
            <w:pPr>
              <w:rPr>
                <w:rFonts w:ascii="Maiandra GD" w:hAnsi="Maiandra GD"/>
              </w:rPr>
            </w:pPr>
            <w:hyperlink r:id="rId11" w:history="1">
              <w:r w:rsidR="00987CA1" w:rsidRPr="007A5E9A">
                <w:rPr>
                  <w:rStyle w:val="Hyperlink"/>
                </w:rPr>
                <w:t>http://www.countryreports.org/</w:t>
              </w:r>
            </w:hyperlink>
          </w:p>
          <w:p w:rsidR="00362A52" w:rsidRDefault="00362A52" w:rsidP="00175C4F">
            <w:pPr>
              <w:rPr>
                <w:rFonts w:ascii="Maiandra GD" w:hAnsi="Maiandra GD"/>
              </w:rPr>
            </w:pPr>
          </w:p>
          <w:p w:rsidR="00362A52" w:rsidRDefault="00362A52" w:rsidP="00175C4F">
            <w:pPr>
              <w:rPr>
                <w:rFonts w:ascii="Maiandra GD" w:hAnsi="Maiandra GD"/>
              </w:rPr>
            </w:pPr>
            <w:r w:rsidRPr="004253C8">
              <w:rPr>
                <w:rFonts w:ascii="Maiandra GD" w:hAnsi="Maiandra GD"/>
                <w:b/>
              </w:rPr>
              <w:t>Written Argument:</w:t>
            </w:r>
            <w:r>
              <w:rPr>
                <w:rFonts w:ascii="Maiandra GD" w:hAnsi="Maiandra GD"/>
              </w:rPr>
              <w:t xml:space="preserve"> Mentor students will take their research and use it to write an argument on the researched issue within his/her country.  </w:t>
            </w:r>
            <w:r w:rsidR="008D2B1D">
              <w:rPr>
                <w:rFonts w:ascii="Maiandra GD" w:hAnsi="Maiandra GD"/>
              </w:rPr>
              <w:t xml:space="preserve">In the argument, students will analyze how the history and economic situation of the country has shaped the different perspectives involved in the issue.  </w:t>
            </w:r>
            <w:r>
              <w:rPr>
                <w:rFonts w:ascii="Maiandra GD" w:hAnsi="Maiandra GD"/>
              </w:rPr>
              <w:t>Students will receive direct instruction on the format of an argumentative paper, practice looking at mentor texts to identify the parts of an argument, and participate in peer revision with fellow classmates to edit and revise their written arguments.  Students will then type their arguments into the on-line writing program My Access to receive a point evaluation and score.  (9W1b-e, 9W4, 9W5, 9W7, T4, U6, S3</w:t>
            </w:r>
            <w:r w:rsidR="008D2B1D">
              <w:rPr>
                <w:rFonts w:ascii="Maiandra GD" w:hAnsi="Maiandra GD"/>
              </w:rPr>
              <w:t>, E3, E4</w:t>
            </w:r>
            <w:r>
              <w:rPr>
                <w:rFonts w:ascii="Maiandra GD" w:hAnsi="Maiandra GD"/>
              </w:rPr>
              <w:t xml:space="preserve">) </w:t>
            </w:r>
          </w:p>
          <w:p w:rsidR="00362A52" w:rsidRDefault="00362A52" w:rsidP="00175C4F">
            <w:pPr>
              <w:rPr>
                <w:rFonts w:ascii="Maiandra GD" w:hAnsi="Maiandra GD"/>
              </w:rPr>
            </w:pPr>
          </w:p>
          <w:p w:rsidR="00362A52" w:rsidRDefault="00362A52" w:rsidP="00175C4F">
            <w:pPr>
              <w:rPr>
                <w:rFonts w:ascii="Maiandra GD" w:hAnsi="Maiandra GD"/>
              </w:rPr>
            </w:pPr>
            <w:r w:rsidRPr="004253C8">
              <w:rPr>
                <w:rFonts w:ascii="Maiandra GD" w:hAnsi="Maiandra GD"/>
                <w:b/>
              </w:rPr>
              <w:t>Two Voice Poem:</w:t>
            </w:r>
            <w:r>
              <w:rPr>
                <w:rFonts w:ascii="Maiandra GD" w:hAnsi="Maiandra GD"/>
              </w:rPr>
              <w:t xml:space="preserve"> Mentor students will use their graphic organizers, research, and argument paper to generate a two-voice poem.  Students will see examples of two voice poems and will use a graphic organizer to write a two-voice poem on the issue he/she research that clearly represents both perspectives in an accurate and non-biased manner.  (U1, U4, U6, RI7, W10, E2, S4, S5 K1)</w:t>
            </w:r>
            <w:r w:rsidR="00987CA1">
              <w:rPr>
                <w:rFonts w:ascii="Maiandra GD" w:hAnsi="Maiandra GD"/>
              </w:rPr>
              <w:t xml:space="preserve"> Source: </w:t>
            </w:r>
            <w:r w:rsidR="00987CA1" w:rsidRPr="00987CA1">
              <w:rPr>
                <w:rFonts w:ascii="Maiandra GD" w:hAnsi="Maiandra GD"/>
                <w:i/>
              </w:rPr>
              <w:t>Joyful Noise: Poems for Two Voices</w:t>
            </w:r>
            <w:r w:rsidR="00987CA1">
              <w:rPr>
                <w:rFonts w:ascii="Maiandra GD" w:hAnsi="Maiandra GD"/>
              </w:rPr>
              <w:t xml:space="preserve"> by Paul Fleischman </w:t>
            </w:r>
          </w:p>
          <w:p w:rsidR="00362A52" w:rsidRPr="004253C8" w:rsidRDefault="00362A52" w:rsidP="00175C4F">
            <w:pPr>
              <w:rPr>
                <w:rFonts w:ascii="Maiandra GD" w:hAnsi="Maiandra GD"/>
                <w:b/>
              </w:rPr>
            </w:pPr>
          </w:p>
          <w:p w:rsidR="00362A52" w:rsidRDefault="00362A52" w:rsidP="00175C4F">
            <w:pPr>
              <w:rPr>
                <w:rFonts w:ascii="Maiandra GD" w:hAnsi="Maiandra GD"/>
              </w:rPr>
            </w:pPr>
            <w:r w:rsidRPr="004253C8">
              <w:rPr>
                <w:rFonts w:ascii="Maiandra GD" w:hAnsi="Maiandra GD"/>
                <w:b/>
              </w:rPr>
              <w:t>Two-Voice Presentation:</w:t>
            </w:r>
            <w:r>
              <w:rPr>
                <w:rFonts w:ascii="Maiandra GD" w:hAnsi="Maiandra GD"/>
              </w:rPr>
              <w:t xml:space="preserve"> Mentor students </w:t>
            </w:r>
            <w:r w:rsidR="00C10D12">
              <w:rPr>
                <w:rFonts w:ascii="Maiandra GD" w:hAnsi="Maiandra GD"/>
              </w:rPr>
              <w:t xml:space="preserve">will gather/create images that represent both perspectives of the issue they research.  They will use either PowerPoint or Movie Maker to combine the images and their voice and the voice of their mentee </w:t>
            </w:r>
            <w:r w:rsidR="007C1412">
              <w:rPr>
                <w:rFonts w:ascii="Maiandra GD" w:hAnsi="Maiandra GD"/>
              </w:rPr>
              <w:t>reading the two-voice poem.  (S6, S7)</w:t>
            </w:r>
          </w:p>
          <w:p w:rsidR="007C1412" w:rsidRDefault="007C1412" w:rsidP="00175C4F">
            <w:pPr>
              <w:rPr>
                <w:rFonts w:ascii="Maiandra GD" w:hAnsi="Maiandra GD"/>
              </w:rPr>
            </w:pPr>
          </w:p>
          <w:p w:rsidR="007C1412" w:rsidRDefault="007C1412" w:rsidP="00175C4F">
            <w:pPr>
              <w:rPr>
                <w:rFonts w:ascii="Maiandra GD" w:hAnsi="Maiandra GD"/>
              </w:rPr>
            </w:pPr>
            <w:r w:rsidRPr="004253C8">
              <w:rPr>
                <w:rFonts w:ascii="Maiandra GD" w:hAnsi="Maiandra GD"/>
                <w:b/>
              </w:rPr>
              <w:t>Perspective Fair:</w:t>
            </w:r>
            <w:r>
              <w:rPr>
                <w:rFonts w:ascii="Maiandra GD" w:hAnsi="Maiandra GD"/>
              </w:rPr>
              <w:t xml:space="preserve"> For one evening mentor and mentee students and their parents will be invited to attend a Perspectives Fair, where students will display their two-voice poems, using </w:t>
            </w:r>
            <w:proofErr w:type="spellStart"/>
            <w:r>
              <w:rPr>
                <w:rFonts w:ascii="Maiandra GD" w:hAnsi="Maiandra GD"/>
              </w:rPr>
              <w:t>iPads</w:t>
            </w:r>
            <w:proofErr w:type="spellEnd"/>
            <w:r>
              <w:rPr>
                <w:rFonts w:ascii="Maiandra GD" w:hAnsi="Maiandra GD"/>
              </w:rPr>
              <w:t>.  Students will provide the visitors background information about the issue/country they studied and then show their two-voice poem video. (K1, K4)</w:t>
            </w:r>
          </w:p>
          <w:p w:rsidR="007C1412" w:rsidRDefault="007C1412" w:rsidP="00175C4F">
            <w:pPr>
              <w:rPr>
                <w:rFonts w:ascii="Maiandra GD" w:hAnsi="Maiandra GD"/>
              </w:rPr>
            </w:pPr>
          </w:p>
          <w:p w:rsidR="007C1412" w:rsidRDefault="007C1412" w:rsidP="00175C4F">
            <w:pPr>
              <w:rPr>
                <w:rFonts w:ascii="Maiandra GD" w:hAnsi="Maiandra GD"/>
              </w:rPr>
            </w:pPr>
            <w:r w:rsidRPr="004253C8">
              <w:rPr>
                <w:rFonts w:ascii="Maiandra GD" w:hAnsi="Maiandra GD"/>
                <w:b/>
              </w:rPr>
              <w:t>End of Unit Reflection:</w:t>
            </w:r>
            <w:r>
              <w:rPr>
                <w:rFonts w:ascii="Maiandra GD" w:hAnsi="Maiandra GD"/>
              </w:rPr>
              <w:t xml:space="preserve"> Mentor students will finish the unit by writing a reflection in which he/she analyzes how the project has changed/enhanced their perspective on the issue/country they studied.  They will also reflect on the experience of being a global mentor to a younger student and how that affected their perspective and how his/her perspective was similar to or different from his/her mentee and why.  </w:t>
            </w:r>
            <w:r w:rsidR="00987CA1">
              <w:rPr>
                <w:rFonts w:ascii="Maiandra GD" w:hAnsi="Maiandra GD"/>
              </w:rPr>
              <w:t xml:space="preserve">Students will also elaborate on what it means to be a global citizen and why it is important to look at all perspectives involved in global issues, including their own </w:t>
            </w:r>
            <w:r>
              <w:rPr>
                <w:rFonts w:ascii="Maiandra GD" w:hAnsi="Maiandra GD"/>
              </w:rPr>
              <w:t xml:space="preserve">(E5, K5, K6) </w:t>
            </w:r>
          </w:p>
          <w:p w:rsidR="009C40CB" w:rsidRDefault="009C40CB" w:rsidP="00175C4F">
            <w:pPr>
              <w:rPr>
                <w:rFonts w:ascii="Maiandra GD" w:hAnsi="Maiandra GD"/>
              </w:rPr>
            </w:pPr>
          </w:p>
          <w:p w:rsidR="001518D3" w:rsidRPr="007D314F" w:rsidRDefault="001518D3" w:rsidP="001518D3">
            <w:pPr>
              <w:rPr>
                <w:rFonts w:ascii="Maiandra GD" w:hAnsi="Maiandra GD"/>
              </w:rPr>
            </w:pPr>
          </w:p>
        </w:tc>
      </w:tr>
    </w:tbl>
    <w:p w:rsidR="006C3082" w:rsidRPr="007D314F" w:rsidRDefault="006C3082">
      <w:pPr>
        <w:rPr>
          <w:rFonts w:ascii="Maiandra GD" w:hAnsi="Maiandra GD"/>
        </w:rPr>
      </w:pPr>
    </w:p>
    <w:sectPr w:rsidR="006C3082" w:rsidRPr="007D314F" w:rsidSect="009D7A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1473"/>
    <w:multiLevelType w:val="hybridMultilevel"/>
    <w:tmpl w:val="B726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10C35"/>
    <w:multiLevelType w:val="hybridMultilevel"/>
    <w:tmpl w:val="CD16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72C4B"/>
    <w:rsid w:val="001030D8"/>
    <w:rsid w:val="001518D3"/>
    <w:rsid w:val="00175C4F"/>
    <w:rsid w:val="001E0EBA"/>
    <w:rsid w:val="001F74EC"/>
    <w:rsid w:val="00221163"/>
    <w:rsid w:val="00251A9A"/>
    <w:rsid w:val="00267411"/>
    <w:rsid w:val="00287261"/>
    <w:rsid w:val="00362A52"/>
    <w:rsid w:val="00380DC3"/>
    <w:rsid w:val="003C2F5C"/>
    <w:rsid w:val="003C5E0C"/>
    <w:rsid w:val="004253C8"/>
    <w:rsid w:val="0046421D"/>
    <w:rsid w:val="0048102D"/>
    <w:rsid w:val="004A30D3"/>
    <w:rsid w:val="005A58EE"/>
    <w:rsid w:val="005D00EF"/>
    <w:rsid w:val="0062198B"/>
    <w:rsid w:val="00636B0A"/>
    <w:rsid w:val="00652025"/>
    <w:rsid w:val="00667A88"/>
    <w:rsid w:val="006C3082"/>
    <w:rsid w:val="006F29C8"/>
    <w:rsid w:val="00772027"/>
    <w:rsid w:val="00793918"/>
    <w:rsid w:val="007C1412"/>
    <w:rsid w:val="007D314F"/>
    <w:rsid w:val="00806B96"/>
    <w:rsid w:val="00855509"/>
    <w:rsid w:val="008C3066"/>
    <w:rsid w:val="008C77AF"/>
    <w:rsid w:val="008D2B1D"/>
    <w:rsid w:val="008F2B71"/>
    <w:rsid w:val="008F7A7E"/>
    <w:rsid w:val="00987CA1"/>
    <w:rsid w:val="009C40CB"/>
    <w:rsid w:val="009C712B"/>
    <w:rsid w:val="009D53CA"/>
    <w:rsid w:val="009D7A38"/>
    <w:rsid w:val="00A35965"/>
    <w:rsid w:val="00A50B34"/>
    <w:rsid w:val="00A64990"/>
    <w:rsid w:val="00AC54BB"/>
    <w:rsid w:val="00AC692E"/>
    <w:rsid w:val="00B05F5E"/>
    <w:rsid w:val="00B50EBC"/>
    <w:rsid w:val="00B725A3"/>
    <w:rsid w:val="00BC7AD9"/>
    <w:rsid w:val="00C10D12"/>
    <w:rsid w:val="00CB7E65"/>
    <w:rsid w:val="00CC5354"/>
    <w:rsid w:val="00CF6456"/>
    <w:rsid w:val="00D23270"/>
    <w:rsid w:val="00D874A2"/>
    <w:rsid w:val="00DE1551"/>
    <w:rsid w:val="00ED0E32"/>
    <w:rsid w:val="00EE5DD9"/>
    <w:rsid w:val="00F12B5B"/>
    <w:rsid w:val="00FE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1E0EBA"/>
    <w:pPr>
      <w:ind w:left="720"/>
      <w:contextualSpacing/>
    </w:pPr>
  </w:style>
  <w:style w:type="character" w:styleId="Hyperlink">
    <w:name w:val="Hyperlink"/>
    <w:basedOn w:val="DefaultParagraphFont"/>
    <w:uiPriority w:val="99"/>
    <w:unhideWhenUsed/>
    <w:rsid w:val="003C2F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1E0EBA"/>
    <w:pPr>
      <w:ind w:left="720"/>
      <w:contextualSpacing/>
    </w:pPr>
  </w:style>
  <w:style w:type="character" w:styleId="Hyperlink">
    <w:name w:val="Hyperlink"/>
    <w:basedOn w:val="DefaultParagraphFont"/>
    <w:uiPriority w:val="99"/>
    <w:unhideWhenUsed/>
    <w:rsid w:val="003C2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publications/the-world-factbo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youtube.com/watch?v=QCfRqDIrpy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ntryreports.org/" TargetMode="External"/><Relationship Id="rId5" Type="http://schemas.openxmlformats.org/officeDocument/2006/relationships/settings" Target="settings.xml"/><Relationship Id="rId10" Type="http://schemas.openxmlformats.org/officeDocument/2006/relationships/hyperlink" Target="http://www.state.gov/r/pa/ei/bgn/" TargetMode="External"/><Relationship Id="rId4" Type="http://schemas.microsoft.com/office/2007/relationships/stylesWithEffects" Target="stylesWithEffects.xml"/><Relationship Id="rId9" Type="http://schemas.openxmlformats.org/officeDocument/2006/relationships/hyperlink" Target="http://travel.nationalgeographic.com/travel/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7DCB-7BFC-475F-A693-FE30815F1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ConfigMe</cp:lastModifiedBy>
  <cp:revision>2</cp:revision>
  <dcterms:created xsi:type="dcterms:W3CDTF">2013-09-13T16:19:00Z</dcterms:created>
  <dcterms:modified xsi:type="dcterms:W3CDTF">2013-09-13T16:19:00Z</dcterms:modified>
</cp:coreProperties>
</file>