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3" w:type="dxa"/>
        <w:tblLook w:val="0000" w:firstRow="0" w:lastRow="0" w:firstColumn="0" w:lastColumn="0" w:noHBand="0" w:noVBand="0"/>
      </w:tblPr>
      <w:tblGrid>
        <w:gridCol w:w="1189"/>
        <w:gridCol w:w="1036"/>
        <w:gridCol w:w="676"/>
        <w:gridCol w:w="1309"/>
        <w:gridCol w:w="361"/>
        <w:gridCol w:w="1652"/>
        <w:gridCol w:w="512"/>
        <w:gridCol w:w="272"/>
        <w:gridCol w:w="749"/>
        <w:gridCol w:w="848"/>
        <w:gridCol w:w="2145"/>
      </w:tblGrid>
      <w:tr w:rsidR="006268E6" w:rsidTr="007F436B">
        <w:trPr>
          <w:trHeight w:val="506"/>
        </w:trPr>
        <w:tc>
          <w:tcPr>
            <w:tcW w:w="10713" w:type="dxa"/>
            <w:gridSpan w:val="11"/>
            <w:vMerge w:val="restart"/>
            <w:tcBorders>
              <w:top w:val="nil"/>
              <w:left w:val="nil"/>
              <w:bottom w:val="nil"/>
              <w:right w:val="nil"/>
            </w:tcBorders>
            <w:vAlign w:val="center"/>
          </w:tcPr>
          <w:p w:rsidR="006268E6" w:rsidRPr="0085076E" w:rsidRDefault="006268E6" w:rsidP="008D635D">
            <w:pPr>
              <w:jc w:val="center"/>
              <w:rPr>
                <w:rFonts w:ascii="Arial" w:hAnsi="Arial" w:cs="Arial"/>
                <w:sz w:val="44"/>
                <w:szCs w:val="44"/>
                <w:u w:val="single"/>
              </w:rPr>
            </w:pPr>
            <w:r>
              <w:rPr>
                <w:rFonts w:ascii="Arial" w:hAnsi="Arial" w:cs="Arial"/>
                <w:sz w:val="44"/>
                <w:szCs w:val="44"/>
              </w:rPr>
              <w:t xml:space="preserve">Unit Plan: </w:t>
            </w:r>
            <w:proofErr w:type="spellStart"/>
            <w:r>
              <w:rPr>
                <w:rFonts w:ascii="Arial" w:hAnsi="Arial" w:cs="Arial"/>
                <w:sz w:val="44"/>
                <w:szCs w:val="44"/>
              </w:rPr>
              <w:t>Ayn</w:t>
            </w:r>
            <w:proofErr w:type="spellEnd"/>
            <w:r>
              <w:rPr>
                <w:rFonts w:ascii="Arial" w:hAnsi="Arial" w:cs="Arial"/>
                <w:sz w:val="44"/>
                <w:szCs w:val="44"/>
              </w:rPr>
              <w:t xml:space="preserve"> Rand’s, </w:t>
            </w:r>
            <w:r>
              <w:rPr>
                <w:rFonts w:ascii="Arial" w:hAnsi="Arial" w:cs="Arial"/>
                <w:sz w:val="44"/>
                <w:szCs w:val="44"/>
                <w:u w:val="single"/>
              </w:rPr>
              <w:t>Anthem</w:t>
            </w:r>
          </w:p>
        </w:tc>
      </w:tr>
      <w:tr w:rsidR="006268E6" w:rsidTr="007F436B">
        <w:trPr>
          <w:trHeight w:val="506"/>
        </w:trPr>
        <w:tc>
          <w:tcPr>
            <w:tcW w:w="10713" w:type="dxa"/>
            <w:gridSpan w:val="11"/>
            <w:vMerge/>
            <w:tcBorders>
              <w:top w:val="nil"/>
              <w:left w:val="nil"/>
              <w:bottom w:val="nil"/>
              <w:right w:val="nil"/>
            </w:tcBorders>
            <w:vAlign w:val="center"/>
          </w:tcPr>
          <w:p w:rsidR="006268E6" w:rsidRDefault="006268E6" w:rsidP="00495851">
            <w:pPr>
              <w:rPr>
                <w:rFonts w:ascii="Arial" w:hAnsi="Arial" w:cs="Arial"/>
                <w:sz w:val="44"/>
                <w:szCs w:val="44"/>
              </w:rPr>
            </w:pPr>
          </w:p>
        </w:tc>
      </w:tr>
      <w:tr w:rsidR="006268E6" w:rsidTr="007F436B">
        <w:trPr>
          <w:trHeight w:val="276"/>
        </w:trPr>
        <w:tc>
          <w:tcPr>
            <w:tcW w:w="1189"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036"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676"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3322" w:type="dxa"/>
            <w:gridSpan w:val="3"/>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p>
        </w:tc>
        <w:tc>
          <w:tcPr>
            <w:tcW w:w="748" w:type="dxa"/>
            <w:gridSpan w:val="2"/>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9"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2993" w:type="dxa"/>
            <w:gridSpan w:val="2"/>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r>
      <w:tr w:rsidR="006268E6" w:rsidTr="007F436B">
        <w:trPr>
          <w:trHeight w:val="420"/>
        </w:trPr>
        <w:tc>
          <w:tcPr>
            <w:tcW w:w="10713" w:type="dxa"/>
            <w:gridSpan w:val="11"/>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6268E6" w:rsidRDefault="006268E6" w:rsidP="00495851">
            <w:pPr>
              <w:jc w:val="center"/>
              <w:rPr>
                <w:rFonts w:ascii="Arial" w:hAnsi="Arial" w:cs="Arial"/>
                <w:b/>
                <w:bCs/>
                <w:sz w:val="36"/>
                <w:szCs w:val="36"/>
              </w:rPr>
            </w:pPr>
            <w:r>
              <w:rPr>
                <w:rFonts w:ascii="Arial" w:hAnsi="Arial" w:cs="Arial"/>
                <w:b/>
                <w:bCs/>
                <w:sz w:val="36"/>
                <w:szCs w:val="36"/>
              </w:rPr>
              <w:t>Stage 1 - Desired Outcome</w:t>
            </w:r>
          </w:p>
        </w:tc>
      </w:tr>
      <w:tr w:rsidR="006268E6" w:rsidTr="007F436B">
        <w:trPr>
          <w:trHeight w:val="420"/>
        </w:trPr>
        <w:tc>
          <w:tcPr>
            <w:tcW w:w="10713" w:type="dxa"/>
            <w:gridSpan w:val="11"/>
            <w:vMerge/>
            <w:tcBorders>
              <w:top w:val="single" w:sz="8" w:space="0" w:color="000000"/>
              <w:left w:val="single" w:sz="4" w:space="0" w:color="auto"/>
              <w:bottom w:val="single" w:sz="4" w:space="0" w:color="auto"/>
              <w:right w:val="single" w:sz="4" w:space="0" w:color="auto"/>
            </w:tcBorders>
            <w:vAlign w:val="center"/>
          </w:tcPr>
          <w:p w:rsidR="006268E6" w:rsidRDefault="006268E6" w:rsidP="00495851">
            <w:pPr>
              <w:rPr>
                <w:rFonts w:ascii="Arial" w:hAnsi="Arial" w:cs="Arial"/>
                <w:b/>
                <w:bCs/>
                <w:sz w:val="36"/>
                <w:szCs w:val="36"/>
              </w:rPr>
            </w:pPr>
          </w:p>
        </w:tc>
      </w:tr>
      <w:tr w:rsidR="006268E6" w:rsidTr="007F436B">
        <w:trPr>
          <w:trHeight w:val="264"/>
        </w:trPr>
        <w:tc>
          <w:tcPr>
            <w:tcW w:w="2225" w:type="dxa"/>
            <w:gridSpan w:val="2"/>
            <w:tcBorders>
              <w:top w:val="single" w:sz="4" w:space="0" w:color="auto"/>
              <w:left w:val="single" w:sz="4" w:space="0" w:color="auto"/>
              <w:bottom w:val="nil"/>
              <w:right w:val="nil"/>
            </w:tcBorders>
            <w:shd w:val="clear" w:color="auto" w:fill="FFFFFF"/>
            <w:noWrap/>
            <w:vAlign w:val="bottom"/>
          </w:tcPr>
          <w:p w:rsidR="006268E6" w:rsidRDefault="006268E6" w:rsidP="00495851">
            <w:pPr>
              <w:rPr>
                <w:rFonts w:ascii="Arial" w:hAnsi="Arial" w:cs="Arial"/>
                <w:b/>
                <w:bCs/>
                <w:sz w:val="20"/>
                <w:szCs w:val="20"/>
              </w:rPr>
            </w:pPr>
            <w:r>
              <w:rPr>
                <w:rFonts w:ascii="Arial" w:hAnsi="Arial" w:cs="Arial"/>
                <w:b/>
                <w:bCs/>
                <w:sz w:val="20"/>
                <w:szCs w:val="20"/>
              </w:rPr>
              <w:t xml:space="preserve">Established Goals: </w:t>
            </w:r>
          </w:p>
        </w:tc>
        <w:tc>
          <w:tcPr>
            <w:tcW w:w="676" w:type="dxa"/>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70" w:type="dxa"/>
            <w:gridSpan w:val="2"/>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52" w:type="dxa"/>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8" w:type="dxa"/>
            <w:gridSpan w:val="2"/>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9" w:type="dxa"/>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2993" w:type="dxa"/>
            <w:gridSpan w:val="2"/>
            <w:tcBorders>
              <w:top w:val="single" w:sz="4" w:space="0" w:color="auto"/>
              <w:left w:val="nil"/>
              <w:bottom w:val="nil"/>
              <w:right w:val="single" w:sz="4" w:space="0" w:color="auto"/>
            </w:tcBorders>
            <w:shd w:val="clear" w:color="auto" w:fill="FFFFFF"/>
            <w:noWrap/>
            <w:vAlign w:val="bottom"/>
          </w:tcPr>
          <w:p w:rsidR="006268E6" w:rsidRDefault="001143FF" w:rsidP="00495851">
            <w:pPr>
              <w:jc w:val="right"/>
              <w:rPr>
                <w:rFonts w:ascii="Arial" w:hAnsi="Arial" w:cs="Arial"/>
                <w:b/>
                <w:bCs/>
                <w:color w:val="FF0000"/>
                <w:sz w:val="20"/>
                <w:szCs w:val="20"/>
              </w:rPr>
            </w:pPr>
            <w:r>
              <w:rPr>
                <w:rFonts w:ascii="Arial" w:hAnsi="Arial" w:cs="Arial"/>
                <w:b/>
                <w:bCs/>
                <w:color w:val="FF0000"/>
                <w:sz w:val="20"/>
                <w:szCs w:val="20"/>
              </w:rPr>
              <w:t>G</w:t>
            </w:r>
          </w:p>
        </w:tc>
      </w:tr>
      <w:tr w:rsidR="006268E6" w:rsidTr="007F436B">
        <w:trPr>
          <w:trHeight w:val="264"/>
        </w:trPr>
        <w:tc>
          <w:tcPr>
            <w:tcW w:w="10713" w:type="dxa"/>
            <w:gridSpan w:val="11"/>
            <w:vMerge w:val="restart"/>
            <w:tcBorders>
              <w:top w:val="nil"/>
              <w:left w:val="single" w:sz="4" w:space="0" w:color="auto"/>
              <w:bottom w:val="nil"/>
              <w:right w:val="single" w:sz="4" w:space="0" w:color="auto"/>
            </w:tcBorders>
            <w:shd w:val="clear" w:color="auto" w:fill="FFFFFF"/>
            <w:vAlign w:val="bottom"/>
          </w:tcPr>
          <w:p w:rsidR="006268E6" w:rsidRDefault="006268E6" w:rsidP="00DA492D">
            <w:pPr>
              <w:rPr>
                <w:rFonts w:ascii="Arial" w:hAnsi="Arial" w:cs="Arial"/>
                <w:sz w:val="20"/>
                <w:szCs w:val="20"/>
              </w:rPr>
            </w:pPr>
            <w:r>
              <w:rPr>
                <w:rFonts w:ascii="Arial" w:hAnsi="Arial" w:cs="Arial"/>
                <w:sz w:val="20"/>
                <w:szCs w:val="20"/>
              </w:rPr>
              <w:t>Students will be able to:</w:t>
            </w:r>
          </w:p>
          <w:p w:rsidR="006268E6" w:rsidRDefault="006268E6" w:rsidP="00DA492D">
            <w:pPr>
              <w:numPr>
                <w:ilvl w:val="0"/>
                <w:numId w:val="1"/>
              </w:numPr>
              <w:rPr>
                <w:rFonts w:ascii="Arial" w:hAnsi="Arial" w:cs="Arial"/>
                <w:sz w:val="20"/>
                <w:szCs w:val="20"/>
              </w:rPr>
            </w:pPr>
            <w:r>
              <w:rPr>
                <w:rFonts w:ascii="Arial" w:hAnsi="Arial" w:cs="Arial"/>
                <w:sz w:val="20"/>
                <w:szCs w:val="20"/>
              </w:rPr>
              <w:t xml:space="preserve">Identify and explain the relevant themes presented in </w:t>
            </w:r>
            <w:smartTag w:uri="urn:schemas-microsoft-com:office:smarttags" w:element="place">
              <w:r>
                <w:rPr>
                  <w:rFonts w:ascii="Arial" w:hAnsi="Arial" w:cs="Arial"/>
                  <w:sz w:val="20"/>
                  <w:szCs w:val="20"/>
                </w:rPr>
                <w:t>Rand</w:t>
              </w:r>
            </w:smartTag>
            <w:r>
              <w:rPr>
                <w:rFonts w:ascii="Arial" w:hAnsi="Arial" w:cs="Arial"/>
                <w:sz w:val="20"/>
                <w:szCs w:val="20"/>
              </w:rPr>
              <w:t>’s novel</w:t>
            </w:r>
          </w:p>
          <w:p w:rsidR="006268E6" w:rsidRDefault="006268E6" w:rsidP="00DA492D">
            <w:pPr>
              <w:numPr>
                <w:ilvl w:val="0"/>
                <w:numId w:val="1"/>
              </w:numPr>
              <w:rPr>
                <w:rFonts w:ascii="Arial" w:hAnsi="Arial" w:cs="Arial"/>
                <w:sz w:val="20"/>
                <w:szCs w:val="20"/>
              </w:rPr>
            </w:pPr>
            <w:r>
              <w:rPr>
                <w:rFonts w:ascii="Arial" w:hAnsi="Arial" w:cs="Arial"/>
                <w:sz w:val="20"/>
                <w:szCs w:val="20"/>
              </w:rPr>
              <w:t xml:space="preserve">Compare and contrast </w:t>
            </w:r>
            <w:smartTag w:uri="urn:schemas-microsoft-com:office:smarttags" w:element="place">
              <w:r>
                <w:rPr>
                  <w:rFonts w:ascii="Arial" w:hAnsi="Arial" w:cs="Arial"/>
                  <w:sz w:val="20"/>
                  <w:szCs w:val="20"/>
                </w:rPr>
                <w:t>Rand</w:t>
              </w:r>
            </w:smartTag>
            <w:r>
              <w:rPr>
                <w:rFonts w:ascii="Arial" w:hAnsi="Arial" w:cs="Arial"/>
                <w:sz w:val="20"/>
                <w:szCs w:val="20"/>
              </w:rPr>
              <w:t>’s fictional society to that of a real world example of an existing or preexisting society</w:t>
            </w:r>
          </w:p>
          <w:p w:rsidR="006268E6" w:rsidRDefault="006268E6" w:rsidP="00DA492D">
            <w:pPr>
              <w:numPr>
                <w:ilvl w:val="0"/>
                <w:numId w:val="1"/>
              </w:numPr>
              <w:rPr>
                <w:rFonts w:ascii="Arial" w:hAnsi="Arial" w:cs="Arial"/>
                <w:sz w:val="20"/>
                <w:szCs w:val="20"/>
              </w:rPr>
            </w:pPr>
            <w:r>
              <w:rPr>
                <w:rFonts w:ascii="Arial" w:hAnsi="Arial" w:cs="Arial"/>
                <w:sz w:val="20"/>
                <w:szCs w:val="20"/>
              </w:rPr>
              <w:t xml:space="preserve">Understand and define the philosophical concepts expressed in </w:t>
            </w:r>
            <w:smartTag w:uri="urn:schemas-microsoft-com:office:smarttags" w:element="place">
              <w:r>
                <w:rPr>
                  <w:rFonts w:ascii="Arial" w:hAnsi="Arial" w:cs="Arial"/>
                  <w:sz w:val="20"/>
                  <w:szCs w:val="20"/>
                </w:rPr>
                <w:t>Rand</w:t>
              </w:r>
            </w:smartTag>
            <w:r>
              <w:rPr>
                <w:rFonts w:ascii="Arial" w:hAnsi="Arial" w:cs="Arial"/>
                <w:sz w:val="20"/>
                <w:szCs w:val="20"/>
              </w:rPr>
              <w:t xml:space="preserve">’s </w:t>
            </w:r>
            <w:r>
              <w:rPr>
                <w:rFonts w:ascii="Arial" w:hAnsi="Arial" w:cs="Arial"/>
                <w:sz w:val="20"/>
                <w:szCs w:val="20"/>
                <w:u w:val="single"/>
              </w:rPr>
              <w:t>Anthem</w:t>
            </w:r>
          </w:p>
          <w:p w:rsidR="006268E6" w:rsidRDefault="006268E6" w:rsidP="00DA492D">
            <w:pPr>
              <w:numPr>
                <w:ilvl w:val="0"/>
                <w:numId w:val="1"/>
              </w:numPr>
              <w:rPr>
                <w:rFonts w:ascii="Arial" w:hAnsi="Arial" w:cs="Arial"/>
                <w:sz w:val="20"/>
                <w:szCs w:val="20"/>
              </w:rPr>
            </w:pPr>
            <w:r>
              <w:rPr>
                <w:rFonts w:ascii="Arial" w:hAnsi="Arial" w:cs="Arial"/>
                <w:sz w:val="20"/>
                <w:szCs w:val="20"/>
              </w:rPr>
              <w:t>Apply philosophical concepts to a genre of writing (narrative, essay, poem, etc.)</w:t>
            </w:r>
          </w:p>
          <w:p w:rsidR="006268E6" w:rsidRDefault="006268E6" w:rsidP="009A743A">
            <w:pPr>
              <w:rPr>
                <w:b/>
                <w:bCs/>
                <w:sz w:val="20"/>
                <w:szCs w:val="20"/>
              </w:rPr>
            </w:pPr>
            <w:r>
              <w:rPr>
                <w:b/>
                <w:bCs/>
                <w:sz w:val="20"/>
                <w:szCs w:val="20"/>
              </w:rPr>
              <w:t xml:space="preserve">R–10–11 </w:t>
            </w:r>
          </w:p>
          <w:p w:rsidR="006268E6" w:rsidRDefault="006268E6" w:rsidP="009A743A">
            <w:pPr>
              <w:rPr>
                <w:sz w:val="20"/>
                <w:szCs w:val="20"/>
              </w:rPr>
            </w:pPr>
            <w:r>
              <w:rPr>
                <w:b/>
                <w:bCs/>
                <w:sz w:val="20"/>
                <w:szCs w:val="20"/>
              </w:rPr>
              <w:t>Reads grade-level appropriate material with:</w:t>
            </w:r>
          </w:p>
          <w:p w:rsidR="006268E6" w:rsidRDefault="006268E6" w:rsidP="009A743A">
            <w:pPr>
              <w:numPr>
                <w:ilvl w:val="0"/>
                <w:numId w:val="3"/>
              </w:numPr>
              <w:rPr>
                <w:sz w:val="20"/>
                <w:szCs w:val="20"/>
              </w:rPr>
            </w:pPr>
            <w:r>
              <w:rPr>
                <w:sz w:val="20"/>
                <w:szCs w:val="20"/>
              </w:rPr>
              <w:t xml:space="preserve">R–10–11.1 Accuracy: reading material appropriate for </w:t>
            </w:r>
            <w:r>
              <w:rPr>
                <w:sz w:val="20"/>
                <w:szCs w:val="20"/>
                <w:u w:val="single"/>
              </w:rPr>
              <w:t>high school</w:t>
            </w:r>
            <w:r>
              <w:rPr>
                <w:sz w:val="20"/>
                <w:szCs w:val="20"/>
              </w:rPr>
              <w:t xml:space="preserve"> with at least 90-94% accuracy</w:t>
            </w:r>
          </w:p>
          <w:p w:rsidR="006268E6" w:rsidRDefault="006268E6" w:rsidP="009A743A">
            <w:pPr>
              <w:numPr>
                <w:ilvl w:val="0"/>
                <w:numId w:val="3"/>
              </w:numPr>
              <w:rPr>
                <w:sz w:val="20"/>
                <w:szCs w:val="20"/>
              </w:rPr>
            </w:pPr>
            <w:r>
              <w:rPr>
                <w:sz w:val="20"/>
                <w:szCs w:val="20"/>
              </w:rPr>
              <w:t xml:space="preserve">R–10–11.2 Fluency: reading with appropriate silent and oral reading fluency rates as determined by text demands, and purpose for reading </w:t>
            </w:r>
          </w:p>
          <w:p w:rsidR="006268E6" w:rsidRDefault="006268E6" w:rsidP="009A743A">
            <w:pPr>
              <w:numPr>
                <w:ilvl w:val="0"/>
                <w:numId w:val="3"/>
              </w:numPr>
              <w:rPr>
                <w:sz w:val="20"/>
                <w:szCs w:val="20"/>
              </w:rPr>
            </w:pPr>
            <w:r>
              <w:rPr>
                <w:sz w:val="20"/>
                <w:szCs w:val="20"/>
              </w:rPr>
              <w:t>R–10–11.3 Fluency: reading familiar text with phrasing and expression, and with attention to text features such as punctuation, italics, and dialogue</w:t>
            </w:r>
          </w:p>
          <w:p w:rsidR="006268E6" w:rsidRDefault="006268E6" w:rsidP="00BB1E47">
            <w:pPr>
              <w:rPr>
                <w:b/>
                <w:sz w:val="20"/>
                <w:szCs w:val="18"/>
              </w:rPr>
            </w:pPr>
            <w:r>
              <w:rPr>
                <w:b/>
                <w:sz w:val="20"/>
              </w:rPr>
              <w:t>R</w:t>
            </w:r>
            <w:r>
              <w:rPr>
                <w:b/>
                <w:sz w:val="20"/>
                <w:szCs w:val="18"/>
              </w:rPr>
              <w:t xml:space="preserve">–10–2 </w:t>
            </w:r>
          </w:p>
          <w:p w:rsidR="006268E6" w:rsidRDefault="006268E6" w:rsidP="00BB1E47">
            <w:pPr>
              <w:rPr>
                <w:b/>
                <w:sz w:val="20"/>
                <w:szCs w:val="18"/>
              </w:rPr>
            </w:pPr>
            <w:r>
              <w:rPr>
                <w:b/>
                <w:sz w:val="20"/>
                <w:szCs w:val="18"/>
              </w:rPr>
              <w:t>Students identify the meaning of unfamiliar vocabulary by…</w:t>
            </w:r>
          </w:p>
          <w:p w:rsidR="006268E6" w:rsidRDefault="006268E6" w:rsidP="00BB1E47">
            <w:pPr>
              <w:numPr>
                <w:ilvl w:val="0"/>
                <w:numId w:val="4"/>
              </w:numPr>
              <w:rPr>
                <w:bCs/>
                <w:sz w:val="20"/>
                <w:szCs w:val="18"/>
              </w:rPr>
            </w:pPr>
            <w:r>
              <w:rPr>
                <w:sz w:val="20"/>
                <w:szCs w:val="18"/>
              </w:rPr>
              <w:t>R–10–2.1a Using strategies to unlock meaning</w:t>
            </w:r>
            <w:r>
              <w:rPr>
                <w:b/>
                <w:sz w:val="20"/>
                <w:szCs w:val="18"/>
              </w:rPr>
              <w:t xml:space="preserve"> </w:t>
            </w:r>
            <w:r>
              <w:rPr>
                <w:bCs/>
                <w:sz w:val="20"/>
                <w:szCs w:val="18"/>
              </w:rPr>
              <w:t xml:space="preserve">(e.g., knowledge of word structure including prefixes/suffixes, common roots, or word origins; or context clues; or resources including dictionaries, glossaries, or thesauruses </w:t>
            </w:r>
            <w:r>
              <w:rPr>
                <w:bCs/>
                <w:sz w:val="20"/>
                <w:szCs w:val="18"/>
                <w:u w:val="single"/>
              </w:rPr>
              <w:t>to determine definition, pronunciation, etymology, or usage of words</w:t>
            </w:r>
            <w:r>
              <w:rPr>
                <w:bCs/>
                <w:sz w:val="20"/>
                <w:szCs w:val="18"/>
              </w:rPr>
              <w:t>; or prior knowledge)</w:t>
            </w:r>
          </w:p>
          <w:p w:rsidR="006268E6" w:rsidRPr="00BB1E47" w:rsidRDefault="006268E6" w:rsidP="00BB1E47">
            <w:pPr>
              <w:rPr>
                <w:b/>
                <w:sz w:val="20"/>
              </w:rPr>
            </w:pPr>
            <w:r>
              <w:rPr>
                <w:b/>
                <w:sz w:val="20"/>
              </w:rPr>
              <w:t>R–10–3</w:t>
            </w:r>
          </w:p>
          <w:p w:rsidR="006268E6" w:rsidRDefault="006268E6" w:rsidP="00BB1E47">
            <w:pPr>
              <w:rPr>
                <w:b/>
                <w:bCs/>
                <w:sz w:val="20"/>
              </w:rPr>
            </w:pPr>
            <w:r>
              <w:rPr>
                <w:b/>
                <w:bCs/>
                <w:sz w:val="20"/>
              </w:rPr>
              <w:t>Shows breadth of vocabulary knowledge through demonstrating understanding of word meanings and relationships by…</w:t>
            </w:r>
          </w:p>
          <w:p w:rsidR="006268E6" w:rsidRPr="00BB1E47" w:rsidRDefault="006268E6" w:rsidP="00BB1E47">
            <w:pPr>
              <w:numPr>
                <w:ilvl w:val="0"/>
                <w:numId w:val="4"/>
              </w:numPr>
              <w:rPr>
                <w:bCs/>
                <w:sz w:val="20"/>
                <w:szCs w:val="18"/>
              </w:rPr>
            </w:pPr>
            <w:r>
              <w:rPr>
                <w:sz w:val="20"/>
              </w:rPr>
              <w:t xml:space="preserve">R–10–3.1 Identifying synonyms, antonyms, homonyms/homophones, shades of meaning, analogies, </w:t>
            </w:r>
            <w:r>
              <w:rPr>
                <w:sz w:val="20"/>
                <w:u w:val="single"/>
              </w:rPr>
              <w:t>idioms</w:t>
            </w:r>
            <w:r>
              <w:rPr>
                <w:sz w:val="20"/>
              </w:rPr>
              <w:t xml:space="preserve">, or word origins, </w:t>
            </w:r>
            <w:r>
              <w:rPr>
                <w:sz w:val="20"/>
                <w:u w:val="single"/>
              </w:rPr>
              <w:t>including words from dialects</w:t>
            </w:r>
            <w:r>
              <w:rPr>
                <w:sz w:val="20"/>
              </w:rPr>
              <w:t xml:space="preserve"> or other languages that have been adopted into our language/</w:t>
            </w:r>
            <w:r>
              <w:rPr>
                <w:sz w:val="20"/>
                <w:u w:val="single"/>
              </w:rPr>
              <w:t>standard English</w:t>
            </w:r>
          </w:p>
          <w:p w:rsidR="006268E6" w:rsidRDefault="006268E6" w:rsidP="00BB1E47">
            <w:pPr>
              <w:rPr>
                <w:b/>
                <w:bCs/>
                <w:sz w:val="20"/>
              </w:rPr>
            </w:pPr>
            <w:r>
              <w:rPr>
                <w:b/>
                <w:bCs/>
                <w:sz w:val="20"/>
              </w:rPr>
              <w:t>R–10–4</w:t>
            </w:r>
          </w:p>
          <w:p w:rsidR="006268E6" w:rsidRDefault="006268E6" w:rsidP="00BB1E47">
            <w:pPr>
              <w:rPr>
                <w:sz w:val="20"/>
              </w:rPr>
            </w:pPr>
            <w:r>
              <w:rPr>
                <w:b/>
                <w:bCs/>
                <w:sz w:val="20"/>
              </w:rPr>
              <w:t>Demonstrate initial understanding of elements of literary texts by…</w:t>
            </w:r>
          </w:p>
          <w:p w:rsidR="006268E6" w:rsidRDefault="006268E6" w:rsidP="00BB1E47">
            <w:pPr>
              <w:numPr>
                <w:ilvl w:val="0"/>
                <w:numId w:val="4"/>
              </w:numPr>
              <w:rPr>
                <w:sz w:val="20"/>
              </w:rPr>
            </w:pPr>
            <w:r>
              <w:rPr>
                <w:sz w:val="20"/>
              </w:rPr>
              <w:t xml:space="preserve">R–10–4.1 Identifying, describing, </w:t>
            </w:r>
            <w:r>
              <w:rPr>
                <w:sz w:val="20"/>
                <w:u w:val="single"/>
              </w:rPr>
              <w:t>or making logical predictions</w:t>
            </w:r>
            <w:r w:rsidRPr="006F0208">
              <w:rPr>
                <w:sz w:val="20"/>
              </w:rPr>
              <w:t xml:space="preserve"> </w:t>
            </w:r>
            <w:r>
              <w:rPr>
                <w:sz w:val="20"/>
              </w:rPr>
              <w:t>about character (such as</w:t>
            </w:r>
            <w:r w:rsidRPr="008C0A46">
              <w:rPr>
                <w:sz w:val="20"/>
              </w:rPr>
              <w:t xml:space="preserve"> </w:t>
            </w:r>
            <w:r>
              <w:rPr>
                <w:sz w:val="20"/>
                <w:u w:val="single"/>
              </w:rPr>
              <w:t>protagonist or antagonist</w:t>
            </w:r>
            <w:r>
              <w:rPr>
                <w:sz w:val="20"/>
              </w:rPr>
              <w:t xml:space="preserve">), setting, problem/solution, or plots/subplots, as appropriate to text; or identifying any significant changes in character, </w:t>
            </w:r>
            <w:r>
              <w:rPr>
                <w:sz w:val="20"/>
                <w:u w:val="single"/>
              </w:rPr>
              <w:t>relationships,</w:t>
            </w:r>
            <w:r>
              <w:rPr>
                <w:sz w:val="20"/>
              </w:rPr>
              <w:t xml:space="preserve"> or setting over time; or identifying rising action, climax, or falling action</w:t>
            </w:r>
          </w:p>
          <w:p w:rsidR="006268E6" w:rsidRDefault="006268E6" w:rsidP="00BB1E47">
            <w:pPr>
              <w:numPr>
                <w:ilvl w:val="0"/>
                <w:numId w:val="4"/>
              </w:numPr>
              <w:rPr>
                <w:sz w:val="20"/>
              </w:rPr>
            </w:pPr>
            <w:r>
              <w:rPr>
                <w:sz w:val="20"/>
              </w:rPr>
              <w:t>R–10–4.2 Paraphrasing or summarizing key ideas/plot, with major events sequenced, as appropriate to text</w:t>
            </w:r>
          </w:p>
          <w:p w:rsidR="006268E6" w:rsidRDefault="006268E6" w:rsidP="00BB1E47">
            <w:pPr>
              <w:numPr>
                <w:ilvl w:val="0"/>
                <w:numId w:val="4"/>
              </w:numPr>
              <w:rPr>
                <w:sz w:val="20"/>
              </w:rPr>
            </w:pPr>
            <w:r>
              <w:rPr>
                <w:sz w:val="20"/>
              </w:rPr>
              <w:t>R–10–4.3 Generating questions before, during, and after reading to enhance/expand  understanding and/or gain new information</w:t>
            </w:r>
          </w:p>
          <w:p w:rsidR="006268E6" w:rsidRDefault="006268E6" w:rsidP="005F32D6">
            <w:pPr>
              <w:pStyle w:val="Heading1"/>
              <w:rPr>
                <w:sz w:val="18"/>
              </w:rPr>
            </w:pPr>
            <w:r>
              <w:rPr>
                <w:sz w:val="18"/>
              </w:rPr>
              <w:t>R–10–5</w:t>
            </w:r>
          </w:p>
          <w:p w:rsidR="006268E6" w:rsidRDefault="006268E6" w:rsidP="005F32D6">
            <w:pPr>
              <w:pStyle w:val="Heading1"/>
              <w:rPr>
                <w:sz w:val="18"/>
              </w:rPr>
            </w:pPr>
            <w:r>
              <w:rPr>
                <w:sz w:val="18"/>
              </w:rPr>
              <w:t>Analyze and interpret elements of literary texts, citing evidence where appropriate by…</w:t>
            </w:r>
          </w:p>
          <w:p w:rsidR="006268E6" w:rsidRPr="005F32D6" w:rsidRDefault="006268E6" w:rsidP="005F32D6">
            <w:pPr>
              <w:numPr>
                <w:ilvl w:val="0"/>
                <w:numId w:val="5"/>
              </w:numPr>
              <w:rPr>
                <w:sz w:val="20"/>
              </w:rPr>
            </w:pPr>
            <w:r>
              <w:rPr>
                <w:sz w:val="18"/>
              </w:rPr>
              <w:t xml:space="preserve">R–10–5.2 </w:t>
            </w:r>
            <w:r>
              <w:rPr>
                <w:sz w:val="18"/>
                <w:u w:val="single"/>
              </w:rPr>
              <w:t>Examining</w:t>
            </w:r>
            <w:r>
              <w:rPr>
                <w:sz w:val="18"/>
              </w:rPr>
              <w:t xml:space="preserve"> characterization (e.g., stereotype, antagonist, protagonist), motivation, or interactions (</w:t>
            </w:r>
            <w:r>
              <w:rPr>
                <w:sz w:val="18"/>
                <w:u w:val="single"/>
              </w:rPr>
              <w:t>including relationships</w:t>
            </w:r>
            <w:r>
              <w:rPr>
                <w:sz w:val="18"/>
              </w:rPr>
              <w:t xml:space="preserve">), citing thoughts, words, or actions that reveal character traits, motivations, or changes over time  </w:t>
            </w:r>
          </w:p>
          <w:p w:rsidR="006268E6" w:rsidRPr="005F32D6" w:rsidRDefault="006268E6" w:rsidP="005F32D6">
            <w:pPr>
              <w:numPr>
                <w:ilvl w:val="0"/>
                <w:numId w:val="5"/>
              </w:numPr>
              <w:rPr>
                <w:sz w:val="20"/>
              </w:rPr>
            </w:pPr>
            <w:r>
              <w:rPr>
                <w:sz w:val="18"/>
              </w:rPr>
              <w:t>R–10–5.3 Making inferences about cause/effect, internal or external conflicts (e.g., person versus self, person versus person, person versus nature/society/fate), or the relationship among elements within text (e.g., describing the interaction among plot/subplots</w:t>
            </w:r>
          </w:p>
          <w:p w:rsidR="006268E6" w:rsidRDefault="006268E6" w:rsidP="005F32D6">
            <w:pPr>
              <w:numPr>
                <w:ilvl w:val="0"/>
                <w:numId w:val="5"/>
              </w:numPr>
              <w:rPr>
                <w:sz w:val="20"/>
              </w:rPr>
            </w:pPr>
            <w:r>
              <w:rPr>
                <w:sz w:val="20"/>
              </w:rPr>
              <w:t xml:space="preserve">R–10–5.5 Explaining how the </w:t>
            </w:r>
            <w:r>
              <w:rPr>
                <w:sz w:val="20"/>
                <w:u w:val="single"/>
              </w:rPr>
              <w:t>author’s purpose (e.g., to entertain, inform or persuade)</w:t>
            </w:r>
            <w:r>
              <w:rPr>
                <w:sz w:val="20"/>
              </w:rPr>
              <w:t>, message or theme (which may include universal themes) is supported within the text</w:t>
            </w:r>
          </w:p>
          <w:p w:rsidR="006268E6" w:rsidRDefault="006268E6" w:rsidP="005F32D6">
            <w:pPr>
              <w:rPr>
                <w:b/>
                <w:sz w:val="20"/>
                <w:szCs w:val="18"/>
              </w:rPr>
            </w:pPr>
            <w:r>
              <w:rPr>
                <w:b/>
                <w:sz w:val="20"/>
                <w:szCs w:val="18"/>
              </w:rPr>
              <w:t xml:space="preserve">R–10–16 </w:t>
            </w:r>
          </w:p>
          <w:p w:rsidR="006268E6" w:rsidRDefault="006268E6" w:rsidP="005F32D6">
            <w:pPr>
              <w:rPr>
                <w:b/>
                <w:sz w:val="20"/>
                <w:szCs w:val="18"/>
              </w:rPr>
            </w:pPr>
            <w:r>
              <w:rPr>
                <w:b/>
                <w:sz w:val="20"/>
                <w:szCs w:val="18"/>
              </w:rPr>
              <w:t>Generates a personal response to what is read through a variety of means…</w:t>
            </w:r>
          </w:p>
          <w:p w:rsidR="006268E6" w:rsidRDefault="006268E6" w:rsidP="005F32D6">
            <w:pPr>
              <w:rPr>
                <w:sz w:val="20"/>
                <w:szCs w:val="18"/>
              </w:rPr>
            </w:pPr>
            <w:r>
              <w:rPr>
                <w:sz w:val="20"/>
                <w:szCs w:val="18"/>
              </w:rPr>
              <w:t>R–10–16.1 Comparing stories or other texts to related personal experience, prior knowledge, or to other books</w:t>
            </w:r>
          </w:p>
          <w:p w:rsidR="006268E6" w:rsidRDefault="006268E6" w:rsidP="005F32D6">
            <w:pPr>
              <w:rPr>
                <w:sz w:val="20"/>
              </w:rPr>
            </w:pPr>
          </w:p>
          <w:p w:rsidR="006268E6" w:rsidRDefault="006268E6" w:rsidP="003A3EC5">
            <w:pPr>
              <w:pStyle w:val="FootnoteText"/>
              <w:rPr>
                <w:b/>
              </w:rPr>
            </w:pPr>
            <w:r>
              <w:rPr>
                <w:b/>
              </w:rPr>
              <w:t xml:space="preserve">W–10–10 </w:t>
            </w:r>
          </w:p>
          <w:p w:rsidR="006268E6" w:rsidRDefault="006268E6" w:rsidP="003A3EC5">
            <w:pPr>
              <w:rPr>
                <w:b/>
              </w:rPr>
            </w:pPr>
            <w:r>
              <w:rPr>
                <w:b/>
              </w:rPr>
              <w:t xml:space="preserve">Students use a recursive process, including pre-writing, drafting, revising, editing, and critiquing to </w:t>
            </w:r>
            <w:r>
              <w:rPr>
                <w:b/>
              </w:rPr>
              <w:lastRenderedPageBreak/>
              <w:t>produce final drafts of written products.</w:t>
            </w:r>
          </w:p>
          <w:p w:rsidR="006268E6" w:rsidRDefault="006268E6" w:rsidP="003A3EC5">
            <w:pPr>
              <w:rPr>
                <w:sz w:val="20"/>
              </w:rPr>
            </w:pPr>
          </w:p>
          <w:p w:rsidR="006268E6" w:rsidRDefault="006268E6" w:rsidP="003A3EC5">
            <w:pPr>
              <w:ind w:left="360" w:hanging="360"/>
              <w:rPr>
                <w:b/>
                <w:bCs/>
                <w:sz w:val="20"/>
                <w:szCs w:val="18"/>
              </w:rPr>
            </w:pPr>
            <w:r>
              <w:rPr>
                <w:b/>
                <w:bCs/>
                <w:sz w:val="20"/>
                <w:szCs w:val="18"/>
              </w:rPr>
              <w:t>W–10–11</w:t>
            </w:r>
          </w:p>
          <w:p w:rsidR="006268E6" w:rsidRDefault="006268E6" w:rsidP="003A3EC5">
            <w:pPr>
              <w:rPr>
                <w:b/>
                <w:bCs/>
                <w:sz w:val="20"/>
                <w:szCs w:val="18"/>
              </w:rPr>
            </w:pPr>
            <w:r>
              <w:rPr>
                <w:b/>
                <w:bCs/>
                <w:sz w:val="20"/>
                <w:szCs w:val="18"/>
              </w:rPr>
              <w:t>Demonstrates the habit of writing extensively by…</w:t>
            </w:r>
          </w:p>
          <w:p w:rsidR="006268E6" w:rsidRDefault="006268E6" w:rsidP="00DF4538">
            <w:pPr>
              <w:numPr>
                <w:ilvl w:val="0"/>
                <w:numId w:val="8"/>
              </w:numPr>
              <w:tabs>
                <w:tab w:val="num" w:pos="432"/>
              </w:tabs>
              <w:rPr>
                <w:sz w:val="20"/>
                <w:szCs w:val="18"/>
              </w:rPr>
            </w:pPr>
            <w:r>
              <w:rPr>
                <w:bCs/>
                <w:sz w:val="20"/>
                <w:szCs w:val="18"/>
              </w:rPr>
              <w:t>W–10–11</w:t>
            </w:r>
            <w:r>
              <w:rPr>
                <w:sz w:val="20"/>
                <w:szCs w:val="18"/>
              </w:rPr>
              <w:t>.3 Generating topics for writing (Local)</w:t>
            </w:r>
          </w:p>
          <w:p w:rsidR="006268E6" w:rsidRPr="003A3EC5" w:rsidRDefault="006268E6" w:rsidP="003A3EC5">
            <w:pPr>
              <w:rPr>
                <w:b/>
                <w:bCs/>
                <w:sz w:val="20"/>
                <w:szCs w:val="18"/>
              </w:rPr>
            </w:pPr>
            <w:r>
              <w:rPr>
                <w:sz w:val="20"/>
                <w:szCs w:val="18"/>
              </w:rPr>
              <w:t>EXAMPLES: Journal writing, free writes, poetry, quick writes, scientific observations, learning logs, readers’/writers’ notebook, letters and personal notes, reading response journals, sketch journals/cartooning, songs, lyrics, reflective writing, short plays</w:t>
            </w:r>
          </w:p>
          <w:p w:rsidR="006268E6" w:rsidRPr="003A3EC5" w:rsidRDefault="006268E6" w:rsidP="003A3EC5">
            <w:pPr>
              <w:numPr>
                <w:ilvl w:val="0"/>
                <w:numId w:val="6"/>
              </w:numPr>
              <w:rPr>
                <w:b/>
                <w:bCs/>
                <w:sz w:val="20"/>
                <w:szCs w:val="18"/>
              </w:rPr>
            </w:pPr>
            <w:r>
              <w:rPr>
                <w:bCs/>
                <w:sz w:val="20"/>
                <w:szCs w:val="18"/>
              </w:rPr>
              <w:t>W–10–11</w:t>
            </w:r>
            <w:r>
              <w:rPr>
                <w:sz w:val="20"/>
                <w:szCs w:val="18"/>
              </w:rPr>
              <w:t>.4 Writing in a variety of genres</w:t>
            </w:r>
          </w:p>
          <w:p w:rsidR="006268E6" w:rsidRDefault="006268E6" w:rsidP="003A3EC5">
            <w:pPr>
              <w:rPr>
                <w:b/>
                <w:sz w:val="20"/>
              </w:rPr>
            </w:pPr>
            <w:r>
              <w:rPr>
                <w:b/>
                <w:sz w:val="20"/>
              </w:rPr>
              <w:t xml:space="preserve">W–10–1 </w:t>
            </w:r>
          </w:p>
          <w:p w:rsidR="006268E6" w:rsidRDefault="006268E6" w:rsidP="003A3EC5">
            <w:pPr>
              <w:rPr>
                <w:b/>
                <w:sz w:val="20"/>
              </w:rPr>
            </w:pPr>
            <w:r>
              <w:rPr>
                <w:b/>
                <w:sz w:val="20"/>
              </w:rPr>
              <w:t>Students demonstrate command of the structures of sentences, paragraphs, and text by…</w:t>
            </w:r>
          </w:p>
          <w:p w:rsidR="006268E6" w:rsidRPr="00B8741D" w:rsidRDefault="006268E6" w:rsidP="00BB1E47">
            <w:pPr>
              <w:numPr>
                <w:ilvl w:val="0"/>
                <w:numId w:val="6"/>
              </w:numPr>
              <w:rPr>
                <w:b/>
                <w:bCs/>
                <w:sz w:val="20"/>
                <w:szCs w:val="18"/>
              </w:rPr>
            </w:pPr>
            <w:r>
              <w:rPr>
                <w:sz w:val="20"/>
              </w:rPr>
              <w:t xml:space="preserve">W–10–1.4 Applying a format and text structure appropriate to purpose, </w:t>
            </w:r>
            <w:r>
              <w:rPr>
                <w:sz w:val="20"/>
                <w:u w:val="single"/>
              </w:rPr>
              <w:t>audience, and context</w:t>
            </w:r>
          </w:p>
          <w:p w:rsidR="006268E6" w:rsidRDefault="006268E6" w:rsidP="009A743A">
            <w:pPr>
              <w:rPr>
                <w:rFonts w:ascii="Arial" w:hAnsi="Arial" w:cs="Arial"/>
                <w:sz w:val="20"/>
                <w:szCs w:val="20"/>
              </w:rPr>
            </w:pPr>
          </w:p>
        </w:tc>
      </w:tr>
      <w:tr w:rsidR="006268E6" w:rsidTr="007F436B">
        <w:trPr>
          <w:trHeight w:val="264"/>
        </w:trPr>
        <w:tc>
          <w:tcPr>
            <w:tcW w:w="10713" w:type="dxa"/>
            <w:gridSpan w:val="11"/>
            <w:vMerge/>
            <w:tcBorders>
              <w:top w:val="nil"/>
              <w:left w:val="single" w:sz="4" w:space="0" w:color="auto"/>
              <w:bottom w:val="nil"/>
              <w:right w:val="single" w:sz="4" w:space="0" w:color="auto"/>
            </w:tcBorders>
            <w:vAlign w:val="center"/>
          </w:tcPr>
          <w:p w:rsidR="006268E6" w:rsidRDefault="006268E6" w:rsidP="00495851">
            <w:pPr>
              <w:rPr>
                <w:rFonts w:ascii="Arial" w:hAnsi="Arial" w:cs="Arial"/>
                <w:sz w:val="20"/>
                <w:szCs w:val="20"/>
              </w:rPr>
            </w:pPr>
          </w:p>
        </w:tc>
      </w:tr>
      <w:tr w:rsidR="006268E6" w:rsidTr="007F436B">
        <w:trPr>
          <w:trHeight w:val="276"/>
        </w:trPr>
        <w:tc>
          <w:tcPr>
            <w:tcW w:w="10713" w:type="dxa"/>
            <w:gridSpan w:val="11"/>
            <w:tcBorders>
              <w:top w:val="nil"/>
              <w:left w:val="single" w:sz="4" w:space="0" w:color="auto"/>
              <w:bottom w:val="single" w:sz="4" w:space="0" w:color="auto"/>
              <w:right w:val="single" w:sz="4" w:space="0" w:color="auto"/>
            </w:tcBorders>
            <w:noWrap/>
            <w:vAlign w:val="bottom"/>
          </w:tcPr>
          <w:p w:rsidR="006268E6" w:rsidRDefault="006268E6" w:rsidP="00495851">
            <w:pPr>
              <w:rPr>
                <w:rFonts w:ascii="Arial" w:hAnsi="Arial" w:cs="Arial"/>
                <w:sz w:val="20"/>
                <w:szCs w:val="20"/>
              </w:rPr>
            </w:pPr>
            <w:r>
              <w:rPr>
                <w:rFonts w:ascii="Arial" w:hAnsi="Arial" w:cs="Arial"/>
                <w:sz w:val="20"/>
                <w:szCs w:val="20"/>
              </w:rPr>
              <w:lastRenderedPageBreak/>
              <w:t> </w:t>
            </w:r>
          </w:p>
        </w:tc>
      </w:tr>
      <w:tr w:rsidR="006268E6" w:rsidTr="007F436B">
        <w:trPr>
          <w:trHeight w:val="264"/>
        </w:trPr>
        <w:tc>
          <w:tcPr>
            <w:tcW w:w="2225" w:type="dxa"/>
            <w:gridSpan w:val="2"/>
            <w:tcBorders>
              <w:top w:val="single" w:sz="4" w:space="0" w:color="auto"/>
              <w:left w:val="single" w:sz="4" w:space="0" w:color="auto"/>
              <w:bottom w:val="nil"/>
              <w:right w:val="nil"/>
            </w:tcBorders>
            <w:shd w:val="clear" w:color="auto" w:fill="FFFFFF"/>
            <w:noWrap/>
            <w:vAlign w:val="bottom"/>
          </w:tcPr>
          <w:p w:rsidR="006268E6" w:rsidRDefault="006268E6" w:rsidP="00495851">
            <w:pPr>
              <w:rPr>
                <w:rFonts w:ascii="Arial" w:hAnsi="Arial" w:cs="Arial"/>
                <w:b/>
                <w:bCs/>
                <w:sz w:val="20"/>
                <w:szCs w:val="20"/>
              </w:rPr>
            </w:pPr>
            <w:r>
              <w:rPr>
                <w:rFonts w:ascii="Arial" w:hAnsi="Arial" w:cs="Arial"/>
                <w:b/>
                <w:bCs/>
                <w:sz w:val="20"/>
                <w:szCs w:val="20"/>
              </w:rPr>
              <w:t>Understandings:</w:t>
            </w:r>
          </w:p>
        </w:tc>
        <w:tc>
          <w:tcPr>
            <w:tcW w:w="1985" w:type="dxa"/>
            <w:gridSpan w:val="2"/>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361" w:type="dxa"/>
            <w:tcBorders>
              <w:top w:val="single" w:sz="4" w:space="0" w:color="auto"/>
              <w:left w:val="nil"/>
              <w:bottom w:val="nil"/>
              <w:right w:val="single" w:sz="4" w:space="0" w:color="auto"/>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U</w:t>
            </w:r>
          </w:p>
        </w:tc>
        <w:tc>
          <w:tcPr>
            <w:tcW w:w="314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6268E6" w:rsidRDefault="006268E6" w:rsidP="00495851">
            <w:pPr>
              <w:rPr>
                <w:rFonts w:ascii="Arial" w:hAnsi="Arial" w:cs="Arial"/>
                <w:b/>
                <w:bCs/>
                <w:sz w:val="20"/>
                <w:szCs w:val="20"/>
              </w:rPr>
            </w:pPr>
            <w:r>
              <w:rPr>
                <w:rFonts w:ascii="Arial" w:hAnsi="Arial" w:cs="Arial"/>
                <w:b/>
                <w:bCs/>
                <w:sz w:val="20"/>
                <w:szCs w:val="20"/>
              </w:rPr>
              <w:t>Essential Questions:</w:t>
            </w:r>
          </w:p>
        </w:tc>
        <w:tc>
          <w:tcPr>
            <w:tcW w:w="2993" w:type="dxa"/>
            <w:gridSpan w:val="2"/>
            <w:tcBorders>
              <w:top w:val="single" w:sz="4" w:space="0" w:color="auto"/>
              <w:left w:val="single" w:sz="4" w:space="0" w:color="auto"/>
              <w:bottom w:val="nil"/>
              <w:right w:val="single" w:sz="8" w:space="0" w:color="auto"/>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Q</w:t>
            </w:r>
          </w:p>
        </w:tc>
      </w:tr>
      <w:tr w:rsidR="006268E6" w:rsidTr="007F436B">
        <w:trPr>
          <w:trHeight w:val="2870"/>
        </w:trPr>
        <w:tc>
          <w:tcPr>
            <w:tcW w:w="4210" w:type="dxa"/>
            <w:gridSpan w:val="4"/>
            <w:tcBorders>
              <w:top w:val="nil"/>
              <w:left w:val="single" w:sz="4" w:space="0" w:color="auto"/>
              <w:bottom w:val="nil"/>
              <w:right w:val="nil"/>
            </w:tcBorders>
            <w:shd w:val="clear" w:color="auto" w:fill="FFFFFF"/>
            <w:noWrap/>
            <w:vAlign w:val="bottom"/>
          </w:tcPr>
          <w:p w:rsidR="006268E6" w:rsidRPr="00B8741D" w:rsidRDefault="006268E6" w:rsidP="00495851">
            <w:pPr>
              <w:rPr>
                <w:rFonts w:ascii="Arial" w:hAnsi="Arial" w:cs="Arial"/>
                <w:iCs/>
                <w:sz w:val="20"/>
                <w:szCs w:val="20"/>
              </w:rPr>
            </w:pPr>
            <w:r>
              <w:rPr>
                <w:rFonts w:ascii="Arial" w:hAnsi="Arial" w:cs="Arial"/>
                <w:iCs/>
                <w:sz w:val="20"/>
                <w:szCs w:val="20"/>
              </w:rPr>
              <w:t xml:space="preserve">Students will understand </w:t>
            </w:r>
            <w:r w:rsidRPr="00B8741D">
              <w:rPr>
                <w:rFonts w:ascii="Arial" w:hAnsi="Arial" w:cs="Arial"/>
                <w:iCs/>
                <w:sz w:val="20"/>
                <w:szCs w:val="20"/>
              </w:rPr>
              <w:t>…</w:t>
            </w:r>
          </w:p>
          <w:p w:rsidR="006268E6" w:rsidRDefault="006268E6" w:rsidP="00495851">
            <w:pPr>
              <w:rPr>
                <w:rFonts w:ascii="Arial" w:hAnsi="Arial" w:cs="Arial"/>
                <w:iCs/>
                <w:sz w:val="20"/>
                <w:szCs w:val="20"/>
              </w:rPr>
            </w:pPr>
            <w:r>
              <w:rPr>
                <w:rFonts w:ascii="Arial" w:hAnsi="Arial" w:cs="Arial"/>
                <w:iCs/>
                <w:sz w:val="20"/>
                <w:szCs w:val="20"/>
              </w:rPr>
              <w:t xml:space="preserve">That </w:t>
            </w:r>
            <w:r w:rsidRPr="00B8741D">
              <w:rPr>
                <w:rFonts w:ascii="Arial" w:hAnsi="Arial" w:cs="Arial"/>
                <w:iCs/>
                <w:sz w:val="20"/>
                <w:szCs w:val="20"/>
              </w:rPr>
              <w:t xml:space="preserve">Individuality </w:t>
            </w:r>
            <w:r>
              <w:rPr>
                <w:rFonts w:ascii="Arial" w:hAnsi="Arial" w:cs="Arial"/>
                <w:iCs/>
                <w:sz w:val="20"/>
                <w:szCs w:val="20"/>
              </w:rPr>
              <w:t>is essential to the human being and that we are all alike in that we are different from each other.</w:t>
            </w:r>
          </w:p>
          <w:p w:rsidR="006268E6" w:rsidRDefault="006268E6" w:rsidP="00495851">
            <w:pPr>
              <w:rPr>
                <w:rFonts w:ascii="Arial" w:hAnsi="Arial" w:cs="Arial"/>
                <w:iCs/>
                <w:sz w:val="20"/>
                <w:szCs w:val="20"/>
              </w:rPr>
            </w:pPr>
          </w:p>
          <w:p w:rsidR="006268E6" w:rsidRDefault="006268E6" w:rsidP="00495851">
            <w:pPr>
              <w:rPr>
                <w:rFonts w:ascii="Arial" w:hAnsi="Arial" w:cs="Arial"/>
                <w:iCs/>
                <w:sz w:val="20"/>
                <w:szCs w:val="20"/>
              </w:rPr>
            </w:pPr>
            <w:r>
              <w:rPr>
                <w:rFonts w:ascii="Arial" w:hAnsi="Arial" w:cs="Arial"/>
                <w:iCs/>
                <w:sz w:val="20"/>
                <w:szCs w:val="20"/>
              </w:rPr>
              <w:t>Conflict may be necessary in order to achieve this individuality</w:t>
            </w:r>
          </w:p>
          <w:p w:rsidR="006268E6" w:rsidRDefault="006268E6" w:rsidP="00495851">
            <w:pPr>
              <w:rPr>
                <w:rFonts w:ascii="Arial" w:hAnsi="Arial" w:cs="Arial"/>
                <w:iCs/>
                <w:sz w:val="20"/>
                <w:szCs w:val="20"/>
              </w:rPr>
            </w:pPr>
          </w:p>
          <w:p w:rsidR="006268E6" w:rsidRDefault="006268E6" w:rsidP="00495851">
            <w:pPr>
              <w:rPr>
                <w:rFonts w:ascii="Arial" w:hAnsi="Arial" w:cs="Arial"/>
                <w:iCs/>
                <w:sz w:val="20"/>
                <w:szCs w:val="20"/>
              </w:rPr>
            </w:pPr>
            <w:r>
              <w:rPr>
                <w:rFonts w:ascii="Arial" w:hAnsi="Arial" w:cs="Arial"/>
                <w:iCs/>
                <w:sz w:val="20"/>
                <w:szCs w:val="20"/>
              </w:rPr>
              <w:t>Communism, collectivism, conformity, and obedience are important when determining one’s independence</w:t>
            </w:r>
          </w:p>
          <w:p w:rsidR="006268E6" w:rsidRDefault="006268E6" w:rsidP="00495851">
            <w:pPr>
              <w:rPr>
                <w:rFonts w:ascii="Arial" w:hAnsi="Arial" w:cs="Arial"/>
                <w:iCs/>
                <w:sz w:val="20"/>
                <w:szCs w:val="20"/>
              </w:rPr>
            </w:pPr>
          </w:p>
          <w:p w:rsidR="006268E6" w:rsidRDefault="006268E6" w:rsidP="00495851">
            <w:pPr>
              <w:rPr>
                <w:rFonts w:ascii="Arial" w:hAnsi="Arial" w:cs="Arial"/>
                <w:iCs/>
                <w:sz w:val="20"/>
                <w:szCs w:val="20"/>
              </w:rPr>
            </w:pPr>
            <w:r>
              <w:rPr>
                <w:rFonts w:ascii="Arial" w:hAnsi="Arial" w:cs="Arial"/>
                <w:iCs/>
                <w:sz w:val="20"/>
                <w:szCs w:val="20"/>
              </w:rPr>
              <w:t>A peaceful community is the goal for the future of society where the individual is at the center of being</w:t>
            </w:r>
          </w:p>
          <w:p w:rsidR="006268E6" w:rsidRDefault="006268E6" w:rsidP="00495851">
            <w:pPr>
              <w:rPr>
                <w:rFonts w:ascii="Arial" w:hAnsi="Arial" w:cs="Arial"/>
                <w:i/>
                <w:iCs/>
                <w:sz w:val="20"/>
                <w:szCs w:val="20"/>
              </w:rPr>
            </w:pPr>
          </w:p>
        </w:tc>
        <w:tc>
          <w:tcPr>
            <w:tcW w:w="361" w:type="dxa"/>
            <w:tcBorders>
              <w:top w:val="nil"/>
              <w:left w:val="nil"/>
              <w:bottom w:val="nil"/>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6142" w:type="dxa"/>
            <w:gridSpan w:val="6"/>
            <w:vMerge w:val="restart"/>
            <w:tcBorders>
              <w:top w:val="nil"/>
              <w:left w:val="single" w:sz="4" w:space="0" w:color="auto"/>
              <w:bottom w:val="single" w:sz="4" w:space="0" w:color="auto"/>
              <w:right w:val="single" w:sz="4" w:space="0" w:color="auto"/>
            </w:tcBorders>
            <w:shd w:val="clear" w:color="auto" w:fill="FFFFFF"/>
          </w:tcPr>
          <w:p w:rsidR="006268E6" w:rsidRDefault="006268E6" w:rsidP="00B8741D">
            <w:pPr>
              <w:ind w:left="360"/>
              <w:rPr>
                <w:rFonts w:ascii="Arial" w:hAnsi="Arial" w:cs="Arial"/>
                <w:sz w:val="20"/>
                <w:szCs w:val="20"/>
              </w:rPr>
            </w:pPr>
          </w:p>
          <w:p w:rsidR="006268E6" w:rsidRDefault="006268E6" w:rsidP="00B8741D">
            <w:pPr>
              <w:numPr>
                <w:ilvl w:val="0"/>
                <w:numId w:val="12"/>
              </w:numPr>
              <w:rPr>
                <w:rFonts w:ascii="Arial" w:hAnsi="Arial" w:cs="Arial"/>
                <w:sz w:val="20"/>
                <w:szCs w:val="20"/>
              </w:rPr>
            </w:pPr>
            <w:r>
              <w:rPr>
                <w:rFonts w:ascii="Arial" w:hAnsi="Arial" w:cs="Arial"/>
                <w:sz w:val="20"/>
                <w:szCs w:val="20"/>
              </w:rPr>
              <w:t>What is individuality?</w:t>
            </w:r>
          </w:p>
          <w:p w:rsidR="006268E6" w:rsidRDefault="006268E6" w:rsidP="00A53702">
            <w:pPr>
              <w:ind w:left="360"/>
              <w:rPr>
                <w:rFonts w:ascii="Arial" w:hAnsi="Arial" w:cs="Arial"/>
                <w:sz w:val="20"/>
                <w:szCs w:val="20"/>
              </w:rPr>
            </w:pPr>
          </w:p>
          <w:p w:rsidR="006268E6" w:rsidRDefault="006268E6" w:rsidP="00B8741D">
            <w:pPr>
              <w:numPr>
                <w:ilvl w:val="0"/>
                <w:numId w:val="12"/>
              </w:numPr>
              <w:rPr>
                <w:rFonts w:ascii="Arial" w:hAnsi="Arial" w:cs="Arial"/>
                <w:sz w:val="20"/>
                <w:szCs w:val="20"/>
              </w:rPr>
            </w:pPr>
            <w:r>
              <w:rPr>
                <w:rFonts w:ascii="Arial" w:hAnsi="Arial" w:cs="Arial"/>
                <w:sz w:val="20"/>
                <w:szCs w:val="20"/>
              </w:rPr>
              <w:t>Is it better to conform in society or to remain an individual?</w:t>
            </w:r>
          </w:p>
          <w:p w:rsidR="006268E6" w:rsidRDefault="006268E6" w:rsidP="00A53702">
            <w:pPr>
              <w:rPr>
                <w:rFonts w:ascii="Arial" w:hAnsi="Arial" w:cs="Arial"/>
                <w:sz w:val="20"/>
                <w:szCs w:val="20"/>
              </w:rPr>
            </w:pPr>
          </w:p>
          <w:p w:rsidR="006268E6" w:rsidRDefault="006268E6" w:rsidP="00495851">
            <w:pPr>
              <w:numPr>
                <w:ilvl w:val="0"/>
                <w:numId w:val="12"/>
              </w:numPr>
              <w:rPr>
                <w:rFonts w:ascii="Arial" w:hAnsi="Arial" w:cs="Arial"/>
                <w:sz w:val="20"/>
                <w:szCs w:val="20"/>
              </w:rPr>
            </w:pPr>
            <w:r>
              <w:rPr>
                <w:rFonts w:ascii="Arial" w:hAnsi="Arial" w:cs="Arial"/>
                <w:sz w:val="20"/>
                <w:szCs w:val="20"/>
              </w:rPr>
              <w:t>What is more important, society or the individual?</w:t>
            </w:r>
          </w:p>
          <w:p w:rsidR="006268E6" w:rsidRDefault="006268E6" w:rsidP="00A53702">
            <w:pPr>
              <w:rPr>
                <w:rFonts w:ascii="Arial" w:hAnsi="Arial" w:cs="Arial"/>
                <w:sz w:val="20"/>
                <w:szCs w:val="20"/>
              </w:rPr>
            </w:pPr>
          </w:p>
          <w:p w:rsidR="006268E6" w:rsidRDefault="006268E6" w:rsidP="00495851">
            <w:pPr>
              <w:numPr>
                <w:ilvl w:val="0"/>
                <w:numId w:val="12"/>
              </w:numPr>
              <w:rPr>
                <w:rFonts w:ascii="Arial" w:hAnsi="Arial" w:cs="Arial"/>
                <w:sz w:val="20"/>
                <w:szCs w:val="20"/>
              </w:rPr>
            </w:pPr>
            <w:r>
              <w:rPr>
                <w:rFonts w:ascii="Arial" w:hAnsi="Arial" w:cs="Arial"/>
                <w:sz w:val="20"/>
                <w:szCs w:val="20"/>
              </w:rPr>
              <w:t>What came first the society or the individual?</w:t>
            </w:r>
          </w:p>
          <w:p w:rsidR="006268E6" w:rsidRDefault="006268E6" w:rsidP="00A53702">
            <w:pPr>
              <w:rPr>
                <w:rFonts w:ascii="Arial" w:hAnsi="Arial" w:cs="Arial"/>
                <w:sz w:val="20"/>
                <w:szCs w:val="20"/>
              </w:rPr>
            </w:pPr>
          </w:p>
          <w:p w:rsidR="006268E6" w:rsidRDefault="006268E6" w:rsidP="007F436B">
            <w:pPr>
              <w:numPr>
                <w:ilvl w:val="0"/>
                <w:numId w:val="12"/>
              </w:numPr>
              <w:rPr>
                <w:rFonts w:ascii="Arial" w:hAnsi="Arial" w:cs="Arial"/>
                <w:sz w:val="20"/>
                <w:szCs w:val="20"/>
              </w:rPr>
            </w:pPr>
            <w:r>
              <w:rPr>
                <w:rFonts w:ascii="Arial" w:hAnsi="Arial" w:cs="Arial"/>
                <w:sz w:val="20"/>
                <w:szCs w:val="20"/>
              </w:rPr>
              <w:t>How do people fight for their individuality?</w:t>
            </w:r>
          </w:p>
          <w:p w:rsidR="006268E6" w:rsidRDefault="006268E6" w:rsidP="00A53702">
            <w:pPr>
              <w:rPr>
                <w:rFonts w:ascii="Arial" w:hAnsi="Arial" w:cs="Arial"/>
                <w:sz w:val="20"/>
                <w:szCs w:val="20"/>
              </w:rPr>
            </w:pPr>
          </w:p>
          <w:p w:rsidR="006268E6" w:rsidRDefault="006268E6" w:rsidP="00A53702">
            <w:pPr>
              <w:numPr>
                <w:ilvl w:val="0"/>
                <w:numId w:val="12"/>
              </w:numPr>
              <w:rPr>
                <w:rFonts w:ascii="Arial" w:hAnsi="Arial" w:cs="Arial"/>
                <w:sz w:val="20"/>
                <w:szCs w:val="20"/>
              </w:rPr>
            </w:pPr>
            <w:r w:rsidRPr="00A53702">
              <w:rPr>
                <w:rFonts w:ascii="Arial" w:hAnsi="Arial" w:cs="Arial"/>
                <w:sz w:val="20"/>
                <w:szCs w:val="20"/>
              </w:rPr>
              <w:t>What kind of control should governments have over individuals?</w:t>
            </w:r>
          </w:p>
          <w:p w:rsidR="006268E6" w:rsidRDefault="006268E6" w:rsidP="00A53702">
            <w:pPr>
              <w:rPr>
                <w:rFonts w:ascii="Arial" w:hAnsi="Arial" w:cs="Arial"/>
                <w:sz w:val="20"/>
                <w:szCs w:val="20"/>
              </w:rPr>
            </w:pPr>
          </w:p>
          <w:p w:rsidR="006268E6" w:rsidRPr="00A53702" w:rsidRDefault="006268E6" w:rsidP="007F436B">
            <w:pPr>
              <w:numPr>
                <w:ilvl w:val="0"/>
                <w:numId w:val="12"/>
              </w:numPr>
              <w:rPr>
                <w:rFonts w:ascii="Arial" w:hAnsi="Arial" w:cs="Arial"/>
                <w:sz w:val="20"/>
                <w:szCs w:val="20"/>
              </w:rPr>
            </w:pPr>
            <w:r w:rsidRPr="00A53702">
              <w:rPr>
                <w:rFonts w:ascii="Arial" w:hAnsi="Arial" w:cs="Arial"/>
                <w:sz w:val="20"/>
                <w:szCs w:val="20"/>
              </w:rPr>
              <w:t>When and why is it important to assert individuality?</w:t>
            </w:r>
          </w:p>
          <w:p w:rsidR="006268E6" w:rsidRDefault="006268E6" w:rsidP="00495851">
            <w:pPr>
              <w:rPr>
                <w:rFonts w:ascii="Arial" w:hAnsi="Arial" w:cs="Arial"/>
                <w:sz w:val="20"/>
                <w:szCs w:val="20"/>
              </w:rPr>
            </w:pPr>
          </w:p>
        </w:tc>
      </w:tr>
      <w:tr w:rsidR="006268E6" w:rsidTr="007F436B">
        <w:trPr>
          <w:trHeight w:val="107"/>
        </w:trPr>
        <w:tc>
          <w:tcPr>
            <w:tcW w:w="4210" w:type="dxa"/>
            <w:gridSpan w:val="4"/>
            <w:tcBorders>
              <w:top w:val="nil"/>
              <w:left w:val="single" w:sz="4" w:space="0" w:color="auto"/>
              <w:bottom w:val="nil"/>
              <w:right w:val="nil"/>
            </w:tcBorders>
            <w:shd w:val="clear" w:color="auto" w:fill="FFFFFF"/>
            <w:noWrap/>
            <w:vAlign w:val="bottom"/>
          </w:tcPr>
          <w:p w:rsidR="006268E6" w:rsidRDefault="006268E6" w:rsidP="00495851">
            <w:pPr>
              <w:rPr>
                <w:rFonts w:ascii="Arial" w:hAnsi="Arial" w:cs="Arial"/>
                <w:sz w:val="20"/>
                <w:szCs w:val="20"/>
              </w:rPr>
            </w:pPr>
          </w:p>
        </w:tc>
        <w:tc>
          <w:tcPr>
            <w:tcW w:w="361" w:type="dxa"/>
            <w:tcBorders>
              <w:top w:val="nil"/>
              <w:left w:val="nil"/>
              <w:bottom w:val="nil"/>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6142" w:type="dxa"/>
            <w:gridSpan w:val="6"/>
            <w:vMerge/>
            <w:tcBorders>
              <w:top w:val="nil"/>
              <w:left w:val="single" w:sz="4" w:space="0" w:color="auto"/>
              <w:bottom w:val="single" w:sz="4" w:space="0" w:color="auto"/>
              <w:right w:val="single" w:sz="4" w:space="0" w:color="auto"/>
            </w:tcBorders>
            <w:vAlign w:val="center"/>
          </w:tcPr>
          <w:p w:rsidR="006268E6" w:rsidRDefault="006268E6" w:rsidP="00495851">
            <w:pPr>
              <w:rPr>
                <w:rFonts w:ascii="Arial" w:hAnsi="Arial" w:cs="Arial"/>
                <w:sz w:val="20"/>
                <w:szCs w:val="20"/>
              </w:rPr>
            </w:pPr>
          </w:p>
        </w:tc>
      </w:tr>
      <w:tr w:rsidR="006268E6" w:rsidTr="007F436B">
        <w:trPr>
          <w:trHeight w:val="264"/>
        </w:trPr>
        <w:tc>
          <w:tcPr>
            <w:tcW w:w="4571" w:type="dxa"/>
            <w:gridSpan w:val="5"/>
            <w:vMerge w:val="restart"/>
            <w:tcBorders>
              <w:top w:val="nil"/>
              <w:left w:val="single" w:sz="4" w:space="0" w:color="auto"/>
              <w:bottom w:val="nil"/>
              <w:right w:val="single" w:sz="4" w:space="0" w:color="auto"/>
            </w:tcBorders>
            <w:shd w:val="clear" w:color="auto" w:fill="FFFFFF"/>
            <w:vAlign w:val="bottom"/>
          </w:tcPr>
          <w:p w:rsidR="006268E6" w:rsidRDefault="006268E6" w:rsidP="00495851">
            <w:pPr>
              <w:rPr>
                <w:rFonts w:ascii="Arial" w:hAnsi="Arial" w:cs="Arial"/>
                <w:sz w:val="20"/>
                <w:szCs w:val="20"/>
              </w:rPr>
            </w:pPr>
            <w:r>
              <w:rPr>
                <w:rFonts w:ascii="Arial" w:hAnsi="Arial" w:cs="Arial"/>
                <w:sz w:val="20"/>
                <w:szCs w:val="20"/>
              </w:rPr>
              <w:t xml:space="preserve">It may be easy for the student to lose sight of the objectives obtained from reading Rand’s novel in the fact that it is fictional, and characterization could be easily confused in the use of </w:t>
            </w:r>
            <w:r>
              <w:rPr>
                <w:rFonts w:ascii="Arial" w:hAnsi="Arial" w:cs="Arial"/>
                <w:i/>
                <w:sz w:val="20"/>
                <w:szCs w:val="20"/>
              </w:rPr>
              <w:t>we</w:t>
            </w:r>
            <w:r>
              <w:rPr>
                <w:rFonts w:ascii="Arial" w:hAnsi="Arial" w:cs="Arial"/>
                <w:sz w:val="20"/>
                <w:szCs w:val="20"/>
              </w:rPr>
              <w:t xml:space="preserve"> and</w:t>
            </w:r>
            <w:r>
              <w:rPr>
                <w:rFonts w:ascii="Arial" w:hAnsi="Arial" w:cs="Arial"/>
                <w:i/>
                <w:sz w:val="20"/>
                <w:szCs w:val="20"/>
              </w:rPr>
              <w:t xml:space="preserve"> I</w:t>
            </w:r>
            <w:r>
              <w:rPr>
                <w:rFonts w:ascii="Arial" w:hAnsi="Arial" w:cs="Arial"/>
                <w:sz w:val="20"/>
                <w:szCs w:val="20"/>
              </w:rPr>
              <w:t xml:space="preserve"> that </w:t>
            </w:r>
            <w:smartTag w:uri="urn:schemas-microsoft-com:office:smarttags" w:element="place">
              <w:r>
                <w:rPr>
                  <w:rFonts w:ascii="Arial" w:hAnsi="Arial" w:cs="Arial"/>
                  <w:sz w:val="20"/>
                  <w:szCs w:val="20"/>
                </w:rPr>
                <w:t>Rand</w:t>
              </w:r>
            </w:smartTag>
            <w:r>
              <w:rPr>
                <w:rFonts w:ascii="Arial" w:hAnsi="Arial" w:cs="Arial"/>
                <w:sz w:val="20"/>
                <w:szCs w:val="20"/>
              </w:rPr>
              <w:t xml:space="preserve"> refers to in her Collective society</w:t>
            </w:r>
          </w:p>
          <w:p w:rsidR="006268E6" w:rsidRPr="00F94980" w:rsidRDefault="006268E6" w:rsidP="00495851">
            <w:pPr>
              <w:rPr>
                <w:rFonts w:ascii="Arial" w:hAnsi="Arial" w:cs="Arial"/>
                <w:sz w:val="20"/>
                <w:szCs w:val="20"/>
              </w:rPr>
            </w:pPr>
          </w:p>
        </w:tc>
        <w:tc>
          <w:tcPr>
            <w:tcW w:w="6142" w:type="dxa"/>
            <w:gridSpan w:val="6"/>
            <w:vMerge/>
            <w:tcBorders>
              <w:top w:val="nil"/>
              <w:left w:val="single" w:sz="4" w:space="0" w:color="auto"/>
              <w:bottom w:val="single" w:sz="4" w:space="0" w:color="auto"/>
              <w:right w:val="single" w:sz="4" w:space="0" w:color="auto"/>
            </w:tcBorders>
            <w:vAlign w:val="center"/>
          </w:tcPr>
          <w:p w:rsidR="006268E6" w:rsidRDefault="006268E6" w:rsidP="00495851">
            <w:pPr>
              <w:rPr>
                <w:rFonts w:ascii="Arial" w:hAnsi="Arial" w:cs="Arial"/>
                <w:sz w:val="20"/>
                <w:szCs w:val="20"/>
              </w:rPr>
            </w:pPr>
          </w:p>
        </w:tc>
      </w:tr>
      <w:tr w:rsidR="006268E6" w:rsidTr="007F436B">
        <w:trPr>
          <w:trHeight w:val="264"/>
        </w:trPr>
        <w:tc>
          <w:tcPr>
            <w:tcW w:w="4571" w:type="dxa"/>
            <w:gridSpan w:val="5"/>
            <w:vMerge/>
            <w:tcBorders>
              <w:top w:val="nil"/>
              <w:left w:val="single" w:sz="4" w:space="0" w:color="auto"/>
              <w:bottom w:val="nil"/>
              <w:right w:val="single" w:sz="4" w:space="0" w:color="auto"/>
            </w:tcBorders>
            <w:vAlign w:val="center"/>
          </w:tcPr>
          <w:p w:rsidR="006268E6" w:rsidRDefault="006268E6" w:rsidP="00495851">
            <w:pPr>
              <w:rPr>
                <w:rFonts w:ascii="Arial" w:hAnsi="Arial" w:cs="Arial"/>
                <w:sz w:val="20"/>
                <w:szCs w:val="20"/>
              </w:rPr>
            </w:pPr>
          </w:p>
        </w:tc>
        <w:tc>
          <w:tcPr>
            <w:tcW w:w="6142" w:type="dxa"/>
            <w:gridSpan w:val="6"/>
            <w:vMerge/>
            <w:tcBorders>
              <w:top w:val="nil"/>
              <w:left w:val="single" w:sz="4" w:space="0" w:color="auto"/>
              <w:bottom w:val="single" w:sz="4" w:space="0" w:color="auto"/>
              <w:right w:val="single" w:sz="4" w:space="0" w:color="auto"/>
            </w:tcBorders>
            <w:vAlign w:val="center"/>
          </w:tcPr>
          <w:p w:rsidR="006268E6" w:rsidRDefault="006268E6" w:rsidP="00495851">
            <w:pPr>
              <w:rPr>
                <w:rFonts w:ascii="Arial" w:hAnsi="Arial" w:cs="Arial"/>
                <w:sz w:val="20"/>
                <w:szCs w:val="20"/>
              </w:rPr>
            </w:pPr>
          </w:p>
        </w:tc>
      </w:tr>
      <w:tr w:rsidR="006268E6" w:rsidTr="007F436B">
        <w:trPr>
          <w:trHeight w:val="264"/>
        </w:trPr>
        <w:tc>
          <w:tcPr>
            <w:tcW w:w="4571" w:type="dxa"/>
            <w:gridSpan w:val="5"/>
            <w:tcBorders>
              <w:top w:val="nil"/>
              <w:left w:val="single" w:sz="4" w:space="0" w:color="auto"/>
              <w:bottom w:val="nil"/>
              <w:right w:val="single" w:sz="4" w:space="0" w:color="auto"/>
            </w:tcBorders>
            <w:vAlign w:val="bottom"/>
          </w:tcPr>
          <w:p w:rsidR="006268E6" w:rsidRDefault="006268E6" w:rsidP="00495851">
            <w:pPr>
              <w:rPr>
                <w:rFonts w:ascii="Arial" w:hAnsi="Arial" w:cs="Arial"/>
                <w:sz w:val="20"/>
                <w:szCs w:val="20"/>
              </w:rPr>
            </w:pPr>
            <w:r>
              <w:rPr>
                <w:rFonts w:ascii="Arial" w:hAnsi="Arial" w:cs="Arial"/>
                <w:sz w:val="20"/>
                <w:szCs w:val="20"/>
              </w:rPr>
              <w:t xml:space="preserve">Students may become confused in </w:t>
            </w:r>
            <w:smartTag w:uri="urn:schemas-microsoft-com:office:smarttags" w:element="place">
              <w:r>
                <w:rPr>
                  <w:rFonts w:ascii="Arial" w:hAnsi="Arial" w:cs="Arial"/>
                  <w:sz w:val="20"/>
                  <w:szCs w:val="20"/>
                </w:rPr>
                <w:t>Rand</w:t>
              </w:r>
            </w:smartTag>
            <w:r>
              <w:rPr>
                <w:rFonts w:ascii="Arial" w:hAnsi="Arial" w:cs="Arial"/>
                <w:sz w:val="20"/>
                <w:szCs w:val="20"/>
              </w:rPr>
              <w:t xml:space="preserve">’s choice of pronouns in that the </w:t>
            </w:r>
            <w:r w:rsidRPr="002420AF">
              <w:rPr>
                <w:rFonts w:ascii="Arial" w:hAnsi="Arial" w:cs="Arial"/>
                <w:i/>
                <w:sz w:val="20"/>
                <w:szCs w:val="20"/>
              </w:rPr>
              <w:t>we</w:t>
            </w:r>
            <w:r>
              <w:rPr>
                <w:rFonts w:ascii="Arial" w:hAnsi="Arial" w:cs="Arial"/>
                <w:sz w:val="20"/>
                <w:szCs w:val="20"/>
              </w:rPr>
              <w:t xml:space="preserve"> suggests the individual.  Students may find difficulty in differentiating amongst the political philosophies and in defining them</w:t>
            </w:r>
          </w:p>
        </w:tc>
        <w:tc>
          <w:tcPr>
            <w:tcW w:w="6142" w:type="dxa"/>
            <w:gridSpan w:val="6"/>
            <w:vMerge/>
            <w:tcBorders>
              <w:top w:val="nil"/>
              <w:left w:val="single" w:sz="4" w:space="0" w:color="auto"/>
              <w:bottom w:val="single" w:sz="4" w:space="0" w:color="auto"/>
              <w:right w:val="single" w:sz="4" w:space="0" w:color="auto"/>
            </w:tcBorders>
            <w:vAlign w:val="center"/>
          </w:tcPr>
          <w:p w:rsidR="006268E6" w:rsidRDefault="006268E6" w:rsidP="00495851">
            <w:pPr>
              <w:rPr>
                <w:rFonts w:ascii="Arial" w:hAnsi="Arial" w:cs="Arial"/>
                <w:sz w:val="20"/>
                <w:szCs w:val="20"/>
              </w:rPr>
            </w:pPr>
          </w:p>
        </w:tc>
      </w:tr>
      <w:tr w:rsidR="006268E6" w:rsidTr="007F436B">
        <w:trPr>
          <w:trHeight w:val="276"/>
        </w:trPr>
        <w:tc>
          <w:tcPr>
            <w:tcW w:w="1189" w:type="dxa"/>
            <w:tcBorders>
              <w:top w:val="nil"/>
              <w:left w:val="single" w:sz="4" w:space="0" w:color="auto"/>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036"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676"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70" w:type="dxa"/>
            <w:gridSpan w:val="2"/>
            <w:tcBorders>
              <w:top w:val="nil"/>
              <w:left w:val="nil"/>
              <w:bottom w:val="single" w:sz="4" w:space="0" w:color="auto"/>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6142" w:type="dxa"/>
            <w:gridSpan w:val="6"/>
            <w:vMerge/>
            <w:tcBorders>
              <w:top w:val="nil"/>
              <w:left w:val="single" w:sz="4" w:space="0" w:color="auto"/>
              <w:bottom w:val="single" w:sz="4" w:space="0" w:color="auto"/>
              <w:right w:val="single" w:sz="4" w:space="0" w:color="auto"/>
            </w:tcBorders>
            <w:vAlign w:val="center"/>
          </w:tcPr>
          <w:p w:rsidR="006268E6" w:rsidRDefault="006268E6" w:rsidP="00495851">
            <w:pPr>
              <w:rPr>
                <w:rFonts w:ascii="Arial" w:hAnsi="Arial" w:cs="Arial"/>
                <w:sz w:val="20"/>
                <w:szCs w:val="20"/>
              </w:rPr>
            </w:pPr>
          </w:p>
        </w:tc>
      </w:tr>
      <w:tr w:rsidR="006268E6" w:rsidTr="007F436B">
        <w:trPr>
          <w:trHeight w:val="264"/>
        </w:trPr>
        <w:tc>
          <w:tcPr>
            <w:tcW w:w="2901" w:type="dxa"/>
            <w:gridSpan w:val="3"/>
            <w:tcBorders>
              <w:top w:val="single" w:sz="4" w:space="0" w:color="auto"/>
              <w:left w:val="single" w:sz="4" w:space="0" w:color="auto"/>
              <w:bottom w:val="nil"/>
              <w:right w:val="nil"/>
            </w:tcBorders>
            <w:shd w:val="clear" w:color="auto" w:fill="FFFFFF"/>
            <w:noWrap/>
            <w:vAlign w:val="bottom"/>
          </w:tcPr>
          <w:p w:rsidR="006268E6" w:rsidRDefault="006268E6" w:rsidP="00495851">
            <w:pPr>
              <w:rPr>
                <w:rFonts w:ascii="Arial" w:hAnsi="Arial" w:cs="Arial"/>
                <w:i/>
                <w:iCs/>
                <w:sz w:val="20"/>
                <w:szCs w:val="20"/>
              </w:rPr>
            </w:pPr>
          </w:p>
        </w:tc>
        <w:tc>
          <w:tcPr>
            <w:tcW w:w="1670" w:type="dxa"/>
            <w:gridSpan w:val="2"/>
            <w:tcBorders>
              <w:top w:val="single" w:sz="4" w:space="0" w:color="auto"/>
              <w:left w:val="nil"/>
              <w:bottom w:val="nil"/>
              <w:right w:val="nil"/>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K</w:t>
            </w:r>
          </w:p>
        </w:tc>
        <w:tc>
          <w:tcPr>
            <w:tcW w:w="3997" w:type="dxa"/>
            <w:gridSpan w:val="5"/>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i/>
                <w:iCs/>
                <w:sz w:val="20"/>
                <w:szCs w:val="20"/>
              </w:rPr>
            </w:pPr>
            <w:r>
              <w:rPr>
                <w:rFonts w:ascii="Arial" w:hAnsi="Arial" w:cs="Arial"/>
                <w:i/>
                <w:iCs/>
                <w:sz w:val="20"/>
                <w:szCs w:val="20"/>
              </w:rPr>
              <w:t>Students will be able to …</w:t>
            </w:r>
          </w:p>
        </w:tc>
        <w:tc>
          <w:tcPr>
            <w:tcW w:w="2145" w:type="dxa"/>
            <w:tcBorders>
              <w:top w:val="single" w:sz="4" w:space="0" w:color="auto"/>
              <w:left w:val="nil"/>
              <w:bottom w:val="nil"/>
              <w:right w:val="single" w:sz="4" w:space="0" w:color="auto"/>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S</w:t>
            </w:r>
          </w:p>
        </w:tc>
      </w:tr>
      <w:tr w:rsidR="006268E6" w:rsidTr="007F436B">
        <w:trPr>
          <w:trHeight w:val="264"/>
        </w:trPr>
        <w:tc>
          <w:tcPr>
            <w:tcW w:w="4571" w:type="dxa"/>
            <w:gridSpan w:val="5"/>
            <w:tcBorders>
              <w:top w:val="nil"/>
              <w:left w:val="single" w:sz="4" w:space="0" w:color="auto"/>
              <w:bottom w:val="nil"/>
              <w:right w:val="nil"/>
            </w:tcBorders>
            <w:shd w:val="clear" w:color="auto" w:fill="FFFFFF"/>
            <w:noWrap/>
            <w:vAlign w:val="bottom"/>
          </w:tcPr>
          <w:p w:rsidR="006268E6" w:rsidRDefault="006268E6" w:rsidP="00495851">
            <w:pPr>
              <w:rPr>
                <w:rFonts w:ascii="Arial" w:hAnsi="Arial" w:cs="Arial"/>
                <w:i/>
                <w:iCs/>
                <w:sz w:val="20"/>
                <w:szCs w:val="20"/>
              </w:rPr>
            </w:pPr>
            <w:r>
              <w:rPr>
                <w:rFonts w:ascii="Arial" w:hAnsi="Arial" w:cs="Arial"/>
                <w:i/>
                <w:iCs/>
                <w:sz w:val="20"/>
                <w:szCs w:val="20"/>
              </w:rPr>
              <w:t>Students will know . . .</w:t>
            </w:r>
          </w:p>
          <w:p w:rsidR="006268E6" w:rsidRDefault="006268E6" w:rsidP="00495851">
            <w:pPr>
              <w:rPr>
                <w:rFonts w:ascii="Arial" w:hAnsi="Arial" w:cs="Arial"/>
                <w:sz w:val="20"/>
                <w:szCs w:val="20"/>
              </w:rPr>
            </w:pPr>
          </w:p>
          <w:p w:rsidR="006268E6" w:rsidRDefault="006268E6" w:rsidP="00495851">
            <w:pPr>
              <w:rPr>
                <w:rFonts w:ascii="Arial" w:hAnsi="Arial" w:cs="Arial"/>
                <w:sz w:val="20"/>
                <w:szCs w:val="20"/>
              </w:rPr>
            </w:pPr>
            <w:r>
              <w:rPr>
                <w:rFonts w:ascii="Arial" w:hAnsi="Arial" w:cs="Arial"/>
                <w:sz w:val="20"/>
                <w:szCs w:val="20"/>
              </w:rPr>
              <w:t>The importance and value of individuality</w:t>
            </w:r>
          </w:p>
          <w:p w:rsidR="006268E6" w:rsidRDefault="006268E6" w:rsidP="00495851">
            <w:pPr>
              <w:rPr>
                <w:rFonts w:ascii="Arial" w:hAnsi="Arial" w:cs="Arial"/>
                <w:sz w:val="20"/>
                <w:szCs w:val="20"/>
              </w:rPr>
            </w:pPr>
            <w:r>
              <w:rPr>
                <w:rFonts w:ascii="Arial" w:hAnsi="Arial" w:cs="Arial"/>
                <w:sz w:val="20"/>
                <w:szCs w:val="20"/>
              </w:rPr>
              <w:t>The extent that humans will go in acquiring individual freedom</w:t>
            </w:r>
          </w:p>
          <w:p w:rsidR="006268E6" w:rsidRDefault="006268E6" w:rsidP="00495851">
            <w:pPr>
              <w:rPr>
                <w:rFonts w:ascii="Arial" w:hAnsi="Arial" w:cs="Arial"/>
                <w:sz w:val="20"/>
                <w:szCs w:val="20"/>
              </w:rPr>
            </w:pPr>
            <w:r>
              <w:rPr>
                <w:rFonts w:ascii="Arial" w:hAnsi="Arial" w:cs="Arial"/>
                <w:sz w:val="20"/>
                <w:szCs w:val="20"/>
              </w:rPr>
              <w:t>Identify objectivism, communism, democracy, and collectivism as political philosophies</w:t>
            </w:r>
          </w:p>
          <w:p w:rsidR="006268E6" w:rsidRDefault="006268E6" w:rsidP="00495851">
            <w:pPr>
              <w:rPr>
                <w:rFonts w:ascii="Arial" w:hAnsi="Arial" w:cs="Arial"/>
                <w:sz w:val="20"/>
                <w:szCs w:val="20"/>
              </w:rPr>
            </w:pPr>
            <w:r>
              <w:rPr>
                <w:rFonts w:ascii="Arial" w:hAnsi="Arial" w:cs="Arial"/>
                <w:sz w:val="20"/>
                <w:szCs w:val="20"/>
              </w:rPr>
              <w:t>Assess their ideas and views on said philosophies and explain their findings</w:t>
            </w:r>
          </w:p>
          <w:p w:rsidR="006268E6" w:rsidRDefault="006268E6" w:rsidP="00495851">
            <w:pPr>
              <w:rPr>
                <w:rFonts w:ascii="Arial" w:hAnsi="Arial" w:cs="Arial"/>
                <w:sz w:val="20"/>
                <w:szCs w:val="20"/>
              </w:rPr>
            </w:pPr>
            <w:r>
              <w:rPr>
                <w:rFonts w:ascii="Arial" w:hAnsi="Arial" w:cs="Arial"/>
                <w:sz w:val="20"/>
                <w:szCs w:val="20"/>
              </w:rPr>
              <w:t xml:space="preserve">Demonstrate their personal attitudes toward a </w:t>
            </w:r>
            <w:r>
              <w:rPr>
                <w:rFonts w:ascii="Arial" w:hAnsi="Arial" w:cs="Arial"/>
                <w:sz w:val="20"/>
                <w:szCs w:val="20"/>
              </w:rPr>
              <w:lastRenderedPageBreak/>
              <w:t>given argument and provide support for their belief</w:t>
            </w:r>
          </w:p>
          <w:p w:rsidR="006268E6" w:rsidRDefault="006268E6" w:rsidP="00495851">
            <w:pPr>
              <w:rPr>
                <w:rFonts w:ascii="Arial" w:hAnsi="Arial" w:cs="Arial"/>
                <w:sz w:val="20"/>
                <w:szCs w:val="20"/>
              </w:rPr>
            </w:pPr>
            <w:r>
              <w:rPr>
                <w:rFonts w:ascii="Arial" w:hAnsi="Arial" w:cs="Arial"/>
                <w:sz w:val="20"/>
                <w:szCs w:val="20"/>
              </w:rPr>
              <w:t>Apply their findings to the way they perceive the real world</w:t>
            </w:r>
          </w:p>
          <w:p w:rsidR="006268E6" w:rsidRDefault="006268E6" w:rsidP="00495851">
            <w:pPr>
              <w:rPr>
                <w:rFonts w:ascii="Arial" w:hAnsi="Arial" w:cs="Arial"/>
                <w:sz w:val="20"/>
                <w:szCs w:val="20"/>
              </w:rPr>
            </w:pPr>
            <w:proofErr w:type="spellStart"/>
            <w:r>
              <w:rPr>
                <w:rFonts w:ascii="Arial" w:hAnsi="Arial" w:cs="Arial"/>
                <w:sz w:val="20"/>
                <w:szCs w:val="20"/>
              </w:rPr>
              <w:t>Self evaluate</w:t>
            </w:r>
            <w:proofErr w:type="spellEnd"/>
            <w:r>
              <w:rPr>
                <w:rFonts w:ascii="Arial" w:hAnsi="Arial" w:cs="Arial"/>
                <w:sz w:val="20"/>
                <w:szCs w:val="20"/>
              </w:rPr>
              <w:t xml:space="preserve"> and express through writing </w:t>
            </w:r>
          </w:p>
        </w:tc>
        <w:tc>
          <w:tcPr>
            <w:tcW w:w="6142" w:type="dxa"/>
            <w:gridSpan w:val="6"/>
            <w:tcBorders>
              <w:top w:val="nil"/>
              <w:left w:val="nil"/>
              <w:bottom w:val="nil"/>
              <w:right w:val="single" w:sz="4" w:space="0" w:color="auto"/>
            </w:tcBorders>
            <w:shd w:val="clear" w:color="auto" w:fill="FFFFFF"/>
            <w:noWrap/>
            <w:vAlign w:val="bottom"/>
          </w:tcPr>
          <w:p w:rsidR="006268E6" w:rsidRDefault="006268E6" w:rsidP="00A53702">
            <w:pPr>
              <w:rPr>
                <w:rFonts w:ascii="Arial" w:hAnsi="Arial" w:cs="Arial"/>
                <w:color w:val="FF0000"/>
                <w:sz w:val="20"/>
                <w:szCs w:val="20"/>
              </w:rPr>
            </w:pPr>
          </w:p>
        </w:tc>
      </w:tr>
      <w:tr w:rsidR="006268E6" w:rsidTr="007F436B">
        <w:trPr>
          <w:trHeight w:val="264"/>
        </w:trPr>
        <w:tc>
          <w:tcPr>
            <w:tcW w:w="10713" w:type="dxa"/>
            <w:gridSpan w:val="11"/>
            <w:tcBorders>
              <w:top w:val="nil"/>
              <w:left w:val="single" w:sz="4" w:space="0" w:color="auto"/>
              <w:bottom w:val="nil"/>
              <w:right w:val="single" w:sz="4" w:space="0" w:color="auto"/>
            </w:tcBorders>
            <w:shd w:val="clear" w:color="auto" w:fill="FFFFFF"/>
            <w:noWrap/>
            <w:vAlign w:val="bottom"/>
          </w:tcPr>
          <w:p w:rsidR="006268E6" w:rsidRDefault="006268E6" w:rsidP="00495851">
            <w:pPr>
              <w:rPr>
                <w:rFonts w:ascii="Arial" w:hAnsi="Arial" w:cs="Arial"/>
                <w:sz w:val="20"/>
                <w:szCs w:val="20"/>
              </w:rPr>
            </w:pPr>
          </w:p>
        </w:tc>
      </w:tr>
      <w:tr w:rsidR="006268E6" w:rsidTr="007F436B">
        <w:trPr>
          <w:trHeight w:val="276"/>
        </w:trPr>
        <w:tc>
          <w:tcPr>
            <w:tcW w:w="1189" w:type="dxa"/>
            <w:tcBorders>
              <w:top w:val="nil"/>
              <w:left w:val="single" w:sz="4" w:space="0" w:color="auto"/>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036"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676"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70" w:type="dxa"/>
            <w:gridSpan w:val="2"/>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52"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8" w:type="dxa"/>
            <w:gridSpan w:val="2"/>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9"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2993" w:type="dxa"/>
            <w:gridSpan w:val="2"/>
            <w:tcBorders>
              <w:top w:val="nil"/>
              <w:left w:val="nil"/>
              <w:bottom w:val="single" w:sz="4" w:space="0" w:color="auto"/>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r>
      <w:tr w:rsidR="006268E6" w:rsidTr="007F436B">
        <w:trPr>
          <w:trHeight w:val="420"/>
        </w:trPr>
        <w:tc>
          <w:tcPr>
            <w:tcW w:w="10713" w:type="dxa"/>
            <w:gridSpan w:val="11"/>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6268E6" w:rsidRDefault="006268E6" w:rsidP="00495851">
            <w:pPr>
              <w:jc w:val="center"/>
              <w:rPr>
                <w:rFonts w:ascii="Arial" w:hAnsi="Arial" w:cs="Arial"/>
                <w:b/>
                <w:bCs/>
                <w:sz w:val="36"/>
                <w:szCs w:val="36"/>
              </w:rPr>
            </w:pPr>
            <w:r>
              <w:rPr>
                <w:rFonts w:ascii="Arial" w:hAnsi="Arial" w:cs="Arial"/>
                <w:b/>
                <w:bCs/>
                <w:sz w:val="36"/>
                <w:szCs w:val="36"/>
              </w:rPr>
              <w:t>Stage 2 - Assessment Evidence</w:t>
            </w:r>
          </w:p>
        </w:tc>
      </w:tr>
      <w:tr w:rsidR="006268E6" w:rsidTr="007F436B">
        <w:trPr>
          <w:trHeight w:val="420"/>
        </w:trPr>
        <w:tc>
          <w:tcPr>
            <w:tcW w:w="10713" w:type="dxa"/>
            <w:gridSpan w:val="11"/>
            <w:vMerge/>
            <w:tcBorders>
              <w:top w:val="single" w:sz="8" w:space="0" w:color="000000"/>
              <w:left w:val="single" w:sz="4" w:space="0" w:color="auto"/>
              <w:bottom w:val="single" w:sz="4" w:space="0" w:color="auto"/>
              <w:right w:val="single" w:sz="4" w:space="0" w:color="auto"/>
            </w:tcBorders>
            <w:vAlign w:val="center"/>
          </w:tcPr>
          <w:p w:rsidR="006268E6" w:rsidRDefault="006268E6" w:rsidP="00495851">
            <w:pPr>
              <w:rPr>
                <w:rFonts w:ascii="Arial" w:hAnsi="Arial" w:cs="Arial"/>
                <w:b/>
                <w:bCs/>
                <w:sz w:val="36"/>
                <w:szCs w:val="36"/>
              </w:rPr>
            </w:pPr>
          </w:p>
        </w:tc>
      </w:tr>
      <w:tr w:rsidR="006268E6" w:rsidTr="007F436B">
        <w:trPr>
          <w:trHeight w:val="264"/>
        </w:trPr>
        <w:tc>
          <w:tcPr>
            <w:tcW w:w="2225" w:type="dxa"/>
            <w:gridSpan w:val="2"/>
            <w:tcBorders>
              <w:top w:val="single" w:sz="4" w:space="0" w:color="auto"/>
              <w:left w:val="single" w:sz="4" w:space="0" w:color="auto"/>
              <w:bottom w:val="nil"/>
              <w:right w:val="nil"/>
            </w:tcBorders>
            <w:shd w:val="clear" w:color="auto" w:fill="FFFFFF"/>
            <w:noWrap/>
            <w:vAlign w:val="bottom"/>
          </w:tcPr>
          <w:p w:rsidR="006268E6" w:rsidRDefault="006268E6" w:rsidP="00495851">
            <w:pPr>
              <w:rPr>
                <w:rFonts w:ascii="Arial" w:hAnsi="Arial" w:cs="Arial"/>
                <w:b/>
                <w:bCs/>
                <w:sz w:val="20"/>
                <w:szCs w:val="20"/>
              </w:rPr>
            </w:pPr>
            <w:r>
              <w:rPr>
                <w:rFonts w:ascii="Arial" w:hAnsi="Arial" w:cs="Arial"/>
                <w:b/>
                <w:bCs/>
                <w:sz w:val="20"/>
                <w:szCs w:val="20"/>
              </w:rPr>
              <w:t>Performance Tasks:</w:t>
            </w:r>
          </w:p>
        </w:tc>
        <w:tc>
          <w:tcPr>
            <w:tcW w:w="676" w:type="dxa"/>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p>
          <w:p w:rsidR="006268E6" w:rsidRDefault="006268E6" w:rsidP="00495851">
            <w:pPr>
              <w:rPr>
                <w:rFonts w:ascii="Arial" w:hAnsi="Arial" w:cs="Arial"/>
                <w:sz w:val="20"/>
                <w:szCs w:val="20"/>
              </w:rPr>
            </w:pPr>
          </w:p>
        </w:tc>
        <w:tc>
          <w:tcPr>
            <w:tcW w:w="1670" w:type="dxa"/>
            <w:gridSpan w:val="2"/>
            <w:tcBorders>
              <w:top w:val="single" w:sz="4" w:space="0" w:color="auto"/>
              <w:left w:val="nil"/>
              <w:bottom w:val="nil"/>
              <w:right w:val="single" w:sz="4" w:space="0" w:color="auto"/>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T</w:t>
            </w:r>
          </w:p>
        </w:tc>
        <w:tc>
          <w:tcPr>
            <w:tcW w:w="3149" w:type="dxa"/>
            <w:gridSpan w:val="4"/>
            <w:tcBorders>
              <w:top w:val="single" w:sz="4" w:space="0" w:color="auto"/>
              <w:left w:val="single" w:sz="4" w:space="0" w:color="auto"/>
              <w:bottom w:val="nil"/>
              <w:right w:val="nil"/>
            </w:tcBorders>
            <w:shd w:val="clear" w:color="auto" w:fill="FFFFFF"/>
            <w:noWrap/>
            <w:vAlign w:val="bottom"/>
          </w:tcPr>
          <w:p w:rsidR="006268E6" w:rsidRPr="00412C34" w:rsidRDefault="006268E6" w:rsidP="00495851">
            <w:pPr>
              <w:rPr>
                <w:rFonts w:ascii="Arial" w:hAnsi="Arial" w:cs="Arial"/>
                <w:b/>
                <w:bCs/>
                <w:sz w:val="20"/>
                <w:szCs w:val="20"/>
              </w:rPr>
            </w:pPr>
            <w:r>
              <w:rPr>
                <w:rFonts w:ascii="Arial" w:hAnsi="Arial" w:cs="Arial"/>
                <w:b/>
                <w:bCs/>
                <w:sz w:val="20"/>
                <w:szCs w:val="20"/>
              </w:rPr>
              <w:t>Other Evidence:</w:t>
            </w:r>
            <w:r>
              <w:rPr>
                <w:rFonts w:ascii="Arial" w:hAnsi="Arial" w:cs="Arial"/>
                <w:sz w:val="20"/>
                <w:szCs w:val="20"/>
              </w:rPr>
              <w:t> </w:t>
            </w:r>
          </w:p>
        </w:tc>
        <w:tc>
          <w:tcPr>
            <w:tcW w:w="2993" w:type="dxa"/>
            <w:gridSpan w:val="2"/>
            <w:tcBorders>
              <w:top w:val="single" w:sz="4" w:space="0" w:color="auto"/>
              <w:left w:val="nil"/>
              <w:bottom w:val="nil"/>
              <w:right w:val="single" w:sz="4" w:space="0" w:color="auto"/>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OE</w:t>
            </w:r>
          </w:p>
        </w:tc>
      </w:tr>
      <w:tr w:rsidR="006268E6" w:rsidTr="007F436B">
        <w:trPr>
          <w:trHeight w:val="792"/>
        </w:trPr>
        <w:tc>
          <w:tcPr>
            <w:tcW w:w="4571" w:type="dxa"/>
            <w:gridSpan w:val="5"/>
            <w:tcBorders>
              <w:top w:val="nil"/>
              <w:left w:val="single" w:sz="4" w:space="0" w:color="auto"/>
              <w:bottom w:val="nil"/>
              <w:right w:val="single" w:sz="4" w:space="0" w:color="auto"/>
            </w:tcBorders>
            <w:shd w:val="clear" w:color="auto" w:fill="FFFFFF"/>
            <w:vAlign w:val="bottom"/>
          </w:tcPr>
          <w:p w:rsidR="006268E6" w:rsidRDefault="006268E6" w:rsidP="00495851">
            <w:pPr>
              <w:rPr>
                <w:rFonts w:ascii="Arial" w:hAnsi="Arial" w:cs="Arial"/>
                <w:sz w:val="20"/>
                <w:szCs w:val="20"/>
              </w:rPr>
            </w:pPr>
            <w:r>
              <w:rPr>
                <w:rFonts w:ascii="Arial" w:hAnsi="Arial" w:cs="Arial"/>
                <w:sz w:val="20"/>
                <w:szCs w:val="20"/>
              </w:rPr>
              <w:t xml:space="preserve">The students’ depth of knowledge will be evaluated and assessed through their critical understanding of the themes in the text. </w:t>
            </w:r>
          </w:p>
          <w:p w:rsidR="006268E6" w:rsidRDefault="006268E6" w:rsidP="00495851">
            <w:pPr>
              <w:rPr>
                <w:rFonts w:ascii="Arial" w:hAnsi="Arial" w:cs="Arial"/>
                <w:sz w:val="20"/>
                <w:szCs w:val="20"/>
              </w:rPr>
            </w:pPr>
            <w:r>
              <w:rPr>
                <w:rFonts w:ascii="Arial" w:hAnsi="Arial" w:cs="Arial"/>
                <w:sz w:val="20"/>
                <w:szCs w:val="20"/>
              </w:rPr>
              <w:t>*students will write a formal letter from the perspective of Equality, to the World Council requesting permission to present their discovery to the Council of Scholars using modern reasoning</w:t>
            </w:r>
          </w:p>
          <w:p w:rsidR="006268E6" w:rsidRDefault="006268E6" w:rsidP="00495851">
            <w:pPr>
              <w:rPr>
                <w:rFonts w:ascii="Arial" w:hAnsi="Arial" w:cs="Arial"/>
                <w:sz w:val="20"/>
                <w:szCs w:val="20"/>
              </w:rPr>
            </w:pPr>
            <w:r>
              <w:rPr>
                <w:rFonts w:ascii="Arial" w:hAnsi="Arial" w:cs="Arial"/>
                <w:sz w:val="20"/>
                <w:szCs w:val="20"/>
              </w:rPr>
              <w:t>*students will be challenged critically in their understanding of the knowledge presented to them in that they will be asked to compare and contrast two dissimilar societies, to support individual opinion with evidence</w:t>
            </w:r>
          </w:p>
          <w:p w:rsidR="006268E6" w:rsidRDefault="006268E6" w:rsidP="00495851">
            <w:pPr>
              <w:rPr>
                <w:rFonts w:ascii="Arial" w:hAnsi="Arial" w:cs="Arial"/>
                <w:sz w:val="20"/>
                <w:szCs w:val="20"/>
              </w:rPr>
            </w:pPr>
            <w:r>
              <w:rPr>
                <w:rFonts w:ascii="Arial" w:hAnsi="Arial" w:cs="Arial"/>
                <w:sz w:val="20"/>
                <w:szCs w:val="20"/>
              </w:rPr>
              <w:t>*Students will be assessed on the depth of their knowledge using Bloom’s Taxonomy of Educational Objectives (knowledge, comprehension, application, analysis, synthesis, and evaluation)</w:t>
            </w:r>
          </w:p>
          <w:p w:rsidR="006268E6" w:rsidRDefault="006268E6" w:rsidP="00495851">
            <w:pPr>
              <w:rPr>
                <w:rFonts w:ascii="Arial" w:hAnsi="Arial" w:cs="Arial"/>
                <w:sz w:val="20"/>
                <w:szCs w:val="20"/>
              </w:rPr>
            </w:pPr>
            <w:r>
              <w:rPr>
                <w:rFonts w:ascii="Arial" w:hAnsi="Arial" w:cs="Arial"/>
                <w:sz w:val="20"/>
                <w:szCs w:val="20"/>
              </w:rPr>
              <w:t>*Students will be assessed formally using the Think-</w:t>
            </w:r>
            <w:proofErr w:type="spellStart"/>
            <w:r>
              <w:rPr>
                <w:rFonts w:ascii="Arial" w:hAnsi="Arial" w:cs="Arial"/>
                <w:sz w:val="20"/>
                <w:szCs w:val="20"/>
              </w:rPr>
              <w:t>Tac</w:t>
            </w:r>
            <w:proofErr w:type="spellEnd"/>
            <w:r>
              <w:rPr>
                <w:rFonts w:ascii="Arial" w:hAnsi="Arial" w:cs="Arial"/>
                <w:sz w:val="20"/>
                <w:szCs w:val="20"/>
              </w:rPr>
              <w:t>-Toe as they choose a path they wish to explore regarding the main text</w:t>
            </w:r>
          </w:p>
          <w:p w:rsidR="006268E6" w:rsidRDefault="006268E6" w:rsidP="00495851">
            <w:pPr>
              <w:rPr>
                <w:rFonts w:ascii="Arial" w:hAnsi="Arial" w:cs="Arial"/>
                <w:sz w:val="20"/>
                <w:szCs w:val="20"/>
              </w:rPr>
            </w:pPr>
            <w:r>
              <w:rPr>
                <w:rFonts w:ascii="Arial" w:hAnsi="Arial" w:cs="Arial"/>
                <w:sz w:val="20"/>
                <w:szCs w:val="20"/>
              </w:rPr>
              <w:t>*Students will be asked to perform a RAFT assignment that asks the student to take on different roles of characters from the text</w:t>
            </w:r>
          </w:p>
          <w:p w:rsidR="006268E6" w:rsidRDefault="006268E6" w:rsidP="00495851">
            <w:pPr>
              <w:rPr>
                <w:rFonts w:ascii="Arial" w:hAnsi="Arial" w:cs="Arial"/>
                <w:sz w:val="20"/>
                <w:szCs w:val="20"/>
              </w:rPr>
            </w:pPr>
          </w:p>
        </w:tc>
        <w:tc>
          <w:tcPr>
            <w:tcW w:w="6142" w:type="dxa"/>
            <w:gridSpan w:val="6"/>
            <w:tcBorders>
              <w:top w:val="nil"/>
              <w:left w:val="single" w:sz="4" w:space="0" w:color="auto"/>
              <w:bottom w:val="nil"/>
              <w:right w:val="single" w:sz="4" w:space="0" w:color="auto"/>
            </w:tcBorders>
            <w:shd w:val="clear" w:color="auto" w:fill="FFFFFF"/>
          </w:tcPr>
          <w:p w:rsidR="006268E6" w:rsidRDefault="006268E6" w:rsidP="00495851">
            <w:pPr>
              <w:rPr>
                <w:rFonts w:ascii="Arial" w:hAnsi="Arial" w:cs="Arial"/>
                <w:sz w:val="20"/>
                <w:szCs w:val="20"/>
              </w:rPr>
            </w:pPr>
            <w:r>
              <w:rPr>
                <w:rFonts w:ascii="Arial" w:hAnsi="Arial" w:cs="Arial"/>
                <w:sz w:val="20"/>
                <w:szCs w:val="20"/>
              </w:rPr>
              <w:t>* Through what other evidence (e.g. quizzes, tests, academic prompts, observations, homework, and journals) will students demonstrate achievement of the desired results?</w:t>
            </w:r>
          </w:p>
          <w:p w:rsidR="006268E6" w:rsidRDefault="006268E6" w:rsidP="00495851">
            <w:pPr>
              <w:rPr>
                <w:rFonts w:ascii="Arial" w:hAnsi="Arial" w:cs="Arial"/>
                <w:sz w:val="20"/>
                <w:szCs w:val="20"/>
              </w:rPr>
            </w:pPr>
          </w:p>
          <w:p w:rsidR="006268E6" w:rsidRDefault="006268E6" w:rsidP="00495851">
            <w:pPr>
              <w:rPr>
                <w:rFonts w:ascii="Arial" w:hAnsi="Arial" w:cs="Arial"/>
                <w:sz w:val="20"/>
                <w:szCs w:val="20"/>
              </w:rPr>
            </w:pPr>
            <w:r>
              <w:rPr>
                <w:rFonts w:ascii="Arial" w:hAnsi="Arial" w:cs="Arial"/>
                <w:sz w:val="20"/>
                <w:szCs w:val="20"/>
              </w:rPr>
              <w:t xml:space="preserve">*Students will be assessed using homework pertaining to </w:t>
            </w:r>
            <w:smartTag w:uri="urn:schemas-microsoft-com:office:smarttags" w:element="place">
              <w:r>
                <w:rPr>
                  <w:rFonts w:ascii="Arial" w:hAnsi="Arial" w:cs="Arial"/>
                  <w:sz w:val="20"/>
                  <w:szCs w:val="20"/>
                </w:rPr>
                <w:t>Rand</w:t>
              </w:r>
            </w:smartTag>
            <w:r>
              <w:rPr>
                <w:rFonts w:ascii="Arial" w:hAnsi="Arial" w:cs="Arial"/>
                <w:sz w:val="20"/>
                <w:szCs w:val="20"/>
              </w:rPr>
              <w:t xml:space="preserve">’s </w:t>
            </w:r>
            <w:r>
              <w:rPr>
                <w:rFonts w:ascii="Arial" w:hAnsi="Arial" w:cs="Arial"/>
                <w:sz w:val="20"/>
                <w:szCs w:val="20"/>
                <w:u w:val="single"/>
              </w:rPr>
              <w:t>Anthem</w:t>
            </w:r>
            <w:r>
              <w:rPr>
                <w:rFonts w:ascii="Arial" w:hAnsi="Arial" w:cs="Arial"/>
                <w:sz w:val="20"/>
                <w:szCs w:val="20"/>
              </w:rPr>
              <w:t>; their comprehension will be evaluated through discussion questions to be answered orally and with writing exercises</w:t>
            </w:r>
          </w:p>
          <w:p w:rsidR="006268E6" w:rsidRDefault="006268E6" w:rsidP="00495851">
            <w:pPr>
              <w:rPr>
                <w:rFonts w:ascii="Arial" w:hAnsi="Arial" w:cs="Arial"/>
                <w:sz w:val="20"/>
                <w:szCs w:val="20"/>
              </w:rPr>
            </w:pPr>
          </w:p>
          <w:p w:rsidR="006268E6" w:rsidRDefault="006268E6" w:rsidP="00495851">
            <w:pPr>
              <w:rPr>
                <w:rFonts w:ascii="Arial" w:hAnsi="Arial" w:cs="Arial"/>
                <w:sz w:val="20"/>
                <w:szCs w:val="20"/>
              </w:rPr>
            </w:pPr>
            <w:r>
              <w:rPr>
                <w:rFonts w:ascii="Arial" w:hAnsi="Arial" w:cs="Arial"/>
                <w:sz w:val="20"/>
                <w:szCs w:val="20"/>
              </w:rPr>
              <w:t>*Students will maintain a working portfolio throughout the unit that captures the essential themes based upon explicit materials, handouts, class notes, returned and graded work, and responses to journal prompting</w:t>
            </w:r>
          </w:p>
          <w:p w:rsidR="006268E6" w:rsidRDefault="006268E6" w:rsidP="00495851">
            <w:pPr>
              <w:rPr>
                <w:rFonts w:ascii="Arial" w:hAnsi="Arial" w:cs="Arial"/>
                <w:sz w:val="20"/>
                <w:szCs w:val="20"/>
              </w:rPr>
            </w:pPr>
          </w:p>
          <w:p w:rsidR="006268E6" w:rsidRDefault="006268E6" w:rsidP="00495851">
            <w:pPr>
              <w:rPr>
                <w:rFonts w:ascii="Arial" w:hAnsi="Arial" w:cs="Arial"/>
                <w:sz w:val="20"/>
                <w:szCs w:val="20"/>
              </w:rPr>
            </w:pPr>
            <w:r>
              <w:rPr>
                <w:rFonts w:ascii="Arial" w:hAnsi="Arial" w:cs="Arial"/>
                <w:sz w:val="20"/>
                <w:szCs w:val="20"/>
              </w:rPr>
              <w:t xml:space="preserve">*Students will keep a journal that offers active engagement opportunities for the student to evaluate, discuss, and apply their rationale to guiding prompts </w:t>
            </w:r>
          </w:p>
          <w:p w:rsidR="006268E6" w:rsidRPr="00CC23FE" w:rsidRDefault="006268E6" w:rsidP="00495851">
            <w:pPr>
              <w:rPr>
                <w:rFonts w:ascii="Arial" w:hAnsi="Arial" w:cs="Arial"/>
                <w:sz w:val="20"/>
                <w:szCs w:val="20"/>
              </w:rPr>
            </w:pPr>
          </w:p>
        </w:tc>
      </w:tr>
      <w:tr w:rsidR="006268E6" w:rsidTr="007F436B">
        <w:trPr>
          <w:trHeight w:val="528"/>
        </w:trPr>
        <w:tc>
          <w:tcPr>
            <w:tcW w:w="4571" w:type="dxa"/>
            <w:gridSpan w:val="5"/>
            <w:tcBorders>
              <w:top w:val="nil"/>
              <w:left w:val="single" w:sz="4" w:space="0" w:color="auto"/>
              <w:bottom w:val="single" w:sz="4" w:space="0" w:color="auto"/>
              <w:right w:val="single" w:sz="4" w:space="0" w:color="auto"/>
            </w:tcBorders>
            <w:shd w:val="clear" w:color="auto" w:fill="FFFFFF"/>
            <w:vAlign w:val="bottom"/>
          </w:tcPr>
          <w:p w:rsidR="006268E6" w:rsidRDefault="006268E6" w:rsidP="00A53702">
            <w:pPr>
              <w:rPr>
                <w:rFonts w:ascii="Arial" w:hAnsi="Arial" w:cs="Arial"/>
                <w:sz w:val="20"/>
                <w:szCs w:val="20"/>
              </w:rPr>
            </w:pPr>
            <w:r>
              <w:rPr>
                <w:rFonts w:ascii="Arial" w:hAnsi="Arial" w:cs="Arial"/>
                <w:sz w:val="20"/>
                <w:szCs w:val="20"/>
              </w:rPr>
              <w:t>*rubrics are provided for the students understanding of the task at hand</w:t>
            </w:r>
          </w:p>
        </w:tc>
        <w:tc>
          <w:tcPr>
            <w:tcW w:w="6142" w:type="dxa"/>
            <w:gridSpan w:val="6"/>
            <w:tcBorders>
              <w:left w:val="single" w:sz="4" w:space="0" w:color="auto"/>
              <w:bottom w:val="single" w:sz="4" w:space="0" w:color="auto"/>
              <w:right w:val="single" w:sz="4" w:space="0" w:color="auto"/>
            </w:tcBorders>
            <w:shd w:val="clear" w:color="auto" w:fill="FFFFFF"/>
            <w:vAlign w:val="bottom"/>
          </w:tcPr>
          <w:p w:rsidR="006268E6" w:rsidRDefault="006268E6" w:rsidP="00A53702">
            <w:pPr>
              <w:ind w:left="360"/>
              <w:rPr>
                <w:rFonts w:ascii="Arial" w:hAnsi="Arial" w:cs="Arial"/>
                <w:sz w:val="20"/>
                <w:szCs w:val="20"/>
              </w:rPr>
            </w:pPr>
            <w:r>
              <w:rPr>
                <w:rFonts w:ascii="Arial" w:hAnsi="Arial" w:cs="Arial"/>
                <w:sz w:val="20"/>
                <w:szCs w:val="20"/>
              </w:rPr>
              <w:t>How will students reflect upon on self-assess their learning?</w:t>
            </w:r>
          </w:p>
          <w:p w:rsidR="006268E6" w:rsidRDefault="006268E6" w:rsidP="00A53702">
            <w:pPr>
              <w:ind w:left="360"/>
              <w:rPr>
                <w:rFonts w:ascii="Arial" w:hAnsi="Arial" w:cs="Arial"/>
                <w:sz w:val="20"/>
                <w:szCs w:val="20"/>
              </w:rPr>
            </w:pPr>
            <w:r>
              <w:rPr>
                <w:rFonts w:ascii="Arial" w:hAnsi="Arial" w:cs="Arial"/>
                <w:sz w:val="20"/>
                <w:szCs w:val="20"/>
              </w:rPr>
              <w:t xml:space="preserve"> </w:t>
            </w:r>
          </w:p>
          <w:p w:rsidR="006268E6" w:rsidRPr="00A53702" w:rsidRDefault="006268E6" w:rsidP="00A53702">
            <w:pPr>
              <w:rPr>
                <w:rFonts w:ascii="Arial" w:hAnsi="Arial" w:cs="Arial"/>
                <w:sz w:val="20"/>
                <w:szCs w:val="20"/>
              </w:rPr>
            </w:pPr>
            <w:r w:rsidRPr="00A53702">
              <w:rPr>
                <w:rFonts w:ascii="Arial" w:hAnsi="Arial" w:cs="Arial"/>
                <w:sz w:val="20"/>
                <w:szCs w:val="20"/>
              </w:rPr>
              <w:t>Students will review rubrics for assessments</w:t>
            </w:r>
          </w:p>
          <w:p w:rsidR="006268E6" w:rsidRPr="00A53702" w:rsidRDefault="006268E6" w:rsidP="00A53702">
            <w:pPr>
              <w:rPr>
                <w:rFonts w:ascii="Arial" w:hAnsi="Arial" w:cs="Arial"/>
                <w:sz w:val="20"/>
                <w:szCs w:val="20"/>
              </w:rPr>
            </w:pPr>
            <w:r w:rsidRPr="00A53702">
              <w:rPr>
                <w:rFonts w:ascii="Arial" w:hAnsi="Arial" w:cs="Arial"/>
                <w:sz w:val="20"/>
                <w:szCs w:val="20"/>
              </w:rPr>
              <w:t>Students will participate in a workshop which requires reflection on progress</w:t>
            </w:r>
          </w:p>
          <w:p w:rsidR="006268E6" w:rsidRPr="00A53702" w:rsidRDefault="006268E6" w:rsidP="00A53702">
            <w:pPr>
              <w:rPr>
                <w:rFonts w:ascii="Arial" w:hAnsi="Arial" w:cs="Arial"/>
                <w:sz w:val="20"/>
                <w:szCs w:val="20"/>
              </w:rPr>
            </w:pPr>
            <w:r w:rsidRPr="00A53702">
              <w:rPr>
                <w:rFonts w:ascii="Arial" w:hAnsi="Arial" w:cs="Arial"/>
                <w:sz w:val="20"/>
                <w:szCs w:val="20"/>
              </w:rPr>
              <w:t xml:space="preserve">Students will participate in partner and group work that will require them to explain their understanding or questions about the novel in their own words. </w:t>
            </w:r>
          </w:p>
          <w:p w:rsidR="006268E6" w:rsidRPr="00F9386E" w:rsidRDefault="006268E6" w:rsidP="00A53702"/>
          <w:p w:rsidR="006268E6" w:rsidRDefault="006268E6" w:rsidP="00A53702">
            <w:pPr>
              <w:ind w:left="360"/>
              <w:rPr>
                <w:rFonts w:ascii="Arial" w:hAnsi="Arial" w:cs="Arial"/>
                <w:sz w:val="20"/>
                <w:szCs w:val="20"/>
              </w:rPr>
            </w:pPr>
          </w:p>
          <w:p w:rsidR="001143FF" w:rsidRDefault="001143FF" w:rsidP="00495851">
            <w:pPr>
              <w:rPr>
                <w:rFonts w:ascii="Arial" w:hAnsi="Arial" w:cs="Arial"/>
                <w:sz w:val="20"/>
                <w:szCs w:val="20"/>
              </w:rPr>
            </w:pPr>
          </w:p>
        </w:tc>
      </w:tr>
      <w:tr w:rsidR="006268E6" w:rsidTr="007F436B">
        <w:trPr>
          <w:cantSplit/>
          <w:trHeight w:val="420"/>
        </w:trPr>
        <w:tc>
          <w:tcPr>
            <w:tcW w:w="10713" w:type="dxa"/>
            <w:gridSpan w:val="11"/>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6268E6" w:rsidRDefault="006268E6" w:rsidP="00495851">
            <w:pPr>
              <w:jc w:val="center"/>
              <w:rPr>
                <w:rFonts w:ascii="Arial" w:hAnsi="Arial" w:cs="Arial"/>
                <w:b/>
                <w:bCs/>
                <w:sz w:val="36"/>
                <w:szCs w:val="36"/>
              </w:rPr>
            </w:pPr>
            <w:r>
              <w:rPr>
                <w:rFonts w:ascii="Arial" w:hAnsi="Arial" w:cs="Arial"/>
                <w:b/>
                <w:bCs/>
                <w:sz w:val="36"/>
                <w:szCs w:val="36"/>
              </w:rPr>
              <w:t>Stage 3 - Learning Plan</w:t>
            </w:r>
          </w:p>
        </w:tc>
      </w:tr>
      <w:tr w:rsidR="006268E6" w:rsidTr="007F436B">
        <w:trPr>
          <w:trHeight w:val="420"/>
        </w:trPr>
        <w:tc>
          <w:tcPr>
            <w:tcW w:w="10713" w:type="dxa"/>
            <w:gridSpan w:val="11"/>
            <w:vMerge/>
            <w:tcBorders>
              <w:top w:val="single" w:sz="8" w:space="0" w:color="000000"/>
              <w:left w:val="single" w:sz="4" w:space="0" w:color="auto"/>
              <w:bottom w:val="single" w:sz="4" w:space="0" w:color="auto"/>
              <w:right w:val="single" w:sz="4" w:space="0" w:color="auto"/>
            </w:tcBorders>
            <w:vAlign w:val="center"/>
          </w:tcPr>
          <w:p w:rsidR="006268E6" w:rsidRDefault="006268E6" w:rsidP="00495851">
            <w:pPr>
              <w:rPr>
                <w:rFonts w:ascii="Arial" w:hAnsi="Arial" w:cs="Arial"/>
                <w:b/>
                <w:bCs/>
                <w:sz w:val="36"/>
                <w:szCs w:val="36"/>
              </w:rPr>
            </w:pPr>
          </w:p>
        </w:tc>
      </w:tr>
      <w:tr w:rsidR="006268E6" w:rsidTr="007F436B">
        <w:trPr>
          <w:trHeight w:val="264"/>
        </w:trPr>
        <w:tc>
          <w:tcPr>
            <w:tcW w:w="2225" w:type="dxa"/>
            <w:gridSpan w:val="2"/>
            <w:tcBorders>
              <w:top w:val="single" w:sz="4" w:space="0" w:color="auto"/>
              <w:left w:val="single" w:sz="4" w:space="0" w:color="auto"/>
              <w:bottom w:val="nil"/>
              <w:right w:val="nil"/>
            </w:tcBorders>
            <w:shd w:val="clear" w:color="auto" w:fill="FFFFFF"/>
            <w:noWrap/>
            <w:vAlign w:val="bottom"/>
          </w:tcPr>
          <w:p w:rsidR="006268E6" w:rsidRDefault="006268E6" w:rsidP="00495851">
            <w:pPr>
              <w:rPr>
                <w:rFonts w:ascii="Arial" w:hAnsi="Arial" w:cs="Arial"/>
                <w:b/>
                <w:bCs/>
                <w:sz w:val="20"/>
                <w:szCs w:val="20"/>
              </w:rPr>
            </w:pPr>
            <w:r>
              <w:rPr>
                <w:rFonts w:ascii="Arial" w:hAnsi="Arial" w:cs="Arial"/>
                <w:b/>
                <w:bCs/>
                <w:sz w:val="20"/>
                <w:szCs w:val="20"/>
              </w:rPr>
              <w:t xml:space="preserve">Learning Activities: </w:t>
            </w:r>
          </w:p>
        </w:tc>
        <w:tc>
          <w:tcPr>
            <w:tcW w:w="676" w:type="dxa"/>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70" w:type="dxa"/>
            <w:gridSpan w:val="2"/>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52" w:type="dxa"/>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8" w:type="dxa"/>
            <w:gridSpan w:val="2"/>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9" w:type="dxa"/>
            <w:tcBorders>
              <w:top w:val="single" w:sz="4" w:space="0" w:color="auto"/>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2993" w:type="dxa"/>
            <w:gridSpan w:val="2"/>
            <w:tcBorders>
              <w:top w:val="single" w:sz="4" w:space="0" w:color="auto"/>
              <w:left w:val="nil"/>
              <w:bottom w:val="nil"/>
              <w:right w:val="single" w:sz="4" w:space="0" w:color="auto"/>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L</w:t>
            </w:r>
          </w:p>
        </w:tc>
      </w:tr>
      <w:tr w:rsidR="006268E6" w:rsidTr="007F436B">
        <w:trPr>
          <w:trHeight w:val="264"/>
        </w:trPr>
        <w:tc>
          <w:tcPr>
            <w:tcW w:w="10713" w:type="dxa"/>
            <w:gridSpan w:val="11"/>
            <w:tcBorders>
              <w:top w:val="nil"/>
              <w:left w:val="single" w:sz="4" w:space="0" w:color="auto"/>
              <w:bottom w:val="nil"/>
              <w:right w:val="single" w:sz="4" w:space="0" w:color="auto"/>
            </w:tcBorders>
            <w:shd w:val="clear" w:color="auto" w:fill="FFFFFF"/>
            <w:noWrap/>
            <w:vAlign w:val="bottom"/>
          </w:tcPr>
          <w:p w:rsidR="006268E6" w:rsidRDefault="006268E6" w:rsidP="00495851">
            <w:pPr>
              <w:rPr>
                <w:rFonts w:ascii="Arial" w:hAnsi="Arial" w:cs="Arial"/>
                <w:sz w:val="19"/>
                <w:szCs w:val="19"/>
              </w:rPr>
            </w:pPr>
            <w:r>
              <w:rPr>
                <w:rFonts w:ascii="Arial" w:hAnsi="Arial" w:cs="Arial"/>
                <w:sz w:val="19"/>
                <w:szCs w:val="19"/>
              </w:rPr>
              <w:t xml:space="preserve">What learning experiences and instruction will enable students to achieve the desired results? </w:t>
            </w:r>
          </w:p>
          <w:p w:rsidR="006268E6" w:rsidRDefault="006268E6" w:rsidP="00A53702">
            <w:pPr>
              <w:ind w:left="360"/>
              <w:rPr>
                <w:rFonts w:ascii="Arial" w:hAnsi="Arial" w:cs="Arial"/>
                <w:sz w:val="19"/>
                <w:szCs w:val="19"/>
              </w:rPr>
            </w:pPr>
          </w:p>
          <w:p w:rsidR="006268E6" w:rsidRDefault="006268E6" w:rsidP="00A53702">
            <w:pPr>
              <w:numPr>
                <w:ilvl w:val="0"/>
                <w:numId w:val="38"/>
              </w:numPr>
              <w:rPr>
                <w:rFonts w:ascii="Arial" w:hAnsi="Arial" w:cs="Arial"/>
                <w:sz w:val="19"/>
                <w:szCs w:val="19"/>
              </w:rPr>
            </w:pPr>
            <w:r>
              <w:rPr>
                <w:rFonts w:ascii="Arial" w:hAnsi="Arial" w:cs="Arial"/>
                <w:sz w:val="19"/>
                <w:szCs w:val="19"/>
              </w:rPr>
              <w:lastRenderedPageBreak/>
              <w:t>Lesson 1: How Different Are You?</w:t>
            </w:r>
          </w:p>
          <w:p w:rsidR="006268E6" w:rsidRDefault="006268E6" w:rsidP="00A53702">
            <w:pPr>
              <w:numPr>
                <w:ilvl w:val="0"/>
                <w:numId w:val="38"/>
              </w:numPr>
              <w:rPr>
                <w:rFonts w:ascii="Arial" w:hAnsi="Arial" w:cs="Arial"/>
                <w:sz w:val="19"/>
                <w:szCs w:val="19"/>
              </w:rPr>
            </w:pPr>
            <w:r>
              <w:rPr>
                <w:rFonts w:ascii="Arial" w:hAnsi="Arial" w:cs="Arial"/>
                <w:sz w:val="19"/>
                <w:szCs w:val="19"/>
              </w:rPr>
              <w:t xml:space="preserve">Lesson 2: Introduction and Bio info concerning author </w:t>
            </w:r>
            <w:proofErr w:type="spellStart"/>
            <w:r>
              <w:rPr>
                <w:rFonts w:ascii="Arial" w:hAnsi="Arial" w:cs="Arial"/>
                <w:sz w:val="19"/>
                <w:szCs w:val="19"/>
              </w:rPr>
              <w:t>Ayn</w:t>
            </w:r>
            <w:proofErr w:type="spellEnd"/>
            <w:r>
              <w:rPr>
                <w:rFonts w:ascii="Arial" w:hAnsi="Arial" w:cs="Arial"/>
                <w:sz w:val="19"/>
                <w:szCs w:val="19"/>
              </w:rPr>
              <w:t xml:space="preserve"> Rand</w:t>
            </w:r>
          </w:p>
          <w:p w:rsidR="006268E6" w:rsidRDefault="006268E6" w:rsidP="00A53702">
            <w:pPr>
              <w:numPr>
                <w:ilvl w:val="0"/>
                <w:numId w:val="38"/>
              </w:numPr>
              <w:rPr>
                <w:rFonts w:ascii="Arial" w:hAnsi="Arial" w:cs="Arial"/>
                <w:sz w:val="19"/>
                <w:szCs w:val="19"/>
              </w:rPr>
            </w:pPr>
            <w:r>
              <w:rPr>
                <w:rFonts w:ascii="Arial" w:hAnsi="Arial" w:cs="Arial"/>
                <w:sz w:val="19"/>
                <w:szCs w:val="19"/>
              </w:rPr>
              <w:t>Lesson 3: Covering Characterization</w:t>
            </w:r>
          </w:p>
          <w:p w:rsidR="006268E6" w:rsidRDefault="006268E6" w:rsidP="00A53702">
            <w:pPr>
              <w:numPr>
                <w:ilvl w:val="0"/>
                <w:numId w:val="38"/>
              </w:numPr>
              <w:rPr>
                <w:rFonts w:ascii="Arial" w:hAnsi="Arial" w:cs="Arial"/>
                <w:sz w:val="19"/>
                <w:szCs w:val="19"/>
              </w:rPr>
            </w:pPr>
            <w:r>
              <w:rPr>
                <w:rFonts w:ascii="Arial" w:hAnsi="Arial" w:cs="Arial"/>
                <w:sz w:val="19"/>
                <w:szCs w:val="19"/>
              </w:rPr>
              <w:t>Lesson 4: A Glimpse into the society of Harrison Bergeron</w:t>
            </w:r>
          </w:p>
          <w:p w:rsidR="006268E6" w:rsidRDefault="006268E6" w:rsidP="00A53702">
            <w:pPr>
              <w:numPr>
                <w:ilvl w:val="0"/>
                <w:numId w:val="38"/>
              </w:numPr>
              <w:rPr>
                <w:rFonts w:ascii="Arial" w:hAnsi="Arial" w:cs="Arial"/>
                <w:sz w:val="19"/>
                <w:szCs w:val="19"/>
              </w:rPr>
            </w:pPr>
            <w:r>
              <w:rPr>
                <w:rFonts w:ascii="Arial" w:hAnsi="Arial" w:cs="Arial"/>
                <w:sz w:val="19"/>
                <w:szCs w:val="19"/>
              </w:rPr>
              <w:t>Lesson 5: Socialization Process – Building Conformity</w:t>
            </w:r>
          </w:p>
          <w:p w:rsidR="006268E6" w:rsidRDefault="006268E6" w:rsidP="00A53702">
            <w:pPr>
              <w:numPr>
                <w:ilvl w:val="0"/>
                <w:numId w:val="38"/>
              </w:numPr>
              <w:rPr>
                <w:rFonts w:ascii="Arial" w:hAnsi="Arial" w:cs="Arial"/>
                <w:sz w:val="19"/>
                <w:szCs w:val="19"/>
              </w:rPr>
            </w:pPr>
            <w:r>
              <w:rPr>
                <w:rFonts w:ascii="Arial" w:hAnsi="Arial" w:cs="Arial"/>
                <w:sz w:val="19"/>
                <w:szCs w:val="19"/>
              </w:rPr>
              <w:t>Lesson 6: The Unknown Citizen by W.H. Auden</w:t>
            </w:r>
          </w:p>
          <w:p w:rsidR="006268E6" w:rsidRDefault="006268E6" w:rsidP="00A53702">
            <w:pPr>
              <w:numPr>
                <w:ilvl w:val="0"/>
                <w:numId w:val="38"/>
              </w:numPr>
              <w:rPr>
                <w:rFonts w:ascii="Arial" w:hAnsi="Arial" w:cs="Arial"/>
                <w:sz w:val="19"/>
                <w:szCs w:val="19"/>
              </w:rPr>
            </w:pPr>
            <w:r>
              <w:rPr>
                <w:rFonts w:ascii="Arial" w:hAnsi="Arial" w:cs="Arial"/>
                <w:sz w:val="19"/>
                <w:szCs w:val="19"/>
              </w:rPr>
              <w:t>Lesson 7: The ANTZ Go Marching</w:t>
            </w:r>
          </w:p>
          <w:p w:rsidR="006268E6" w:rsidRDefault="006268E6" w:rsidP="00A53702">
            <w:pPr>
              <w:numPr>
                <w:ilvl w:val="0"/>
                <w:numId w:val="38"/>
              </w:numPr>
              <w:rPr>
                <w:rFonts w:ascii="Arial" w:hAnsi="Arial" w:cs="Arial"/>
                <w:sz w:val="19"/>
                <w:szCs w:val="19"/>
              </w:rPr>
            </w:pPr>
            <w:r>
              <w:rPr>
                <w:rFonts w:ascii="Arial" w:hAnsi="Arial" w:cs="Arial"/>
                <w:sz w:val="19"/>
                <w:szCs w:val="19"/>
              </w:rPr>
              <w:t>Lesson 8: Writing Assignment #1 Re: ANTZ</w:t>
            </w:r>
          </w:p>
          <w:p w:rsidR="006268E6" w:rsidRDefault="006268E6" w:rsidP="00A53702">
            <w:pPr>
              <w:numPr>
                <w:ilvl w:val="0"/>
                <w:numId w:val="38"/>
              </w:numPr>
              <w:rPr>
                <w:rFonts w:ascii="Arial" w:hAnsi="Arial" w:cs="Arial"/>
                <w:sz w:val="19"/>
                <w:szCs w:val="19"/>
              </w:rPr>
            </w:pPr>
            <w:r>
              <w:rPr>
                <w:rFonts w:ascii="Arial" w:hAnsi="Arial" w:cs="Arial"/>
                <w:sz w:val="19"/>
                <w:szCs w:val="19"/>
              </w:rPr>
              <w:t xml:space="preserve">Lesson 9: Writing Assignment #2 Re: </w:t>
            </w:r>
            <w:r>
              <w:rPr>
                <w:rFonts w:ascii="Arial" w:hAnsi="Arial" w:cs="Arial"/>
                <w:sz w:val="19"/>
                <w:szCs w:val="19"/>
                <w:u w:val="single"/>
              </w:rPr>
              <w:t>Anthem</w:t>
            </w:r>
            <w:r>
              <w:rPr>
                <w:rFonts w:ascii="Arial" w:hAnsi="Arial" w:cs="Arial"/>
                <w:sz w:val="19"/>
                <w:szCs w:val="19"/>
              </w:rPr>
              <w:t xml:space="preserve"> by </w:t>
            </w:r>
            <w:proofErr w:type="spellStart"/>
            <w:r>
              <w:rPr>
                <w:rFonts w:ascii="Arial" w:hAnsi="Arial" w:cs="Arial"/>
                <w:sz w:val="19"/>
                <w:szCs w:val="19"/>
              </w:rPr>
              <w:t>Ayn</w:t>
            </w:r>
            <w:proofErr w:type="spellEnd"/>
            <w:r>
              <w:rPr>
                <w:rFonts w:ascii="Arial" w:hAnsi="Arial" w:cs="Arial"/>
                <w:sz w:val="19"/>
                <w:szCs w:val="19"/>
              </w:rPr>
              <w:t xml:space="preserve"> Rand</w:t>
            </w:r>
          </w:p>
          <w:p w:rsidR="006268E6" w:rsidRDefault="006268E6" w:rsidP="00A53702">
            <w:pPr>
              <w:numPr>
                <w:ilvl w:val="0"/>
                <w:numId w:val="38"/>
              </w:numPr>
              <w:rPr>
                <w:rFonts w:ascii="Arial" w:hAnsi="Arial" w:cs="Arial"/>
                <w:sz w:val="19"/>
                <w:szCs w:val="19"/>
              </w:rPr>
            </w:pPr>
            <w:r>
              <w:rPr>
                <w:rFonts w:ascii="Arial" w:hAnsi="Arial" w:cs="Arial"/>
                <w:sz w:val="19"/>
                <w:szCs w:val="19"/>
              </w:rPr>
              <w:t>Lesson 10: FLY SWATTING BUG ANSWERS game</w:t>
            </w:r>
          </w:p>
        </w:tc>
      </w:tr>
      <w:tr w:rsidR="006268E6" w:rsidTr="007F436B">
        <w:trPr>
          <w:trHeight w:val="264"/>
        </w:trPr>
        <w:tc>
          <w:tcPr>
            <w:tcW w:w="1189" w:type="dxa"/>
            <w:tcBorders>
              <w:top w:val="nil"/>
              <w:left w:val="single" w:sz="4" w:space="0" w:color="auto"/>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lastRenderedPageBreak/>
              <w:t> </w:t>
            </w:r>
          </w:p>
        </w:tc>
        <w:tc>
          <w:tcPr>
            <w:tcW w:w="1712" w:type="dxa"/>
            <w:gridSpan w:val="2"/>
            <w:tcBorders>
              <w:top w:val="nil"/>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How will the design</w:t>
            </w:r>
          </w:p>
        </w:tc>
        <w:tc>
          <w:tcPr>
            <w:tcW w:w="1670" w:type="dxa"/>
            <w:gridSpan w:val="2"/>
            <w:tcBorders>
              <w:top w:val="nil"/>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52" w:type="dxa"/>
            <w:tcBorders>
              <w:top w:val="nil"/>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8" w:type="dxa"/>
            <w:gridSpan w:val="2"/>
            <w:tcBorders>
              <w:top w:val="nil"/>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9" w:type="dxa"/>
            <w:tcBorders>
              <w:top w:val="nil"/>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2993" w:type="dxa"/>
            <w:gridSpan w:val="2"/>
            <w:tcBorders>
              <w:top w:val="nil"/>
              <w:left w:val="nil"/>
              <w:bottom w:val="nil"/>
              <w:right w:val="single" w:sz="4" w:space="0" w:color="auto"/>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 </w:t>
            </w:r>
          </w:p>
        </w:tc>
      </w:tr>
      <w:tr w:rsidR="006268E6" w:rsidTr="007F436B">
        <w:trPr>
          <w:trHeight w:val="264"/>
        </w:trPr>
        <w:tc>
          <w:tcPr>
            <w:tcW w:w="10713" w:type="dxa"/>
            <w:gridSpan w:val="11"/>
            <w:vMerge w:val="restart"/>
            <w:tcBorders>
              <w:top w:val="nil"/>
              <w:left w:val="single" w:sz="4" w:space="0" w:color="auto"/>
              <w:bottom w:val="nil"/>
              <w:right w:val="single" w:sz="4" w:space="0" w:color="auto"/>
            </w:tcBorders>
            <w:shd w:val="clear" w:color="auto" w:fill="FFFFFF"/>
            <w:vAlign w:val="bottom"/>
          </w:tcPr>
          <w:p w:rsidR="006268E6" w:rsidRDefault="006268E6" w:rsidP="00495851">
            <w:pPr>
              <w:rPr>
                <w:rFonts w:ascii="Arial" w:hAnsi="Arial" w:cs="Arial"/>
                <w:sz w:val="20"/>
                <w:szCs w:val="20"/>
              </w:rPr>
            </w:pPr>
            <w:r>
              <w:rPr>
                <w:rFonts w:ascii="Arial" w:hAnsi="Arial" w:cs="Arial"/>
                <w:sz w:val="20"/>
                <w:szCs w:val="20"/>
              </w:rPr>
              <w:t>W = Help the students know Where the unit is going and What is expected? Help the teacher know Where the students are coming from (prior knowledge, interests)?</w:t>
            </w:r>
          </w:p>
          <w:p w:rsidR="006268E6" w:rsidRDefault="006268E6" w:rsidP="00495851">
            <w:pPr>
              <w:rPr>
                <w:rFonts w:ascii="Arial" w:hAnsi="Arial" w:cs="Arial"/>
                <w:sz w:val="20"/>
                <w:szCs w:val="20"/>
              </w:rPr>
            </w:pPr>
            <w:r>
              <w:rPr>
                <w:rFonts w:ascii="Arial" w:hAnsi="Arial" w:cs="Arial"/>
                <w:sz w:val="20"/>
                <w:szCs w:val="20"/>
              </w:rPr>
              <w:t>Students will be given a syllabus that identifies the purpose of the unit so that nothing comes as a surprise to them.  The students will have access to this syllabus from the onset of the unit and it will be reviewed at the start of the lesson to address any alterations, major due dates, and expectations</w:t>
            </w:r>
          </w:p>
        </w:tc>
      </w:tr>
      <w:tr w:rsidR="006268E6" w:rsidTr="007F436B">
        <w:trPr>
          <w:trHeight w:val="264"/>
        </w:trPr>
        <w:tc>
          <w:tcPr>
            <w:tcW w:w="10713" w:type="dxa"/>
            <w:gridSpan w:val="11"/>
            <w:vMerge/>
            <w:tcBorders>
              <w:top w:val="nil"/>
              <w:left w:val="single" w:sz="4" w:space="0" w:color="auto"/>
              <w:bottom w:val="nil"/>
              <w:right w:val="single" w:sz="4" w:space="0" w:color="auto"/>
            </w:tcBorders>
            <w:vAlign w:val="center"/>
          </w:tcPr>
          <w:p w:rsidR="006268E6" w:rsidRDefault="006268E6" w:rsidP="00495851">
            <w:pPr>
              <w:rPr>
                <w:rFonts w:ascii="Arial" w:hAnsi="Arial" w:cs="Arial"/>
                <w:sz w:val="20"/>
                <w:szCs w:val="20"/>
              </w:rPr>
            </w:pPr>
          </w:p>
        </w:tc>
      </w:tr>
      <w:tr w:rsidR="006268E6" w:rsidTr="00A7052A">
        <w:trPr>
          <w:trHeight w:val="264"/>
        </w:trPr>
        <w:tc>
          <w:tcPr>
            <w:tcW w:w="6735" w:type="dxa"/>
            <w:gridSpan w:val="7"/>
            <w:tcBorders>
              <w:top w:val="nil"/>
              <w:left w:val="single" w:sz="4" w:space="0" w:color="auto"/>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xml:space="preserve">H = Hook all students, and Hold their interest? </w:t>
            </w:r>
          </w:p>
          <w:p w:rsidR="006268E6" w:rsidRDefault="006268E6" w:rsidP="00495851">
            <w:pPr>
              <w:rPr>
                <w:rFonts w:ascii="Arial" w:hAnsi="Arial" w:cs="Arial"/>
                <w:sz w:val="20"/>
                <w:szCs w:val="20"/>
              </w:rPr>
            </w:pPr>
            <w:r>
              <w:rPr>
                <w:rFonts w:ascii="Arial" w:hAnsi="Arial" w:cs="Arial"/>
                <w:sz w:val="20"/>
                <w:szCs w:val="20"/>
              </w:rPr>
              <w:t>The students will have the opportunity to learn using many approaches designed by the teacher.  Lessons have been designed to differentiate instruction according to the diversity of learners considering Howard Gardner’s Multiple Intelligence Theory.  Students will read from a variety of sources including trade books, text books, poetry, biographies, articles, film/media, and through their writing of expository, narrative, and journal summaries</w:t>
            </w:r>
          </w:p>
        </w:tc>
        <w:tc>
          <w:tcPr>
            <w:tcW w:w="236" w:type="dxa"/>
            <w:tcBorders>
              <w:top w:val="nil"/>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9" w:type="dxa"/>
            <w:tcBorders>
              <w:top w:val="nil"/>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2993" w:type="dxa"/>
            <w:gridSpan w:val="2"/>
            <w:tcBorders>
              <w:top w:val="nil"/>
              <w:left w:val="nil"/>
              <w:bottom w:val="nil"/>
              <w:right w:val="single" w:sz="4" w:space="0" w:color="auto"/>
            </w:tcBorders>
            <w:shd w:val="clear" w:color="auto" w:fill="FFFFFF"/>
            <w:noWrap/>
            <w:vAlign w:val="bottom"/>
          </w:tcPr>
          <w:p w:rsidR="006268E6" w:rsidRDefault="006268E6" w:rsidP="00495851">
            <w:pPr>
              <w:jc w:val="right"/>
              <w:rPr>
                <w:rFonts w:ascii="Arial" w:hAnsi="Arial" w:cs="Arial"/>
                <w:b/>
                <w:bCs/>
                <w:color w:val="FF0000"/>
                <w:sz w:val="20"/>
                <w:szCs w:val="20"/>
              </w:rPr>
            </w:pPr>
            <w:r>
              <w:rPr>
                <w:rFonts w:ascii="Arial" w:hAnsi="Arial" w:cs="Arial"/>
                <w:b/>
                <w:bCs/>
                <w:color w:val="FF0000"/>
                <w:sz w:val="20"/>
                <w:szCs w:val="20"/>
              </w:rPr>
              <w:t> </w:t>
            </w:r>
          </w:p>
        </w:tc>
      </w:tr>
      <w:tr w:rsidR="006268E6" w:rsidTr="007F436B">
        <w:trPr>
          <w:trHeight w:val="264"/>
        </w:trPr>
        <w:tc>
          <w:tcPr>
            <w:tcW w:w="10713" w:type="dxa"/>
            <w:gridSpan w:val="11"/>
            <w:tcBorders>
              <w:top w:val="nil"/>
              <w:left w:val="single" w:sz="4" w:space="0" w:color="auto"/>
              <w:bottom w:val="nil"/>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xml:space="preserve">E = Equip students, help them Experience the key ideas and Explore the issue? </w:t>
            </w:r>
          </w:p>
          <w:p w:rsidR="006268E6" w:rsidRDefault="006268E6" w:rsidP="00495851">
            <w:pPr>
              <w:rPr>
                <w:rFonts w:ascii="Arial" w:hAnsi="Arial" w:cs="Arial"/>
                <w:sz w:val="20"/>
                <w:szCs w:val="20"/>
              </w:rPr>
            </w:pPr>
            <w:r>
              <w:rPr>
                <w:rFonts w:ascii="Arial" w:hAnsi="Arial" w:cs="Arial"/>
                <w:sz w:val="20"/>
                <w:szCs w:val="20"/>
              </w:rPr>
              <w:t xml:space="preserve">Students will have the opportunity to work with graphic organizers, current learning technology (e.g. visual aid, computers, music, ELMO, </w:t>
            </w:r>
            <w:proofErr w:type="spellStart"/>
            <w:r>
              <w:rPr>
                <w:rFonts w:ascii="Arial" w:hAnsi="Arial" w:cs="Arial"/>
                <w:sz w:val="20"/>
                <w:szCs w:val="20"/>
              </w:rPr>
              <w:t>smartboard</w:t>
            </w:r>
            <w:proofErr w:type="spellEnd"/>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 xml:space="preserve"> in order to support the various learning abilities.  Students will be given the advantage of collaborative learning situations provided for their learning needs</w:t>
            </w:r>
          </w:p>
        </w:tc>
      </w:tr>
      <w:tr w:rsidR="006268E6" w:rsidTr="007F436B">
        <w:trPr>
          <w:trHeight w:val="264"/>
        </w:trPr>
        <w:tc>
          <w:tcPr>
            <w:tcW w:w="10713" w:type="dxa"/>
            <w:gridSpan w:val="11"/>
            <w:tcBorders>
              <w:top w:val="nil"/>
              <w:left w:val="single" w:sz="4" w:space="0" w:color="auto"/>
              <w:bottom w:val="nil"/>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xml:space="preserve">R = Provide opportunities to Rethink and Revise their understandings and work? </w:t>
            </w:r>
          </w:p>
          <w:p w:rsidR="006268E6" w:rsidRDefault="006268E6" w:rsidP="00495851">
            <w:pPr>
              <w:rPr>
                <w:rFonts w:ascii="Arial" w:hAnsi="Arial" w:cs="Arial"/>
                <w:sz w:val="20"/>
                <w:szCs w:val="20"/>
              </w:rPr>
            </w:pPr>
            <w:r>
              <w:rPr>
                <w:rFonts w:ascii="Arial" w:hAnsi="Arial" w:cs="Arial"/>
                <w:sz w:val="20"/>
                <w:szCs w:val="20"/>
              </w:rPr>
              <w:t xml:space="preserve">Students will have the opportunity to edit and revise all their work including: journals, graded written work, and homework that was handed in and then resubmitted.  Students will have the opportunity to host discussion groups and class discussions periods that allow for the </w:t>
            </w:r>
            <w:proofErr w:type="spellStart"/>
            <w:r>
              <w:rPr>
                <w:rFonts w:ascii="Arial" w:hAnsi="Arial" w:cs="Arial"/>
                <w:sz w:val="20"/>
                <w:szCs w:val="20"/>
              </w:rPr>
              <w:t>revisitation</w:t>
            </w:r>
            <w:proofErr w:type="spellEnd"/>
            <w:r>
              <w:rPr>
                <w:rFonts w:ascii="Arial" w:hAnsi="Arial" w:cs="Arial"/>
                <w:sz w:val="20"/>
                <w:szCs w:val="20"/>
              </w:rPr>
              <w:t xml:space="preserve"> of many of the topics</w:t>
            </w:r>
          </w:p>
        </w:tc>
      </w:tr>
      <w:tr w:rsidR="006268E6" w:rsidTr="007F436B">
        <w:trPr>
          <w:trHeight w:val="264"/>
        </w:trPr>
        <w:tc>
          <w:tcPr>
            <w:tcW w:w="6971" w:type="dxa"/>
            <w:gridSpan w:val="8"/>
            <w:tcBorders>
              <w:top w:val="nil"/>
              <w:left w:val="single" w:sz="4" w:space="0" w:color="auto"/>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xml:space="preserve">E = Allow students to Evaluate their work and its implications? </w:t>
            </w:r>
          </w:p>
          <w:p w:rsidR="006268E6" w:rsidRDefault="006268E6" w:rsidP="00495851">
            <w:pPr>
              <w:rPr>
                <w:rFonts w:ascii="Arial" w:hAnsi="Arial" w:cs="Arial"/>
                <w:sz w:val="20"/>
                <w:szCs w:val="20"/>
              </w:rPr>
            </w:pPr>
            <w:r>
              <w:rPr>
                <w:rFonts w:ascii="Arial" w:hAnsi="Arial" w:cs="Arial"/>
                <w:sz w:val="20"/>
                <w:szCs w:val="20"/>
              </w:rPr>
              <w:t>Students are given many opportunities to evaluate their own work especially their portfolio that will represent all the work that they performed towards the unit lessons.  Students will be given time to reflect as individuals while revisiting their accumulated work and while a part of cooperative learning groups.</w:t>
            </w:r>
          </w:p>
        </w:tc>
        <w:tc>
          <w:tcPr>
            <w:tcW w:w="749" w:type="dxa"/>
            <w:tcBorders>
              <w:top w:val="nil"/>
              <w:left w:val="nil"/>
              <w:bottom w:val="nil"/>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2993" w:type="dxa"/>
            <w:gridSpan w:val="2"/>
            <w:tcBorders>
              <w:top w:val="nil"/>
              <w:left w:val="nil"/>
              <w:bottom w:val="nil"/>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r>
      <w:tr w:rsidR="006268E6" w:rsidTr="007F436B">
        <w:trPr>
          <w:trHeight w:val="264"/>
        </w:trPr>
        <w:tc>
          <w:tcPr>
            <w:tcW w:w="10713" w:type="dxa"/>
            <w:gridSpan w:val="11"/>
            <w:tcBorders>
              <w:top w:val="nil"/>
              <w:left w:val="single" w:sz="4" w:space="0" w:color="auto"/>
              <w:bottom w:val="nil"/>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xml:space="preserve">T = be Tailored (personalized) to the different needs, interests, and abilities of learners? </w:t>
            </w:r>
          </w:p>
          <w:p w:rsidR="006268E6" w:rsidRDefault="006268E6" w:rsidP="00495851">
            <w:pPr>
              <w:rPr>
                <w:rFonts w:ascii="Arial" w:hAnsi="Arial" w:cs="Arial"/>
                <w:sz w:val="20"/>
                <w:szCs w:val="20"/>
              </w:rPr>
            </w:pPr>
            <w:r>
              <w:rPr>
                <w:rFonts w:ascii="Arial" w:hAnsi="Arial" w:cs="Arial"/>
                <w:sz w:val="20"/>
                <w:szCs w:val="20"/>
              </w:rPr>
              <w:t>Student’s needs are personally addressed throughout the unit in that each student falls into a category where the student excels in learning.  This has been addressed in the plans to differentiate instruction; the lessons are designed to meet the needs of all the students in the classroom and as often as possible.  Students will often have the opportunity to work 1:1 with the teacher throughout the unit lessons in order to assess where the students need more support in their learning.  Many times the teacher will observe the ability of the student and decide where the student needs more attention.  There will be time for this mostly during the writing assignments that the students will perform.</w:t>
            </w:r>
          </w:p>
        </w:tc>
      </w:tr>
      <w:tr w:rsidR="006268E6" w:rsidTr="007F436B">
        <w:trPr>
          <w:trHeight w:val="264"/>
        </w:trPr>
        <w:tc>
          <w:tcPr>
            <w:tcW w:w="10713" w:type="dxa"/>
            <w:gridSpan w:val="11"/>
            <w:tcBorders>
              <w:top w:val="nil"/>
              <w:left w:val="single" w:sz="4" w:space="0" w:color="auto"/>
              <w:bottom w:val="nil"/>
              <w:right w:val="single" w:sz="4" w:space="0" w:color="auto"/>
            </w:tcBorders>
            <w:shd w:val="clear" w:color="auto" w:fill="FFFFFF"/>
            <w:noWrap/>
            <w:vAlign w:val="bottom"/>
          </w:tcPr>
          <w:p w:rsidR="006268E6" w:rsidRDefault="006268E6" w:rsidP="00495851">
            <w:pPr>
              <w:rPr>
                <w:rFonts w:ascii="Arial" w:hAnsi="Arial" w:cs="Arial"/>
                <w:sz w:val="19"/>
                <w:szCs w:val="19"/>
              </w:rPr>
            </w:pPr>
            <w:r>
              <w:rPr>
                <w:rFonts w:ascii="Arial" w:hAnsi="Arial" w:cs="Arial"/>
                <w:sz w:val="19"/>
                <w:szCs w:val="19"/>
              </w:rPr>
              <w:t xml:space="preserve">O = Be Organized to maximize initial and sustained engagement as well as effective learning? </w:t>
            </w:r>
          </w:p>
          <w:p w:rsidR="006268E6" w:rsidRDefault="006268E6" w:rsidP="00495851">
            <w:pPr>
              <w:rPr>
                <w:rFonts w:ascii="Arial" w:hAnsi="Arial" w:cs="Arial"/>
                <w:sz w:val="19"/>
                <w:szCs w:val="19"/>
              </w:rPr>
            </w:pPr>
            <w:r>
              <w:rPr>
                <w:rFonts w:ascii="Arial" w:hAnsi="Arial" w:cs="Arial"/>
                <w:sz w:val="19"/>
                <w:szCs w:val="19"/>
              </w:rPr>
              <w:t>Throughout the unit students will keep track of their own progress to maintain organization and structured learning.  The journals will reflect the opportunities to learn whereas the student identifies his/her own strengths and weaknesses.  The students will also be required to manage their written work, class activities and handouts, and graphic organizers to be contained in a single portfolio that the students can become familiar with to use as a resource for studying and keeping up with missed classes and work.</w:t>
            </w:r>
          </w:p>
        </w:tc>
      </w:tr>
      <w:tr w:rsidR="006268E6" w:rsidTr="007F436B">
        <w:trPr>
          <w:trHeight w:val="276"/>
        </w:trPr>
        <w:tc>
          <w:tcPr>
            <w:tcW w:w="1189" w:type="dxa"/>
            <w:tcBorders>
              <w:top w:val="nil"/>
              <w:left w:val="single" w:sz="4" w:space="0" w:color="auto"/>
              <w:bottom w:val="single" w:sz="4" w:space="0" w:color="auto"/>
              <w:right w:val="nil"/>
            </w:tcBorders>
            <w:shd w:val="clear" w:color="auto" w:fill="FFFFFF"/>
            <w:noWrap/>
            <w:vAlign w:val="bottom"/>
          </w:tcPr>
          <w:p w:rsidR="006268E6" w:rsidRDefault="006268E6" w:rsidP="00495851">
            <w:pPr>
              <w:rPr>
                <w:rFonts w:ascii="Arial" w:hAnsi="Arial" w:cs="Arial"/>
                <w:sz w:val="19"/>
                <w:szCs w:val="19"/>
              </w:rPr>
            </w:pPr>
            <w:r>
              <w:rPr>
                <w:rFonts w:ascii="Arial" w:hAnsi="Arial" w:cs="Arial"/>
                <w:sz w:val="19"/>
                <w:szCs w:val="19"/>
              </w:rPr>
              <w:t> </w:t>
            </w:r>
          </w:p>
        </w:tc>
        <w:tc>
          <w:tcPr>
            <w:tcW w:w="1036"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676"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70" w:type="dxa"/>
            <w:gridSpan w:val="2"/>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1652"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8" w:type="dxa"/>
            <w:gridSpan w:val="2"/>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749" w:type="dxa"/>
            <w:tcBorders>
              <w:top w:val="nil"/>
              <w:left w:val="nil"/>
              <w:bottom w:val="single" w:sz="4" w:space="0" w:color="auto"/>
              <w:right w:val="nil"/>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c>
          <w:tcPr>
            <w:tcW w:w="2993" w:type="dxa"/>
            <w:gridSpan w:val="2"/>
            <w:tcBorders>
              <w:top w:val="nil"/>
              <w:left w:val="nil"/>
              <w:bottom w:val="single" w:sz="4" w:space="0" w:color="auto"/>
              <w:right w:val="single" w:sz="4" w:space="0" w:color="auto"/>
            </w:tcBorders>
            <w:shd w:val="clear" w:color="auto" w:fill="FFFFFF"/>
            <w:noWrap/>
            <w:vAlign w:val="bottom"/>
          </w:tcPr>
          <w:p w:rsidR="006268E6" w:rsidRDefault="006268E6" w:rsidP="00495851">
            <w:pPr>
              <w:rPr>
                <w:rFonts w:ascii="Arial" w:hAnsi="Arial" w:cs="Arial"/>
                <w:sz w:val="20"/>
                <w:szCs w:val="20"/>
              </w:rPr>
            </w:pPr>
            <w:r>
              <w:rPr>
                <w:rFonts w:ascii="Arial" w:hAnsi="Arial" w:cs="Arial"/>
                <w:sz w:val="20"/>
                <w:szCs w:val="20"/>
              </w:rPr>
              <w:t> </w:t>
            </w:r>
          </w:p>
        </w:tc>
      </w:tr>
    </w:tbl>
    <w:p w:rsidR="006268E6" w:rsidRDefault="006268E6" w:rsidP="00451BD0">
      <w:pPr>
        <w:pStyle w:val="Title"/>
        <w:jc w:val="left"/>
      </w:pPr>
    </w:p>
    <w:p w:rsidR="006268E6" w:rsidRDefault="006268E6" w:rsidP="00B8741D">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6268E6">
        <w:tc>
          <w:tcPr>
            <w:tcW w:w="2628" w:type="dxa"/>
          </w:tcPr>
          <w:p w:rsidR="006268E6" w:rsidRDefault="006268E6" w:rsidP="008655FD">
            <w:pPr>
              <w:pStyle w:val="Subtitle"/>
              <w:rPr>
                <w:b/>
              </w:rPr>
            </w:pPr>
            <w:r>
              <w:rPr>
                <w:b/>
              </w:rPr>
              <w:lastRenderedPageBreak/>
              <w:t>Grade/Content Area</w:t>
            </w:r>
          </w:p>
        </w:tc>
        <w:tc>
          <w:tcPr>
            <w:tcW w:w="6840" w:type="dxa"/>
          </w:tcPr>
          <w:p w:rsidR="006268E6" w:rsidRDefault="006268E6" w:rsidP="008655FD">
            <w:r>
              <w:t xml:space="preserve">Grade 9 / English                   </w:t>
            </w:r>
            <w:r w:rsidR="001143FF">
              <w:t xml:space="preserve">          </w:t>
            </w:r>
          </w:p>
          <w:p w:rsidR="006268E6" w:rsidRDefault="006268E6" w:rsidP="008655FD">
            <w:r>
              <w:t>Lesson 1</w:t>
            </w:r>
          </w:p>
          <w:p w:rsidR="006268E6" w:rsidRPr="008655FD" w:rsidRDefault="006268E6" w:rsidP="008655FD">
            <w:pPr>
              <w:rPr>
                <w:u w:val="single"/>
              </w:rPr>
            </w:pPr>
            <w:proofErr w:type="spellStart"/>
            <w:r>
              <w:t>Ayn</w:t>
            </w:r>
            <w:proofErr w:type="spellEnd"/>
            <w:r>
              <w:t xml:space="preserve"> Rand </w:t>
            </w:r>
            <w:r>
              <w:rPr>
                <w:u w:val="single"/>
              </w:rPr>
              <w:t>Anthem</w:t>
            </w:r>
          </w:p>
          <w:p w:rsidR="006268E6" w:rsidRDefault="006268E6" w:rsidP="008655FD"/>
        </w:tc>
      </w:tr>
      <w:tr w:rsidR="006268E6">
        <w:tc>
          <w:tcPr>
            <w:tcW w:w="2628" w:type="dxa"/>
          </w:tcPr>
          <w:p w:rsidR="006268E6" w:rsidRDefault="006268E6" w:rsidP="008655FD">
            <w:pPr>
              <w:pStyle w:val="Heading1"/>
              <w:rPr>
                <w:b w:val="0"/>
              </w:rPr>
            </w:pPr>
            <w:r>
              <w:rPr>
                <w:b w:val="0"/>
              </w:rPr>
              <w:t>Lesson Title</w:t>
            </w:r>
          </w:p>
        </w:tc>
        <w:tc>
          <w:tcPr>
            <w:tcW w:w="6840" w:type="dxa"/>
          </w:tcPr>
          <w:p w:rsidR="006268E6" w:rsidRPr="00E321C9" w:rsidRDefault="006268E6" w:rsidP="008655FD">
            <w:pPr>
              <w:pStyle w:val="Heading3"/>
              <w:rPr>
                <w:b w:val="0"/>
                <w:i/>
              </w:rPr>
            </w:pPr>
            <w:r w:rsidRPr="00E321C9">
              <w:rPr>
                <w:b w:val="0"/>
                <w:i/>
              </w:rPr>
              <w:t xml:space="preserve">How </w:t>
            </w:r>
            <w:r w:rsidRPr="00E321C9">
              <w:rPr>
                <w:b w:val="0"/>
                <w:sz w:val="28"/>
                <w:szCs w:val="28"/>
              </w:rPr>
              <w:t>Different</w:t>
            </w:r>
            <w:r>
              <w:rPr>
                <w:b w:val="0"/>
                <w:i/>
              </w:rPr>
              <w:t xml:space="preserve"> A</w:t>
            </w:r>
            <w:r w:rsidRPr="00E321C9">
              <w:rPr>
                <w:b w:val="0"/>
                <w:i/>
              </w:rPr>
              <w:t>re You?</w:t>
            </w:r>
          </w:p>
          <w:p w:rsidR="006268E6" w:rsidRDefault="006268E6" w:rsidP="008655FD"/>
        </w:tc>
      </w:tr>
      <w:tr w:rsidR="006268E6">
        <w:tc>
          <w:tcPr>
            <w:tcW w:w="2628" w:type="dxa"/>
          </w:tcPr>
          <w:p w:rsidR="006268E6" w:rsidRPr="00AA0892" w:rsidRDefault="006268E6" w:rsidP="008655FD">
            <w:r w:rsidRPr="00AA0892">
              <w:rPr>
                <w:b/>
              </w:rPr>
              <w:t>State Standards:</w:t>
            </w:r>
            <w:r w:rsidRPr="00AA0892">
              <w:t xml:space="preserve"> GLEs/GSEs</w:t>
            </w:r>
          </w:p>
          <w:p w:rsidR="006268E6" w:rsidRPr="00AA0892" w:rsidRDefault="006268E6" w:rsidP="008655FD">
            <w:r w:rsidRPr="00AA0892">
              <w:rPr>
                <w:b/>
              </w:rPr>
              <w:t>National Content Standards</w:t>
            </w:r>
            <w:r>
              <w:t xml:space="preserve">: </w:t>
            </w:r>
          </w:p>
        </w:tc>
        <w:tc>
          <w:tcPr>
            <w:tcW w:w="6840" w:type="dxa"/>
          </w:tcPr>
          <w:p w:rsidR="006268E6" w:rsidRDefault="006268E6" w:rsidP="008655FD">
            <w:pPr>
              <w:ind w:left="720"/>
            </w:pPr>
          </w:p>
          <w:p w:rsidR="006268E6" w:rsidRPr="00824A08" w:rsidRDefault="006268E6" w:rsidP="008655FD">
            <w:pPr>
              <w:pStyle w:val="Heading1"/>
              <w:rPr>
                <w:szCs w:val="24"/>
              </w:rPr>
            </w:pPr>
            <w:r w:rsidRPr="00824A08">
              <w:rPr>
                <w:szCs w:val="24"/>
              </w:rPr>
              <w:t>R–10–5</w:t>
            </w:r>
          </w:p>
          <w:p w:rsidR="006268E6" w:rsidRPr="00824A08" w:rsidRDefault="006268E6" w:rsidP="008655FD">
            <w:pPr>
              <w:pStyle w:val="Heading1"/>
              <w:rPr>
                <w:szCs w:val="24"/>
              </w:rPr>
            </w:pPr>
            <w:r w:rsidRPr="00824A08">
              <w:rPr>
                <w:szCs w:val="24"/>
              </w:rPr>
              <w:t>Analyze and interpret elements of literary texts, citing evidence where appropriate by…</w:t>
            </w:r>
          </w:p>
          <w:p w:rsidR="006268E6" w:rsidRPr="000B5BDB" w:rsidRDefault="006268E6" w:rsidP="008655FD">
            <w:pPr>
              <w:numPr>
                <w:ilvl w:val="0"/>
                <w:numId w:val="10"/>
              </w:numPr>
            </w:pPr>
            <w:r>
              <w:rPr>
                <w:sz w:val="18"/>
              </w:rPr>
              <w:t xml:space="preserve">R–10–5.2 </w:t>
            </w:r>
            <w:r>
              <w:rPr>
                <w:sz w:val="18"/>
                <w:u w:val="single"/>
              </w:rPr>
              <w:t>Examining</w:t>
            </w:r>
            <w:r>
              <w:rPr>
                <w:sz w:val="18"/>
              </w:rPr>
              <w:t xml:space="preserve"> characterization (e.g., stereotype, antagonist, protagonist), motivation, or interactions (</w:t>
            </w:r>
            <w:r>
              <w:rPr>
                <w:sz w:val="18"/>
                <w:u w:val="single"/>
              </w:rPr>
              <w:t>including relationships</w:t>
            </w:r>
            <w:r>
              <w:rPr>
                <w:sz w:val="18"/>
              </w:rPr>
              <w:t xml:space="preserve">), citing thoughts, words, or actions that reveal character traits, motivations, or changes over time  </w:t>
            </w:r>
          </w:p>
          <w:p w:rsidR="006268E6" w:rsidRDefault="006268E6" w:rsidP="008655FD">
            <w:pPr>
              <w:pStyle w:val="Heading1"/>
              <w:rPr>
                <w:szCs w:val="24"/>
              </w:rPr>
            </w:pPr>
          </w:p>
          <w:p w:rsidR="006268E6" w:rsidRPr="00824A08" w:rsidRDefault="006268E6" w:rsidP="008655FD">
            <w:pPr>
              <w:pStyle w:val="Heading1"/>
              <w:rPr>
                <w:szCs w:val="24"/>
              </w:rPr>
            </w:pPr>
            <w:r w:rsidRPr="00824A08">
              <w:rPr>
                <w:szCs w:val="24"/>
              </w:rPr>
              <w:t>R–10–7</w:t>
            </w:r>
          </w:p>
          <w:p w:rsidR="006268E6" w:rsidRPr="000B5BDB" w:rsidRDefault="006268E6" w:rsidP="008655FD">
            <w:pPr>
              <w:tabs>
                <w:tab w:val="left" w:pos="432"/>
              </w:tabs>
              <w:rPr>
                <w:u w:val="single"/>
              </w:rPr>
            </w:pPr>
            <w:r w:rsidRPr="000B5BDB">
              <w:rPr>
                <w:b/>
              </w:rPr>
              <w:t>Demonstrate initial understanding of informational texts (expository and practical texts) by…</w:t>
            </w:r>
          </w:p>
          <w:p w:rsidR="006268E6" w:rsidRPr="000B5BDB" w:rsidRDefault="006268E6" w:rsidP="008655FD">
            <w:pPr>
              <w:numPr>
                <w:ilvl w:val="0"/>
                <w:numId w:val="10"/>
              </w:numPr>
            </w:pPr>
            <w:r>
              <w:rPr>
                <w:sz w:val="20"/>
              </w:rPr>
              <w:t xml:space="preserve">R–10–7.3 Organizing information to show understanding or relationships among facts, ideas, and events (e.g., representing </w:t>
            </w:r>
            <w:r>
              <w:rPr>
                <w:bCs/>
                <w:sz w:val="20"/>
              </w:rPr>
              <w:t>main/central</w:t>
            </w:r>
            <w:r>
              <w:rPr>
                <w:sz w:val="20"/>
              </w:rPr>
              <w:t xml:space="preserve"> ideas or details within text through charting, mapping, paraphrasing, summarizing, comparing/contrasting, outlining)</w:t>
            </w:r>
          </w:p>
          <w:p w:rsidR="006268E6" w:rsidRDefault="006268E6" w:rsidP="008655FD">
            <w:pPr>
              <w:ind w:left="360" w:hanging="360"/>
              <w:rPr>
                <w:b/>
                <w:bCs/>
                <w:sz w:val="20"/>
                <w:szCs w:val="18"/>
              </w:rPr>
            </w:pPr>
            <w:r>
              <w:rPr>
                <w:b/>
                <w:bCs/>
                <w:sz w:val="20"/>
                <w:szCs w:val="18"/>
              </w:rPr>
              <w:t>W–10–11</w:t>
            </w:r>
          </w:p>
          <w:p w:rsidR="006268E6" w:rsidRDefault="006268E6" w:rsidP="008655FD">
            <w:pPr>
              <w:rPr>
                <w:b/>
                <w:bCs/>
                <w:sz w:val="20"/>
                <w:szCs w:val="18"/>
              </w:rPr>
            </w:pPr>
            <w:r>
              <w:rPr>
                <w:b/>
                <w:bCs/>
                <w:sz w:val="20"/>
                <w:szCs w:val="18"/>
              </w:rPr>
              <w:t>Demonstrates the habit of writing extensively by…</w:t>
            </w:r>
          </w:p>
          <w:p w:rsidR="006268E6" w:rsidRPr="000B5BDB" w:rsidRDefault="006268E6" w:rsidP="008655FD">
            <w:pPr>
              <w:numPr>
                <w:ilvl w:val="0"/>
                <w:numId w:val="10"/>
              </w:numPr>
            </w:pPr>
            <w:r>
              <w:rPr>
                <w:bCs/>
                <w:sz w:val="20"/>
                <w:szCs w:val="18"/>
              </w:rPr>
              <w:t>W–10–11</w:t>
            </w:r>
            <w:r>
              <w:rPr>
                <w:sz w:val="20"/>
                <w:szCs w:val="18"/>
              </w:rPr>
              <w:t>.2 Sharing thoughts, observations, or impressions</w:t>
            </w:r>
          </w:p>
          <w:p w:rsidR="006268E6" w:rsidRPr="000B5BDB" w:rsidRDefault="006268E6" w:rsidP="00DF4538">
            <w:pPr>
              <w:numPr>
                <w:ilvl w:val="0"/>
                <w:numId w:val="10"/>
              </w:numPr>
              <w:tabs>
                <w:tab w:val="num" w:pos="432"/>
              </w:tabs>
            </w:pPr>
            <w:r>
              <w:rPr>
                <w:bCs/>
                <w:sz w:val="20"/>
                <w:szCs w:val="18"/>
              </w:rPr>
              <w:t>W–10–11</w:t>
            </w:r>
            <w:r>
              <w:rPr>
                <w:sz w:val="20"/>
                <w:szCs w:val="18"/>
              </w:rPr>
              <w:t>.3 Generating topics for writing (Local)</w:t>
            </w:r>
          </w:p>
          <w:p w:rsidR="006268E6" w:rsidRDefault="006268E6" w:rsidP="008655FD">
            <w:pPr>
              <w:ind w:left="72"/>
              <w:rPr>
                <w:sz w:val="20"/>
                <w:szCs w:val="18"/>
              </w:rPr>
            </w:pPr>
          </w:p>
          <w:p w:rsidR="006268E6" w:rsidRDefault="006268E6" w:rsidP="008655FD">
            <w:pPr>
              <w:ind w:left="360"/>
              <w:rPr>
                <w:sz w:val="20"/>
                <w:szCs w:val="18"/>
              </w:rPr>
            </w:pPr>
            <w:r>
              <w:rPr>
                <w:sz w:val="20"/>
                <w:szCs w:val="18"/>
              </w:rPr>
              <w:t>EXAMPLES: Journal writing, free writes, poetry, quick writes, scientific observations, learning logs, readers’/writers’ notebook, letters and personal notes, reading response journals, sketch journals/cartooning, songs, lyrics, reflective writing, short plays</w:t>
            </w:r>
          </w:p>
          <w:p w:rsidR="006268E6" w:rsidRDefault="006268E6" w:rsidP="008655FD">
            <w:pPr>
              <w:ind w:left="360"/>
              <w:rPr>
                <w:sz w:val="20"/>
                <w:szCs w:val="18"/>
              </w:rPr>
            </w:pPr>
          </w:p>
          <w:p w:rsidR="006268E6" w:rsidRDefault="006268E6" w:rsidP="00D34E79">
            <w:pPr>
              <w:rPr>
                <w:sz w:val="20"/>
                <w:szCs w:val="18"/>
              </w:rPr>
            </w:pPr>
            <w:r>
              <w:rPr>
                <w:sz w:val="20"/>
                <w:szCs w:val="18"/>
              </w:rPr>
              <w:t>NCTE:</w:t>
            </w:r>
          </w:p>
          <w:p w:rsidR="006268E6" w:rsidRDefault="006268E6" w:rsidP="00D34E79">
            <w:pPr>
              <w:numPr>
                <w:ilvl w:val="0"/>
                <w:numId w:val="39"/>
              </w:numPr>
              <w:spacing w:before="100" w:beforeAutospacing="1" w:after="100" w:afterAutospacing="1"/>
              <w:rPr>
                <w:rFonts w:ascii="Arial" w:hAnsi="Arial" w:cs="Arial"/>
                <w:sz w:val="18"/>
                <w:szCs w:val="18"/>
              </w:rPr>
            </w:pPr>
            <w:r>
              <w:rPr>
                <w:rFonts w:ascii="Arial" w:hAnsi="Arial" w:cs="Arial"/>
                <w:sz w:val="18"/>
                <w:szCs w:val="18"/>
              </w:rPr>
              <w:t xml:space="preserve">Students read a wide range of literature from many periods in many genres to build an understanding of the many dimensions (e.g., philosophical, ethical, aesthetic) of human experience. </w:t>
            </w:r>
          </w:p>
          <w:p w:rsidR="006268E6" w:rsidRDefault="006268E6" w:rsidP="00D34E79">
            <w:pPr>
              <w:spacing w:before="100" w:beforeAutospacing="1" w:after="100" w:afterAutospacing="1"/>
              <w:ind w:left="360"/>
              <w:rPr>
                <w:rFonts w:ascii="Arial" w:hAnsi="Arial" w:cs="Arial"/>
                <w:sz w:val="18"/>
                <w:szCs w:val="18"/>
              </w:rPr>
            </w:pPr>
          </w:p>
          <w:p w:rsidR="006268E6" w:rsidRDefault="006268E6" w:rsidP="00D34E79">
            <w:pPr>
              <w:numPr>
                <w:ilvl w:val="0"/>
                <w:numId w:val="39"/>
              </w:numPr>
              <w:spacing w:before="100" w:beforeAutospacing="1" w:after="100" w:afterAutospacing="1"/>
              <w:rPr>
                <w:rFonts w:ascii="Arial" w:hAnsi="Arial" w:cs="Arial"/>
                <w:sz w:val="18"/>
                <w:szCs w:val="18"/>
              </w:rPr>
            </w:pPr>
            <w:r>
              <w:rPr>
                <w:rFonts w:ascii="Arial" w:hAnsi="Arial" w:cs="Arial"/>
                <w:sz w:val="18"/>
                <w:szCs w:val="18"/>
              </w:rPr>
              <w:t xml:space="preserve">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p>
          <w:p w:rsidR="006268E6" w:rsidRDefault="006268E6" w:rsidP="00D34E79"/>
          <w:p w:rsidR="006268E6" w:rsidRDefault="006268E6" w:rsidP="008655FD">
            <w:pPr>
              <w:ind w:left="720"/>
            </w:pPr>
          </w:p>
        </w:tc>
      </w:tr>
      <w:tr w:rsidR="006268E6">
        <w:tc>
          <w:tcPr>
            <w:tcW w:w="2628" w:type="dxa"/>
          </w:tcPr>
          <w:p w:rsidR="006268E6" w:rsidRDefault="006268E6" w:rsidP="008655FD">
            <w:pPr>
              <w:jc w:val="center"/>
              <w:rPr>
                <w:b/>
                <w:sz w:val="28"/>
              </w:rPr>
            </w:pPr>
            <w:r>
              <w:rPr>
                <w:b/>
                <w:sz w:val="28"/>
              </w:rPr>
              <w:t>Context of the Lesson</w:t>
            </w:r>
          </w:p>
          <w:p w:rsidR="006268E6" w:rsidRPr="00527159" w:rsidRDefault="006268E6" w:rsidP="008655FD">
            <w:pPr>
              <w:rPr>
                <w:i/>
                <w:color w:val="7F7F7F"/>
              </w:rPr>
            </w:pPr>
          </w:p>
        </w:tc>
        <w:tc>
          <w:tcPr>
            <w:tcW w:w="6840" w:type="dxa"/>
          </w:tcPr>
          <w:p w:rsidR="006268E6" w:rsidRDefault="006268E6" w:rsidP="008655FD">
            <w:pPr>
              <w:ind w:left="360"/>
            </w:pPr>
          </w:p>
          <w:p w:rsidR="006268E6" w:rsidRDefault="006268E6" w:rsidP="008655FD">
            <w:pPr>
              <w:ind w:left="360"/>
            </w:pPr>
            <w:r>
              <w:t xml:space="preserve">This lesson will begin at the beginning of the third quarter and </w:t>
            </w:r>
            <w:r>
              <w:lastRenderedPageBreak/>
              <w:t>will last for six weeks.  The theme for the instructional content is the focus question of the unit “is conflict necessary?” with an emphasis on ‘individuality.’ This is the opening lesson in a series.</w:t>
            </w:r>
          </w:p>
          <w:p w:rsidR="006268E6" w:rsidRDefault="006268E6" w:rsidP="008655FD">
            <w:pPr>
              <w:ind w:left="360"/>
            </w:pPr>
            <w:r>
              <w:t>This lesson will cover a span of two class meetings.  The group of 27 heterogeneous students will be given minimal homework on a regular basis, except when more significant assignments are due. (Projects, essays, etc.)</w:t>
            </w:r>
          </w:p>
          <w:p w:rsidR="006268E6" w:rsidRDefault="006268E6" w:rsidP="008655FD"/>
        </w:tc>
      </w:tr>
      <w:tr w:rsidR="006268E6">
        <w:tc>
          <w:tcPr>
            <w:tcW w:w="2628" w:type="dxa"/>
          </w:tcPr>
          <w:p w:rsidR="006268E6" w:rsidRDefault="006268E6" w:rsidP="008655FD">
            <w:pPr>
              <w:jc w:val="center"/>
              <w:rPr>
                <w:b/>
                <w:sz w:val="28"/>
              </w:rPr>
            </w:pPr>
            <w:r>
              <w:rPr>
                <w:b/>
                <w:sz w:val="28"/>
              </w:rPr>
              <w:lastRenderedPageBreak/>
              <w:t>Opportunities to Learn</w:t>
            </w:r>
          </w:p>
          <w:p w:rsidR="006268E6" w:rsidRDefault="006268E6" w:rsidP="008655FD">
            <w:pPr>
              <w:jc w:val="center"/>
              <w:rPr>
                <w:b/>
                <w:sz w:val="28"/>
              </w:rPr>
            </w:pPr>
          </w:p>
          <w:p w:rsidR="006268E6" w:rsidRPr="00527159" w:rsidRDefault="006268E6" w:rsidP="008655FD">
            <w:pPr>
              <w:jc w:val="center"/>
              <w:rPr>
                <w:i/>
                <w:color w:val="808080"/>
              </w:rPr>
            </w:pPr>
          </w:p>
        </w:tc>
        <w:tc>
          <w:tcPr>
            <w:tcW w:w="6840" w:type="dxa"/>
          </w:tcPr>
          <w:p w:rsidR="006268E6" w:rsidRDefault="006268E6" w:rsidP="008655FD">
            <w:pPr>
              <w:rPr>
                <w:b/>
              </w:rPr>
            </w:pPr>
          </w:p>
          <w:p w:rsidR="006268E6" w:rsidRDefault="006268E6" w:rsidP="008655FD">
            <w:pPr>
              <w:rPr>
                <w:b/>
              </w:rPr>
            </w:pPr>
            <w:r w:rsidRPr="00CD0F56">
              <w:rPr>
                <w:b/>
              </w:rPr>
              <w:t>Plans to differentiate instruction:</w:t>
            </w:r>
          </w:p>
          <w:p w:rsidR="006268E6" w:rsidRDefault="006268E6" w:rsidP="008655FD">
            <w:pPr>
              <w:jc w:val="both"/>
            </w:pPr>
            <w:r>
              <w:rPr>
                <w:b/>
                <w:u w:val="single"/>
              </w:rPr>
              <w:t>Linguistic:</w:t>
            </w:r>
            <w:r>
              <w:t xml:space="preserve"> teacher will read a poem from Dr. Seuss</w:t>
            </w:r>
          </w:p>
          <w:p w:rsidR="006268E6" w:rsidRDefault="006268E6" w:rsidP="008655FD">
            <w:pPr>
              <w:jc w:val="both"/>
            </w:pPr>
            <w:r w:rsidRPr="00742AD4">
              <w:rPr>
                <w:b/>
                <w:u w:val="single"/>
              </w:rPr>
              <w:t>Spatial</w:t>
            </w:r>
            <w:r>
              <w:rPr>
                <w:b/>
                <w:u w:val="single"/>
              </w:rPr>
              <w:t>:</w:t>
            </w:r>
            <w:r>
              <w:t xml:space="preserve">  while the poem is read the teacher will display the pictures that coincide with the reading, room environments will change at </w:t>
            </w:r>
            <w:proofErr w:type="spellStart"/>
            <w:r>
              <w:t>lest</w:t>
            </w:r>
            <w:proofErr w:type="spellEnd"/>
            <w:r>
              <w:t xml:space="preserve"> twice as the students use the library computer lab</w:t>
            </w:r>
          </w:p>
          <w:p w:rsidR="006268E6" w:rsidRDefault="006268E6" w:rsidP="008655FD">
            <w:pPr>
              <w:jc w:val="both"/>
            </w:pPr>
            <w:r>
              <w:rPr>
                <w:b/>
                <w:u w:val="single"/>
              </w:rPr>
              <w:t>Music:</w:t>
            </w:r>
            <w:r>
              <w:t xml:space="preserve">  the poem is read to the rhythm of music which puts emphasis on the rhythm and rhyme of the reading</w:t>
            </w:r>
          </w:p>
          <w:p w:rsidR="006268E6" w:rsidRDefault="006268E6" w:rsidP="008655FD">
            <w:pPr>
              <w:jc w:val="both"/>
            </w:pPr>
            <w:r>
              <w:rPr>
                <w:b/>
                <w:u w:val="single"/>
              </w:rPr>
              <w:t>Interpersonal:</w:t>
            </w:r>
            <w:r>
              <w:t xml:space="preserve">  after the students determine their personality types they will divide into “individual” groups according to the results</w:t>
            </w:r>
          </w:p>
          <w:p w:rsidR="006268E6" w:rsidRDefault="006268E6" w:rsidP="008655FD">
            <w:pPr>
              <w:jc w:val="both"/>
            </w:pPr>
            <w:r>
              <w:rPr>
                <w:b/>
                <w:u w:val="single"/>
              </w:rPr>
              <w:t>Intrapersonal:</w:t>
            </w:r>
            <w:r>
              <w:t xml:space="preserve">  self-discovery according to the personality quiz encourages individuality</w:t>
            </w:r>
          </w:p>
          <w:p w:rsidR="006268E6" w:rsidRPr="00742AD4" w:rsidRDefault="006268E6" w:rsidP="008655FD">
            <w:pPr>
              <w:jc w:val="both"/>
            </w:pPr>
            <w:r>
              <w:rPr>
                <w:b/>
                <w:u w:val="single"/>
              </w:rPr>
              <w:t>Kinesthetic:</w:t>
            </w:r>
            <w:r>
              <w:t xml:space="preserve">  students will have the opportunity to physically leave the classroom to work in the library to take personality quiz on the computers; students will also maneuver around the classroom forming “individual” groups amongst their peers</w:t>
            </w:r>
          </w:p>
          <w:p w:rsidR="006268E6" w:rsidRDefault="006268E6" w:rsidP="008655FD">
            <w:pPr>
              <w:jc w:val="both"/>
              <w:rPr>
                <w:b/>
              </w:rPr>
            </w:pPr>
            <w:r w:rsidRPr="00CD0F56">
              <w:rPr>
                <w:b/>
              </w:rPr>
              <w:t>Accommodations and modifications:</w:t>
            </w:r>
          </w:p>
          <w:p w:rsidR="006268E6" w:rsidRDefault="006268E6" w:rsidP="008655FD">
            <w:pPr>
              <w:jc w:val="both"/>
            </w:pPr>
            <w:r>
              <w:t>N/A</w:t>
            </w:r>
          </w:p>
          <w:p w:rsidR="006268E6" w:rsidRDefault="006268E6" w:rsidP="008655FD">
            <w:pPr>
              <w:jc w:val="both"/>
            </w:pPr>
          </w:p>
          <w:p w:rsidR="006268E6" w:rsidRDefault="006268E6" w:rsidP="008655FD">
            <w:pPr>
              <w:jc w:val="both"/>
              <w:rPr>
                <w:b/>
              </w:rPr>
            </w:pPr>
            <w:r w:rsidRPr="00CD0F56">
              <w:rPr>
                <w:b/>
              </w:rPr>
              <w:t>Environment factors:</w:t>
            </w:r>
          </w:p>
          <w:p w:rsidR="006268E6" w:rsidRDefault="006268E6" w:rsidP="008655FD">
            <w:pPr>
              <w:jc w:val="both"/>
            </w:pPr>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w:t>
            </w:r>
          </w:p>
          <w:p w:rsidR="006268E6" w:rsidRPr="00F319DA" w:rsidRDefault="006268E6" w:rsidP="008655FD">
            <w:pPr>
              <w:jc w:val="both"/>
            </w:pPr>
          </w:p>
          <w:p w:rsidR="006268E6" w:rsidRDefault="006268E6" w:rsidP="008655FD">
            <w:pPr>
              <w:jc w:val="both"/>
              <w:rPr>
                <w:b/>
              </w:rPr>
            </w:pPr>
            <w:r w:rsidRPr="00CD0F56">
              <w:rPr>
                <w:b/>
              </w:rPr>
              <w:t>Materials:</w:t>
            </w:r>
          </w:p>
          <w:p w:rsidR="006268E6" w:rsidRPr="00646F13" w:rsidRDefault="006268E6" w:rsidP="008655FD">
            <w:pPr>
              <w:numPr>
                <w:ilvl w:val="0"/>
                <w:numId w:val="9"/>
              </w:numPr>
              <w:jc w:val="both"/>
              <w:rPr>
                <w:b/>
              </w:rPr>
            </w:pPr>
            <w:r>
              <w:t xml:space="preserve">Seuss, Dr. </w:t>
            </w:r>
            <w:r>
              <w:rPr>
                <w:u w:val="single"/>
              </w:rPr>
              <w:t xml:space="preserve">The </w:t>
            </w:r>
            <w:proofErr w:type="spellStart"/>
            <w:r>
              <w:rPr>
                <w:u w:val="single"/>
              </w:rPr>
              <w:t>Sneetches</w:t>
            </w:r>
            <w:proofErr w:type="spellEnd"/>
            <w:r>
              <w:rPr>
                <w:u w:val="single"/>
              </w:rPr>
              <w:t>.</w:t>
            </w:r>
            <w:r>
              <w:t xml:space="preserve">  New York: Random, 1961</w:t>
            </w:r>
          </w:p>
          <w:p w:rsidR="006268E6" w:rsidRPr="00587774" w:rsidRDefault="006268E6" w:rsidP="008655FD">
            <w:pPr>
              <w:numPr>
                <w:ilvl w:val="0"/>
                <w:numId w:val="9"/>
              </w:numPr>
              <w:jc w:val="both"/>
              <w:rPr>
                <w:b/>
              </w:rPr>
            </w:pPr>
            <w:r>
              <w:t>www.youtube.com</w:t>
            </w:r>
            <w:r w:rsidRPr="00646F13">
              <w:t>/watch?v=XMolzESn4oI</w:t>
            </w:r>
          </w:p>
          <w:p w:rsidR="006268E6" w:rsidRPr="00587774" w:rsidRDefault="006268E6" w:rsidP="008655FD">
            <w:pPr>
              <w:numPr>
                <w:ilvl w:val="0"/>
                <w:numId w:val="9"/>
              </w:numPr>
              <w:jc w:val="both"/>
            </w:pPr>
            <w:r>
              <w:t>www.keirsey.com</w:t>
            </w:r>
          </w:p>
          <w:p w:rsidR="006268E6" w:rsidRPr="00F319DA" w:rsidRDefault="006268E6" w:rsidP="008655FD">
            <w:pPr>
              <w:numPr>
                <w:ilvl w:val="0"/>
                <w:numId w:val="9"/>
              </w:numPr>
              <w:jc w:val="both"/>
              <w:rPr>
                <w:b/>
              </w:rPr>
            </w:pPr>
            <w:r>
              <w:t>Computers (computer lab)</w:t>
            </w:r>
          </w:p>
          <w:p w:rsidR="006268E6" w:rsidRPr="00F319DA" w:rsidRDefault="006268E6" w:rsidP="008655FD">
            <w:pPr>
              <w:numPr>
                <w:ilvl w:val="0"/>
                <w:numId w:val="9"/>
              </w:numPr>
              <w:jc w:val="both"/>
              <w:rPr>
                <w:b/>
              </w:rPr>
            </w:pPr>
            <w:r>
              <w:t>Journal</w:t>
            </w:r>
          </w:p>
          <w:p w:rsidR="006268E6" w:rsidRPr="00F319DA" w:rsidRDefault="006268E6" w:rsidP="008655FD">
            <w:pPr>
              <w:numPr>
                <w:ilvl w:val="0"/>
                <w:numId w:val="9"/>
              </w:numPr>
              <w:jc w:val="both"/>
              <w:rPr>
                <w:b/>
              </w:rPr>
            </w:pPr>
            <w:r>
              <w:t>Pen/paper</w:t>
            </w:r>
          </w:p>
          <w:p w:rsidR="006268E6" w:rsidRPr="00F319DA" w:rsidRDefault="006268E6" w:rsidP="008655FD">
            <w:pPr>
              <w:numPr>
                <w:ilvl w:val="0"/>
                <w:numId w:val="9"/>
              </w:numPr>
              <w:jc w:val="both"/>
              <w:rPr>
                <w:b/>
              </w:rPr>
            </w:pPr>
            <w:r>
              <w:t xml:space="preserve">Laptop, to show </w:t>
            </w:r>
            <w:proofErr w:type="spellStart"/>
            <w:r>
              <w:t>Sneetches</w:t>
            </w:r>
            <w:proofErr w:type="spellEnd"/>
            <w:r>
              <w:t xml:space="preserve"> video, and play music</w:t>
            </w:r>
          </w:p>
          <w:p w:rsidR="006268E6" w:rsidRPr="00F319DA" w:rsidRDefault="006268E6" w:rsidP="008655FD">
            <w:pPr>
              <w:numPr>
                <w:ilvl w:val="0"/>
                <w:numId w:val="9"/>
              </w:numPr>
              <w:jc w:val="both"/>
              <w:rPr>
                <w:b/>
              </w:rPr>
            </w:pPr>
            <w:r>
              <w:t>Elmo overhead projector</w:t>
            </w:r>
          </w:p>
          <w:p w:rsidR="006268E6" w:rsidRPr="00F319DA" w:rsidRDefault="006268E6" w:rsidP="008655FD">
            <w:pPr>
              <w:numPr>
                <w:ilvl w:val="0"/>
                <w:numId w:val="9"/>
              </w:numPr>
              <w:jc w:val="both"/>
              <w:rPr>
                <w:b/>
              </w:rPr>
            </w:pPr>
            <w:r>
              <w:t>Whiteboard</w:t>
            </w:r>
          </w:p>
          <w:p w:rsidR="006268E6" w:rsidRDefault="006268E6" w:rsidP="008655FD">
            <w:pPr>
              <w:numPr>
                <w:ilvl w:val="0"/>
                <w:numId w:val="9"/>
              </w:numPr>
              <w:jc w:val="both"/>
              <w:rPr>
                <w:b/>
              </w:rPr>
            </w:pPr>
            <w:r>
              <w:t>Discussion prompts</w:t>
            </w:r>
          </w:p>
          <w:p w:rsidR="006268E6" w:rsidRPr="00F319DA" w:rsidRDefault="006268E6" w:rsidP="00F86A0A">
            <w:pPr>
              <w:ind w:left="360"/>
              <w:jc w:val="both"/>
              <w:rPr>
                <w:b/>
              </w:rPr>
            </w:pPr>
          </w:p>
        </w:tc>
      </w:tr>
      <w:tr w:rsidR="006268E6">
        <w:tc>
          <w:tcPr>
            <w:tcW w:w="2628" w:type="dxa"/>
          </w:tcPr>
          <w:p w:rsidR="006268E6" w:rsidRDefault="006268E6" w:rsidP="008655FD">
            <w:pPr>
              <w:jc w:val="center"/>
              <w:rPr>
                <w:b/>
                <w:sz w:val="28"/>
              </w:rPr>
            </w:pPr>
            <w:r>
              <w:rPr>
                <w:b/>
                <w:sz w:val="28"/>
              </w:rPr>
              <w:lastRenderedPageBreak/>
              <w:t>Objectives</w:t>
            </w:r>
          </w:p>
        </w:tc>
        <w:tc>
          <w:tcPr>
            <w:tcW w:w="6840" w:type="dxa"/>
          </w:tcPr>
          <w:p w:rsidR="006268E6" w:rsidRDefault="006268E6" w:rsidP="008655FD">
            <w:r>
              <w:t>Students will be able:</w:t>
            </w:r>
          </w:p>
          <w:p w:rsidR="006268E6" w:rsidRDefault="006268E6" w:rsidP="008655FD">
            <w:pPr>
              <w:numPr>
                <w:ilvl w:val="0"/>
                <w:numId w:val="11"/>
              </w:numPr>
            </w:pPr>
            <w:r>
              <w:t>Identify the major themes of individuality across a variety of texts</w:t>
            </w:r>
          </w:p>
          <w:p w:rsidR="006268E6" w:rsidRDefault="006268E6" w:rsidP="008655FD">
            <w:pPr>
              <w:numPr>
                <w:ilvl w:val="0"/>
                <w:numId w:val="11"/>
              </w:numPr>
            </w:pPr>
            <w:r>
              <w:t>Respond with understanding to relevant discussion questions</w:t>
            </w:r>
          </w:p>
          <w:p w:rsidR="006268E6" w:rsidRDefault="006268E6" w:rsidP="008655FD">
            <w:pPr>
              <w:numPr>
                <w:ilvl w:val="0"/>
                <w:numId w:val="11"/>
              </w:numPr>
            </w:pPr>
            <w:r>
              <w:t>Work together cooperatively towards a common goal</w:t>
            </w:r>
          </w:p>
          <w:p w:rsidR="006268E6" w:rsidRDefault="006268E6" w:rsidP="008655FD">
            <w:pPr>
              <w:numPr>
                <w:ilvl w:val="0"/>
                <w:numId w:val="11"/>
              </w:numPr>
            </w:pPr>
            <w:r>
              <w:t>Reflect with accuracy towards responding in their journals</w:t>
            </w:r>
          </w:p>
        </w:tc>
      </w:tr>
      <w:tr w:rsidR="006268E6">
        <w:trPr>
          <w:trHeight w:val="70"/>
        </w:trPr>
        <w:tc>
          <w:tcPr>
            <w:tcW w:w="2628" w:type="dxa"/>
          </w:tcPr>
          <w:p w:rsidR="006268E6" w:rsidRDefault="006268E6" w:rsidP="008655FD">
            <w:pPr>
              <w:rPr>
                <w:b/>
                <w:sz w:val="28"/>
              </w:rPr>
            </w:pPr>
          </w:p>
          <w:p w:rsidR="006268E6" w:rsidRDefault="006268E6" w:rsidP="008655FD">
            <w:pPr>
              <w:jc w:val="center"/>
              <w:rPr>
                <w:b/>
                <w:sz w:val="28"/>
              </w:rPr>
            </w:pPr>
          </w:p>
          <w:p w:rsidR="006268E6" w:rsidRDefault="006268E6" w:rsidP="008655FD">
            <w:pPr>
              <w:jc w:val="center"/>
              <w:rPr>
                <w:b/>
                <w:sz w:val="28"/>
              </w:rPr>
            </w:pPr>
            <w:r>
              <w:rPr>
                <w:b/>
                <w:sz w:val="28"/>
              </w:rPr>
              <w:t>Instructional Procedures</w:t>
            </w:r>
          </w:p>
        </w:tc>
        <w:tc>
          <w:tcPr>
            <w:tcW w:w="6840" w:type="dxa"/>
          </w:tcPr>
          <w:p w:rsidR="006268E6" w:rsidRDefault="006268E6" w:rsidP="008655FD">
            <w:pPr>
              <w:jc w:val="both"/>
              <w:rPr>
                <w:b/>
              </w:rPr>
            </w:pPr>
            <w:r>
              <w:rPr>
                <w:b/>
              </w:rPr>
              <w:t xml:space="preserve">Opening: </w:t>
            </w:r>
          </w:p>
          <w:p w:rsidR="006268E6" w:rsidRDefault="006268E6" w:rsidP="008655FD">
            <w:pPr>
              <w:jc w:val="both"/>
            </w:pPr>
            <w:r>
              <w:t xml:space="preserve">The lesson will begin with the oral reading and video presentation of Dr. Seuss’s </w:t>
            </w:r>
            <w:r w:rsidRPr="00587774">
              <w:rPr>
                <w:u w:val="single"/>
              </w:rPr>
              <w:t xml:space="preserve">The </w:t>
            </w:r>
            <w:proofErr w:type="spellStart"/>
            <w:r w:rsidRPr="00587774">
              <w:rPr>
                <w:u w:val="single"/>
              </w:rPr>
              <w:t>Sneetches</w:t>
            </w:r>
            <w:proofErr w:type="spellEnd"/>
            <w:r>
              <w:rPr>
                <w:u w:val="single"/>
              </w:rPr>
              <w:t>.</w:t>
            </w:r>
            <w:r>
              <w:t xml:space="preserve">  Discussion will be followed and guided by prompt questions that correlate the reading emphasizing the major theme of individuality and its importance.  The prompt questions will be read aloud and formally presented using Elmo.  (What is individuality? Is it better to conform or to be an individual? </w:t>
            </w:r>
            <w:proofErr w:type="spellStart"/>
            <w:r>
              <w:t>Etc</w:t>
            </w:r>
            <w:proofErr w:type="spellEnd"/>
            <w:r>
              <w:t>, etc.)  Teacher will activate student prior knowledge using the trade book and prompt questions.  All questions will be placed on the overhead and projected for all to see and spoken for all to hear</w:t>
            </w:r>
          </w:p>
          <w:p w:rsidR="006268E6" w:rsidRDefault="006268E6" w:rsidP="008655FD">
            <w:pPr>
              <w:jc w:val="both"/>
              <w:rPr>
                <w:b/>
              </w:rPr>
            </w:pPr>
            <w:r>
              <w:rPr>
                <w:b/>
              </w:rPr>
              <w:t xml:space="preserve">Engagement: </w:t>
            </w:r>
          </w:p>
          <w:p w:rsidR="006268E6" w:rsidRDefault="006268E6" w:rsidP="008655FD">
            <w:pPr>
              <w:jc w:val="both"/>
            </w:pPr>
            <w:r>
              <w:t xml:space="preserve">“What makes you different from everyone else?”  Students will be guided through a discussion on some of the ways they are unique.  The class will then relocate to the library to take the </w:t>
            </w:r>
            <w:proofErr w:type="spellStart"/>
            <w:r>
              <w:t>Kiersey</w:t>
            </w:r>
            <w:proofErr w:type="spellEnd"/>
            <w:r>
              <w:t xml:space="preserve"> Temperament Test.  By the end of the period the students will have determined what their personality is by taking the personality quiz.  Each quiz result will provide the student with a description of traits and characteristics that reflect the specific qualities of that type.  </w:t>
            </w:r>
          </w:p>
          <w:p w:rsidR="006268E6" w:rsidRDefault="006268E6" w:rsidP="008655FD">
            <w:pPr>
              <w:jc w:val="both"/>
              <w:rPr>
                <w:b/>
              </w:rPr>
            </w:pPr>
            <w:r>
              <w:rPr>
                <w:b/>
              </w:rPr>
              <w:t xml:space="preserve">Closure: </w:t>
            </w:r>
          </w:p>
          <w:p w:rsidR="006268E6" w:rsidRDefault="006268E6" w:rsidP="008655FD">
            <w:pPr>
              <w:jc w:val="both"/>
            </w:pPr>
            <w:r>
              <w:t>Upon returning to the classroom students will share their results of the quiz with their peers.  They will group accordingly as a result of the quiz.  Students shall discuss and record any further differences between the members of the newly formed groups thus resulting in identifying individualism with in groups that are similar.</w:t>
            </w:r>
          </w:p>
          <w:p w:rsidR="006268E6" w:rsidRDefault="006268E6" w:rsidP="008655FD">
            <w:pPr>
              <w:jc w:val="both"/>
            </w:pPr>
          </w:p>
          <w:p w:rsidR="006268E6" w:rsidRDefault="006268E6" w:rsidP="008655FD">
            <w:pPr>
              <w:jc w:val="both"/>
            </w:pPr>
            <w:r>
              <w:t>Students will be given a ten minute time period in which to respond in their journals to one of several journal prompts relating to either their reaction to the Dr. Seuss rhyme (discuss the society that Dr. Seuss describes), a personal response to an earlier discussion prompt concerning conformity (what is conformity and where do you see it), non-conformity, individuality, or a personal response to the results of the personality quiz.</w:t>
            </w:r>
          </w:p>
          <w:p w:rsidR="006268E6" w:rsidRPr="00F86A0A" w:rsidRDefault="006268E6" w:rsidP="00F86A0A">
            <w:pPr>
              <w:jc w:val="both"/>
            </w:pPr>
            <w:r>
              <w:t xml:space="preserve">Students will read Chapter 1 of </w:t>
            </w:r>
            <w:r w:rsidRPr="00F86A0A">
              <w:rPr>
                <w:u w:val="single"/>
              </w:rPr>
              <w:t>Anthem</w:t>
            </w:r>
            <w:r w:rsidRPr="00F86A0A">
              <w:t xml:space="preserve"> for Homework</w:t>
            </w:r>
          </w:p>
        </w:tc>
      </w:tr>
      <w:tr w:rsidR="006268E6">
        <w:tc>
          <w:tcPr>
            <w:tcW w:w="2628" w:type="dxa"/>
          </w:tcPr>
          <w:p w:rsidR="006268E6" w:rsidRDefault="006268E6" w:rsidP="008655FD">
            <w:pPr>
              <w:jc w:val="center"/>
              <w:rPr>
                <w:b/>
                <w:sz w:val="28"/>
              </w:rPr>
            </w:pPr>
            <w:r>
              <w:rPr>
                <w:b/>
                <w:sz w:val="28"/>
              </w:rPr>
              <w:t>Assessment</w:t>
            </w:r>
          </w:p>
        </w:tc>
        <w:tc>
          <w:tcPr>
            <w:tcW w:w="6840" w:type="dxa"/>
          </w:tcPr>
          <w:p w:rsidR="006268E6" w:rsidRDefault="006268E6" w:rsidP="008655FD">
            <w:pPr>
              <w:jc w:val="both"/>
            </w:pPr>
            <w:r>
              <w:t xml:space="preserve">Students will be informally assessed using guiding questions as discussion prompts.  The teacher will monitor students’ breadth of knowledge using student participation, </w:t>
            </w:r>
            <w:proofErr w:type="spellStart"/>
            <w:r>
              <w:t>Kiersey</w:t>
            </w:r>
            <w:proofErr w:type="spellEnd"/>
            <w:r>
              <w:t xml:space="preserve"> temperament quiz results, group participation, and journal entry responding to one of several choice prompts.  All work will be placed into student portfolios and handed to teacher at the end of every class period</w:t>
            </w:r>
          </w:p>
        </w:tc>
      </w:tr>
    </w:tbl>
    <w:p w:rsidR="006268E6" w:rsidRDefault="006268E6"/>
    <w:p w:rsidR="006268E6" w:rsidRDefault="006268E6" w:rsidP="00910ACC">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6268E6">
        <w:trPr>
          <w:trHeight w:val="1196"/>
        </w:trPr>
        <w:tc>
          <w:tcPr>
            <w:tcW w:w="2628" w:type="dxa"/>
          </w:tcPr>
          <w:p w:rsidR="006268E6" w:rsidRDefault="006268E6" w:rsidP="00910ACC">
            <w:pPr>
              <w:pStyle w:val="Subtitle"/>
              <w:rPr>
                <w:b/>
              </w:rPr>
            </w:pPr>
            <w:r>
              <w:rPr>
                <w:b/>
              </w:rPr>
              <w:t>Grade/Content Area</w:t>
            </w:r>
          </w:p>
        </w:tc>
        <w:tc>
          <w:tcPr>
            <w:tcW w:w="6840" w:type="dxa"/>
          </w:tcPr>
          <w:p w:rsidR="006268E6" w:rsidRDefault="006268E6" w:rsidP="00910ACC"/>
          <w:p w:rsidR="006268E6" w:rsidRDefault="006268E6" w:rsidP="00910ACC">
            <w:r>
              <w:t xml:space="preserve">Grade 9 / English    </w:t>
            </w:r>
            <w:r w:rsidR="001143FF">
              <w:t xml:space="preserve">         </w:t>
            </w:r>
          </w:p>
          <w:p w:rsidR="006268E6" w:rsidRDefault="006268E6" w:rsidP="00910ACC">
            <w:proofErr w:type="spellStart"/>
            <w:r>
              <w:t>Ayn</w:t>
            </w:r>
            <w:proofErr w:type="spellEnd"/>
            <w:r>
              <w:t xml:space="preserve"> Rand </w:t>
            </w:r>
            <w:r>
              <w:rPr>
                <w:u w:val="single"/>
              </w:rPr>
              <w:t>Anthem</w:t>
            </w:r>
          </w:p>
          <w:p w:rsidR="006268E6" w:rsidRPr="00F11770" w:rsidRDefault="006268E6" w:rsidP="00910ACC">
            <w:r>
              <w:t>Lesson 2</w:t>
            </w:r>
          </w:p>
        </w:tc>
      </w:tr>
      <w:tr w:rsidR="006268E6">
        <w:tc>
          <w:tcPr>
            <w:tcW w:w="2628" w:type="dxa"/>
          </w:tcPr>
          <w:p w:rsidR="006268E6" w:rsidRDefault="006268E6" w:rsidP="00910ACC">
            <w:pPr>
              <w:pStyle w:val="Heading1"/>
              <w:rPr>
                <w:b w:val="0"/>
              </w:rPr>
            </w:pPr>
            <w:r>
              <w:rPr>
                <w:b w:val="0"/>
              </w:rPr>
              <w:t>Lesson Title</w:t>
            </w:r>
          </w:p>
        </w:tc>
        <w:tc>
          <w:tcPr>
            <w:tcW w:w="6840" w:type="dxa"/>
          </w:tcPr>
          <w:p w:rsidR="006268E6" w:rsidRPr="00F11770" w:rsidRDefault="006268E6" w:rsidP="00910ACC">
            <w:pPr>
              <w:pStyle w:val="Heading3"/>
              <w:rPr>
                <w:b w:val="0"/>
                <w:i/>
              </w:rPr>
            </w:pPr>
            <w:r w:rsidRPr="00F11770">
              <w:rPr>
                <w:b w:val="0"/>
                <w:i/>
              </w:rPr>
              <w:t xml:space="preserve">“Class, meet Ms. </w:t>
            </w:r>
            <w:proofErr w:type="spellStart"/>
            <w:r w:rsidRPr="00F11770">
              <w:rPr>
                <w:b w:val="0"/>
                <w:i/>
              </w:rPr>
              <w:t>Ayn</w:t>
            </w:r>
            <w:proofErr w:type="spellEnd"/>
            <w:r w:rsidRPr="00F11770">
              <w:rPr>
                <w:b w:val="0"/>
                <w:i/>
              </w:rPr>
              <w:t xml:space="preserve"> Rand.  Ms. Rand, class.”</w:t>
            </w:r>
          </w:p>
          <w:p w:rsidR="006268E6" w:rsidRDefault="006268E6" w:rsidP="00910ACC"/>
        </w:tc>
      </w:tr>
      <w:tr w:rsidR="006268E6">
        <w:tc>
          <w:tcPr>
            <w:tcW w:w="2628" w:type="dxa"/>
          </w:tcPr>
          <w:p w:rsidR="006268E6" w:rsidRPr="00AA0892" w:rsidRDefault="006268E6" w:rsidP="00910ACC">
            <w:r w:rsidRPr="00AA0892">
              <w:rPr>
                <w:b/>
              </w:rPr>
              <w:t>State Standards:</w:t>
            </w:r>
            <w:r w:rsidRPr="00AA0892">
              <w:t xml:space="preserve"> GLEs/GSEs</w:t>
            </w:r>
          </w:p>
          <w:p w:rsidR="006268E6" w:rsidRPr="00AA0892" w:rsidRDefault="006268E6" w:rsidP="00910ACC">
            <w:r w:rsidRPr="00AA0892">
              <w:rPr>
                <w:b/>
              </w:rPr>
              <w:t>National Content Standards</w:t>
            </w:r>
            <w:r>
              <w:t xml:space="preserve">: </w:t>
            </w:r>
          </w:p>
        </w:tc>
        <w:tc>
          <w:tcPr>
            <w:tcW w:w="6840" w:type="dxa"/>
          </w:tcPr>
          <w:p w:rsidR="006268E6" w:rsidRPr="00910ACC" w:rsidRDefault="006268E6" w:rsidP="00910ACC">
            <w:pPr>
              <w:pStyle w:val="Heading1"/>
              <w:rPr>
                <w:sz w:val="20"/>
              </w:rPr>
            </w:pPr>
            <w:r>
              <w:rPr>
                <w:sz w:val="20"/>
              </w:rPr>
              <w:t>R–10</w:t>
            </w:r>
            <w:r w:rsidRPr="00910ACC">
              <w:rPr>
                <w:sz w:val="20"/>
              </w:rPr>
              <w:t>–7</w:t>
            </w:r>
          </w:p>
          <w:p w:rsidR="006268E6" w:rsidRPr="00910ACC" w:rsidRDefault="006268E6" w:rsidP="00910ACC">
            <w:pPr>
              <w:pStyle w:val="Heading1"/>
              <w:rPr>
                <w:sz w:val="20"/>
              </w:rPr>
            </w:pPr>
            <w:r w:rsidRPr="00910ACC">
              <w:rPr>
                <w:sz w:val="20"/>
              </w:rPr>
              <w:t>Demonstrate initial understanding of informational texts (expository and practical texts) by…</w:t>
            </w:r>
          </w:p>
          <w:p w:rsidR="006268E6" w:rsidRPr="009A4332" w:rsidRDefault="006268E6" w:rsidP="00910ACC">
            <w:pPr>
              <w:numPr>
                <w:ilvl w:val="0"/>
                <w:numId w:val="18"/>
              </w:numPr>
            </w:pPr>
            <w:r>
              <w:rPr>
                <w:sz w:val="20"/>
              </w:rPr>
              <w:t>R–10</w:t>
            </w:r>
            <w:r w:rsidRPr="00A21F4F">
              <w:rPr>
                <w:sz w:val="20"/>
              </w:rPr>
              <w:t>–7.1 Obtaining information from text features</w:t>
            </w:r>
            <w:r w:rsidRPr="00A21F4F">
              <w:rPr>
                <w:i/>
                <w:iCs/>
                <w:sz w:val="20"/>
              </w:rPr>
              <w:t xml:space="preserve"> </w:t>
            </w:r>
            <w:r w:rsidRPr="00A21F4F">
              <w:rPr>
                <w:sz w:val="20"/>
              </w:rPr>
              <w:t>(e.g., table of contents, gl</w:t>
            </w:r>
            <w:r>
              <w:rPr>
                <w:sz w:val="20"/>
              </w:rPr>
              <w:t>ossary, index, transition words</w:t>
            </w:r>
            <w:r w:rsidRPr="00A21F4F">
              <w:rPr>
                <w:sz w:val="20"/>
              </w:rPr>
              <w:t>/phrases, transitional devices, bold or italicized text, headings, subheadings, graphic organizers, charts, graphs, or illustrations)</w:t>
            </w:r>
          </w:p>
          <w:p w:rsidR="006268E6" w:rsidRPr="00CE52D6" w:rsidRDefault="006268E6" w:rsidP="00910ACC">
            <w:pPr>
              <w:numPr>
                <w:ilvl w:val="0"/>
                <w:numId w:val="17"/>
              </w:numPr>
            </w:pPr>
            <w:r>
              <w:rPr>
                <w:sz w:val="18"/>
              </w:rPr>
              <w:t>R–10–7.2</w:t>
            </w:r>
            <w:r>
              <w:rPr>
                <w:b/>
                <w:bCs/>
                <w:sz w:val="18"/>
              </w:rPr>
              <w:t xml:space="preserve"> </w:t>
            </w:r>
            <w:r>
              <w:rPr>
                <w:sz w:val="18"/>
              </w:rPr>
              <w:t>Using information from the text</w:t>
            </w:r>
            <w:r>
              <w:rPr>
                <w:b/>
                <w:bCs/>
                <w:sz w:val="18"/>
              </w:rPr>
              <w:t xml:space="preserve"> </w:t>
            </w:r>
            <w:r>
              <w:rPr>
                <w:sz w:val="18"/>
              </w:rPr>
              <w:t>to answer questions, to state the main/central ideas, or to provide supporting details  (Local)</w:t>
            </w:r>
          </w:p>
          <w:p w:rsidR="006268E6" w:rsidRDefault="006268E6" w:rsidP="00910ACC">
            <w:pPr>
              <w:rPr>
                <w:b/>
                <w:bCs/>
                <w:sz w:val="20"/>
              </w:rPr>
            </w:pPr>
            <w:r>
              <w:rPr>
                <w:b/>
                <w:bCs/>
                <w:sz w:val="20"/>
              </w:rPr>
              <w:t>R–10–4</w:t>
            </w:r>
          </w:p>
          <w:p w:rsidR="006268E6" w:rsidRDefault="006268E6" w:rsidP="00910ACC">
            <w:pPr>
              <w:rPr>
                <w:b/>
                <w:bCs/>
                <w:sz w:val="20"/>
              </w:rPr>
            </w:pPr>
            <w:r>
              <w:rPr>
                <w:b/>
                <w:bCs/>
                <w:sz w:val="20"/>
              </w:rPr>
              <w:t>Demonstrate initial understanding of elements of literary texts by…</w:t>
            </w:r>
          </w:p>
          <w:p w:rsidR="006268E6" w:rsidRDefault="006268E6" w:rsidP="00910ACC">
            <w:pPr>
              <w:numPr>
                <w:ilvl w:val="0"/>
                <w:numId w:val="17"/>
              </w:numPr>
              <w:rPr>
                <w:sz w:val="20"/>
              </w:rPr>
            </w:pPr>
            <w:r>
              <w:rPr>
                <w:sz w:val="20"/>
              </w:rPr>
              <w:t>R–10–4.2 Paraphrasing or summarizing key ideas/plot, with major events sequenced, as appropriate to text (Local)</w:t>
            </w:r>
          </w:p>
          <w:p w:rsidR="006268E6" w:rsidRDefault="006268E6" w:rsidP="00910ACC">
            <w:pPr>
              <w:numPr>
                <w:ilvl w:val="0"/>
                <w:numId w:val="17"/>
              </w:numPr>
              <w:rPr>
                <w:sz w:val="20"/>
              </w:rPr>
            </w:pPr>
            <w:r>
              <w:rPr>
                <w:sz w:val="20"/>
              </w:rPr>
              <w:t>R–10–4.3 Generating questions before, during, and after reading to enhance/expand  understanding and/or gain new information (Local)</w:t>
            </w:r>
          </w:p>
          <w:p w:rsidR="006268E6" w:rsidRPr="00910ACC" w:rsidRDefault="006268E6" w:rsidP="00910ACC">
            <w:pPr>
              <w:pStyle w:val="Heading1"/>
              <w:rPr>
                <w:sz w:val="20"/>
              </w:rPr>
            </w:pPr>
            <w:r>
              <w:rPr>
                <w:sz w:val="20"/>
              </w:rPr>
              <w:t>R–10</w:t>
            </w:r>
            <w:r w:rsidRPr="00910ACC">
              <w:rPr>
                <w:sz w:val="20"/>
              </w:rPr>
              <w:t>–5</w:t>
            </w:r>
          </w:p>
          <w:p w:rsidR="006268E6" w:rsidRPr="00910ACC" w:rsidRDefault="006268E6" w:rsidP="00910ACC">
            <w:pPr>
              <w:pStyle w:val="Heading1"/>
              <w:rPr>
                <w:sz w:val="18"/>
              </w:rPr>
            </w:pPr>
            <w:r w:rsidRPr="00910ACC">
              <w:rPr>
                <w:sz w:val="18"/>
              </w:rPr>
              <w:t>Analyze and interpret elements of literary texts, citing evidence where appropriate by…</w:t>
            </w:r>
          </w:p>
          <w:p w:rsidR="006268E6" w:rsidRPr="00D34E79" w:rsidRDefault="006268E6" w:rsidP="00910ACC">
            <w:pPr>
              <w:numPr>
                <w:ilvl w:val="0"/>
                <w:numId w:val="17"/>
              </w:numPr>
              <w:rPr>
                <w:sz w:val="20"/>
              </w:rPr>
            </w:pPr>
            <w:r>
              <w:rPr>
                <w:sz w:val="18"/>
              </w:rPr>
              <w:t xml:space="preserve">R–10–5.2 Describing </w:t>
            </w:r>
            <w:r>
              <w:rPr>
                <w:sz w:val="18"/>
                <w:u w:val="single"/>
              </w:rPr>
              <w:t xml:space="preserve">characterization (e.g., stereotype, antagonist, protagonist), </w:t>
            </w:r>
            <w:r>
              <w:rPr>
                <w:sz w:val="18"/>
              </w:rPr>
              <w:t>motivation, or interactions, citing thoughts, words, or actions that reveal characters’ traits, motivations, or their changes over time  (Local)</w:t>
            </w:r>
          </w:p>
          <w:p w:rsidR="006268E6" w:rsidRDefault="006268E6" w:rsidP="00D34E79">
            <w:pPr>
              <w:rPr>
                <w:sz w:val="18"/>
              </w:rPr>
            </w:pPr>
            <w:r>
              <w:rPr>
                <w:sz w:val="18"/>
              </w:rPr>
              <w:t>NCTE:</w:t>
            </w:r>
          </w:p>
          <w:p w:rsidR="006268E6" w:rsidRDefault="006268E6" w:rsidP="00D34E79">
            <w:pPr>
              <w:spacing w:before="100" w:beforeAutospacing="1" w:after="100" w:afterAutospacing="1"/>
              <w:ind w:left="360"/>
              <w:rPr>
                <w:rFonts w:ascii="Arial" w:hAnsi="Arial" w:cs="Arial"/>
                <w:sz w:val="18"/>
                <w:szCs w:val="18"/>
              </w:rPr>
            </w:pPr>
            <w:r>
              <w:rPr>
                <w:rFonts w:ascii="Arial" w:hAnsi="Arial" w:cs="Arial"/>
                <w:sz w:val="18"/>
                <w:szCs w:val="18"/>
              </w:rPr>
              <w:t>5.  Students employ a wide range of strategies as they write and use different writing process elements appropriately to communicate with different audiences for a variety of purposes.</w:t>
            </w:r>
          </w:p>
          <w:p w:rsidR="006268E6" w:rsidRPr="00D34E79" w:rsidRDefault="006268E6" w:rsidP="00D34E79">
            <w:pPr>
              <w:spacing w:before="100" w:beforeAutospacing="1" w:after="100" w:afterAutospacing="1"/>
              <w:ind w:left="360"/>
              <w:rPr>
                <w:rFonts w:ascii="Arial" w:hAnsi="Arial" w:cs="Arial"/>
                <w:sz w:val="18"/>
                <w:szCs w:val="18"/>
              </w:rPr>
            </w:pPr>
            <w:r>
              <w:rPr>
                <w:rFonts w:ascii="Arial" w:hAnsi="Arial" w:cs="Arial"/>
                <w:sz w:val="18"/>
                <w:szCs w:val="18"/>
              </w:rPr>
              <w:t xml:space="preserve">9.  Students develop an understanding of and respect for diversity in language use, patterns, and dialects across cultures, ethnic groups, geographic regions, and social roles. </w:t>
            </w:r>
          </w:p>
          <w:p w:rsidR="006268E6" w:rsidRDefault="006268E6" w:rsidP="00910ACC"/>
        </w:tc>
      </w:tr>
      <w:tr w:rsidR="006268E6">
        <w:tc>
          <w:tcPr>
            <w:tcW w:w="2628" w:type="dxa"/>
          </w:tcPr>
          <w:p w:rsidR="006268E6" w:rsidRDefault="006268E6" w:rsidP="00910ACC">
            <w:pPr>
              <w:jc w:val="center"/>
              <w:rPr>
                <w:b/>
                <w:sz w:val="28"/>
              </w:rPr>
            </w:pPr>
            <w:r>
              <w:rPr>
                <w:b/>
                <w:sz w:val="28"/>
              </w:rPr>
              <w:t>Context of the Lesson</w:t>
            </w:r>
          </w:p>
          <w:p w:rsidR="006268E6" w:rsidRPr="00527159" w:rsidRDefault="006268E6" w:rsidP="00910ACC">
            <w:pPr>
              <w:rPr>
                <w:i/>
                <w:color w:val="7F7F7F"/>
              </w:rPr>
            </w:pPr>
          </w:p>
        </w:tc>
        <w:tc>
          <w:tcPr>
            <w:tcW w:w="6840" w:type="dxa"/>
          </w:tcPr>
          <w:p w:rsidR="006268E6" w:rsidRDefault="006268E6" w:rsidP="00910ACC">
            <w:pPr>
              <w:ind w:left="360"/>
            </w:pPr>
          </w:p>
          <w:p w:rsidR="006268E6" w:rsidRDefault="006268E6" w:rsidP="00910ACC">
            <w:pPr>
              <w:ind w:left="360"/>
            </w:pPr>
            <w:r>
              <w:t>This is Lesson 2 of the unit and will cover biographical information on the author as well as her political philosophy.  The group of 27 heterogeneous students will be given minimal homework on a regular basis, except when more significant assignments are due. (projects, essays, etc.)</w:t>
            </w:r>
          </w:p>
          <w:p w:rsidR="006268E6" w:rsidRDefault="006268E6" w:rsidP="00910ACC">
            <w:pPr>
              <w:ind w:left="360"/>
            </w:pPr>
          </w:p>
        </w:tc>
      </w:tr>
      <w:tr w:rsidR="006268E6">
        <w:tc>
          <w:tcPr>
            <w:tcW w:w="2628" w:type="dxa"/>
          </w:tcPr>
          <w:p w:rsidR="006268E6" w:rsidRPr="00907A1E" w:rsidRDefault="006268E6" w:rsidP="00910ACC">
            <w:pPr>
              <w:jc w:val="center"/>
              <w:rPr>
                <w:b/>
                <w:sz w:val="28"/>
              </w:rPr>
            </w:pPr>
            <w:r w:rsidRPr="00907A1E">
              <w:rPr>
                <w:b/>
                <w:sz w:val="28"/>
              </w:rPr>
              <w:t>Opportunities to Learn</w:t>
            </w:r>
          </w:p>
          <w:p w:rsidR="006268E6" w:rsidRPr="00907A1E" w:rsidRDefault="006268E6" w:rsidP="00910ACC">
            <w:pPr>
              <w:jc w:val="center"/>
              <w:rPr>
                <w:b/>
                <w:sz w:val="28"/>
              </w:rPr>
            </w:pPr>
          </w:p>
          <w:p w:rsidR="006268E6" w:rsidRPr="00907A1E" w:rsidRDefault="006268E6" w:rsidP="00910ACC">
            <w:pPr>
              <w:jc w:val="center"/>
              <w:rPr>
                <w:i/>
                <w:color w:val="808080"/>
              </w:rPr>
            </w:pPr>
          </w:p>
        </w:tc>
        <w:tc>
          <w:tcPr>
            <w:tcW w:w="6840" w:type="dxa"/>
          </w:tcPr>
          <w:p w:rsidR="006268E6" w:rsidRPr="00907A1E" w:rsidRDefault="006268E6" w:rsidP="00910ACC">
            <w:pPr>
              <w:rPr>
                <w:b/>
              </w:rPr>
            </w:pPr>
            <w:r w:rsidRPr="00907A1E">
              <w:rPr>
                <w:b/>
              </w:rPr>
              <w:lastRenderedPageBreak/>
              <w:t>Plans to differentiate instruction:</w:t>
            </w:r>
          </w:p>
          <w:p w:rsidR="006268E6" w:rsidRPr="00907A1E" w:rsidRDefault="006268E6" w:rsidP="00910ACC">
            <w:r w:rsidRPr="00907A1E">
              <w:t xml:space="preserve">Linguistic:  students will transcribe notes from overhead, have </w:t>
            </w:r>
            <w:r w:rsidRPr="00907A1E">
              <w:lastRenderedPageBreak/>
              <w:t>opportunity to apply knowledge to written response(s), and organizing informational text</w:t>
            </w:r>
          </w:p>
          <w:p w:rsidR="006268E6" w:rsidRDefault="006268E6" w:rsidP="00910ACC">
            <w:r w:rsidRPr="00907A1E">
              <w:rPr>
                <w:u w:val="single"/>
              </w:rPr>
              <w:t>Spatial:</w:t>
            </w:r>
            <w:r>
              <w:t xml:space="preserve">  content specific illustrations and visual aids will be displayed and discussed for the visual learner</w:t>
            </w:r>
          </w:p>
          <w:p w:rsidR="006268E6" w:rsidRDefault="006268E6" w:rsidP="00910ACC">
            <w:r w:rsidRPr="00907A1E">
              <w:rPr>
                <w:u w:val="single"/>
              </w:rPr>
              <w:t>Interpersonal</w:t>
            </w:r>
            <w:r>
              <w:t>:  students perceive and make distinctions in the motivation and feelings of other people</w:t>
            </w:r>
          </w:p>
          <w:p w:rsidR="006268E6" w:rsidRDefault="006268E6" w:rsidP="00910ACC">
            <w:r w:rsidRPr="00C0320A">
              <w:rPr>
                <w:u w:val="single"/>
              </w:rPr>
              <w:t>Intrapersona</w:t>
            </w:r>
            <w:r>
              <w:t xml:space="preserve">l:  develop a sense of self knowledge, awareness, and understanding </w:t>
            </w:r>
          </w:p>
          <w:p w:rsidR="006268E6" w:rsidRPr="00910ACC" w:rsidRDefault="006268E6" w:rsidP="00910ACC"/>
          <w:p w:rsidR="006268E6" w:rsidRDefault="006268E6" w:rsidP="00910ACC">
            <w:pPr>
              <w:jc w:val="both"/>
              <w:rPr>
                <w:b/>
              </w:rPr>
            </w:pPr>
            <w:r w:rsidRPr="00907A1E">
              <w:rPr>
                <w:b/>
              </w:rPr>
              <w:t>Accommodations and modifications:</w:t>
            </w:r>
          </w:p>
          <w:p w:rsidR="006268E6" w:rsidRDefault="006268E6" w:rsidP="00910ACC">
            <w:pPr>
              <w:jc w:val="both"/>
              <w:rPr>
                <w:b/>
              </w:rPr>
            </w:pPr>
            <w:r>
              <w:rPr>
                <w:b/>
              </w:rPr>
              <w:t>N/A</w:t>
            </w:r>
          </w:p>
          <w:p w:rsidR="006268E6" w:rsidRPr="00907A1E" w:rsidRDefault="006268E6" w:rsidP="00910ACC">
            <w:pPr>
              <w:jc w:val="both"/>
              <w:rPr>
                <w:b/>
              </w:rPr>
            </w:pPr>
          </w:p>
          <w:p w:rsidR="006268E6" w:rsidRDefault="006268E6" w:rsidP="00910ACC">
            <w:pPr>
              <w:jc w:val="both"/>
              <w:rPr>
                <w:b/>
              </w:rPr>
            </w:pPr>
            <w:r w:rsidRPr="00907A1E">
              <w:rPr>
                <w:b/>
              </w:rPr>
              <w:t>Environment factors:</w:t>
            </w:r>
          </w:p>
          <w:p w:rsidR="006268E6" w:rsidRDefault="006268E6" w:rsidP="00910ACC">
            <w:pPr>
              <w:jc w:val="both"/>
            </w:pPr>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A35F19" w:rsidRDefault="006268E6" w:rsidP="00910ACC">
            <w:pPr>
              <w:jc w:val="both"/>
            </w:pPr>
          </w:p>
          <w:p w:rsidR="006268E6" w:rsidRPr="00907A1E" w:rsidRDefault="006268E6" w:rsidP="00910ACC">
            <w:pPr>
              <w:jc w:val="both"/>
              <w:rPr>
                <w:b/>
              </w:rPr>
            </w:pPr>
            <w:r w:rsidRPr="00907A1E">
              <w:rPr>
                <w:b/>
              </w:rPr>
              <w:t>Materials:</w:t>
            </w:r>
          </w:p>
          <w:p w:rsidR="006268E6" w:rsidRPr="00907A1E" w:rsidRDefault="006268E6" w:rsidP="00910ACC">
            <w:pPr>
              <w:jc w:val="both"/>
            </w:pPr>
            <w:r w:rsidRPr="00907A1E">
              <w:t>Biographical information</w:t>
            </w:r>
          </w:p>
          <w:p w:rsidR="006268E6" w:rsidRPr="00907A1E" w:rsidRDefault="006268E6" w:rsidP="00910ACC">
            <w:pPr>
              <w:jc w:val="both"/>
            </w:pPr>
            <w:r w:rsidRPr="00907A1E">
              <w:t>Key terms</w:t>
            </w:r>
            <w:r>
              <w:t xml:space="preserve"> graphic organizer</w:t>
            </w:r>
          </w:p>
          <w:p w:rsidR="006268E6" w:rsidRPr="00907A1E" w:rsidRDefault="006268E6" w:rsidP="00910ACC">
            <w:pPr>
              <w:jc w:val="both"/>
            </w:pPr>
            <w:r w:rsidRPr="00907A1E">
              <w:t>Elmo overhead projection</w:t>
            </w:r>
          </w:p>
          <w:p w:rsidR="006268E6" w:rsidRPr="00907A1E" w:rsidRDefault="006268E6" w:rsidP="00910ACC">
            <w:pPr>
              <w:jc w:val="both"/>
            </w:pPr>
            <w:r>
              <w:t>Overhead visuals (pictures and text)</w:t>
            </w:r>
          </w:p>
          <w:p w:rsidR="006268E6" w:rsidRPr="00907A1E" w:rsidRDefault="006268E6" w:rsidP="00910ACC">
            <w:pPr>
              <w:jc w:val="both"/>
            </w:pPr>
            <w:r w:rsidRPr="00907A1E">
              <w:t>Graphic organizer</w:t>
            </w:r>
          </w:p>
          <w:p w:rsidR="006268E6" w:rsidRDefault="006268E6" w:rsidP="00910ACC">
            <w:pPr>
              <w:jc w:val="both"/>
            </w:pPr>
            <w:r w:rsidRPr="00907A1E">
              <w:t>Pen / paper</w:t>
            </w:r>
          </w:p>
          <w:p w:rsidR="006268E6" w:rsidRPr="00907A1E" w:rsidRDefault="006268E6" w:rsidP="00910ACC">
            <w:pPr>
              <w:jc w:val="both"/>
            </w:pPr>
            <w:r>
              <w:t>Laptop computer</w:t>
            </w:r>
          </w:p>
          <w:p w:rsidR="006268E6" w:rsidRPr="00907A1E" w:rsidRDefault="006268E6" w:rsidP="00910ACC">
            <w:pPr>
              <w:jc w:val="both"/>
            </w:pPr>
          </w:p>
        </w:tc>
      </w:tr>
      <w:tr w:rsidR="006268E6">
        <w:tc>
          <w:tcPr>
            <w:tcW w:w="2628" w:type="dxa"/>
          </w:tcPr>
          <w:p w:rsidR="006268E6" w:rsidRDefault="006268E6" w:rsidP="00910ACC">
            <w:pPr>
              <w:jc w:val="center"/>
              <w:rPr>
                <w:b/>
                <w:sz w:val="28"/>
              </w:rPr>
            </w:pPr>
            <w:r>
              <w:rPr>
                <w:b/>
                <w:sz w:val="28"/>
              </w:rPr>
              <w:lastRenderedPageBreak/>
              <w:t>Objectives</w:t>
            </w:r>
          </w:p>
        </w:tc>
        <w:tc>
          <w:tcPr>
            <w:tcW w:w="6840" w:type="dxa"/>
          </w:tcPr>
          <w:p w:rsidR="006268E6" w:rsidRDefault="006268E6" w:rsidP="00910ACC">
            <w:r>
              <w:t>Students will be able to . . .</w:t>
            </w:r>
          </w:p>
          <w:p w:rsidR="006268E6" w:rsidRDefault="006268E6" w:rsidP="00910ACC">
            <w:r>
              <w:t>Understand key elements and ideas presented in the text</w:t>
            </w:r>
          </w:p>
          <w:p w:rsidR="006268E6" w:rsidRDefault="006268E6" w:rsidP="00910ACC">
            <w:r>
              <w:t>Make inferences using text and connect self to real-life in a global community</w:t>
            </w:r>
          </w:p>
          <w:p w:rsidR="006268E6" w:rsidRPr="00CD0F56" w:rsidRDefault="006268E6" w:rsidP="00910ACC">
            <w:r>
              <w:t>Students will apply their knowledge using a written response as a medium</w:t>
            </w:r>
          </w:p>
          <w:p w:rsidR="006268E6" w:rsidRDefault="006268E6" w:rsidP="00910ACC"/>
        </w:tc>
      </w:tr>
      <w:tr w:rsidR="006268E6">
        <w:trPr>
          <w:trHeight w:val="70"/>
        </w:trPr>
        <w:tc>
          <w:tcPr>
            <w:tcW w:w="2628" w:type="dxa"/>
          </w:tcPr>
          <w:p w:rsidR="006268E6" w:rsidRDefault="006268E6" w:rsidP="00910ACC">
            <w:pPr>
              <w:rPr>
                <w:b/>
                <w:sz w:val="28"/>
              </w:rPr>
            </w:pPr>
          </w:p>
          <w:p w:rsidR="006268E6" w:rsidRDefault="006268E6" w:rsidP="00910ACC">
            <w:pPr>
              <w:jc w:val="center"/>
              <w:rPr>
                <w:b/>
                <w:sz w:val="28"/>
              </w:rPr>
            </w:pPr>
          </w:p>
          <w:p w:rsidR="006268E6" w:rsidRDefault="006268E6" w:rsidP="00910ACC">
            <w:pPr>
              <w:jc w:val="center"/>
              <w:rPr>
                <w:b/>
                <w:sz w:val="28"/>
              </w:rPr>
            </w:pPr>
            <w:r>
              <w:rPr>
                <w:b/>
                <w:sz w:val="28"/>
              </w:rPr>
              <w:t>Instructional Procedures</w:t>
            </w:r>
          </w:p>
        </w:tc>
        <w:tc>
          <w:tcPr>
            <w:tcW w:w="6840" w:type="dxa"/>
          </w:tcPr>
          <w:p w:rsidR="006268E6" w:rsidRDefault="006268E6" w:rsidP="00910ACC">
            <w:pPr>
              <w:jc w:val="both"/>
              <w:rPr>
                <w:b/>
              </w:rPr>
            </w:pPr>
            <w:r>
              <w:rPr>
                <w:b/>
              </w:rPr>
              <w:t xml:space="preserve">Opening: </w:t>
            </w:r>
          </w:p>
          <w:p w:rsidR="006268E6" w:rsidRDefault="006268E6" w:rsidP="00910ACC">
            <w:pPr>
              <w:jc w:val="both"/>
            </w:pPr>
            <w:r>
              <w:t xml:space="preserve">Teacher will show students biographical information regarding the life and times of </w:t>
            </w:r>
            <w:proofErr w:type="spellStart"/>
            <w:r>
              <w:t>Ayn</w:t>
            </w:r>
            <w:proofErr w:type="spellEnd"/>
            <w:r>
              <w:t xml:space="preserve"> Rand.</w:t>
            </w:r>
          </w:p>
          <w:p w:rsidR="006268E6" w:rsidRDefault="006268E6" w:rsidP="00910ACC">
            <w:pPr>
              <w:jc w:val="both"/>
            </w:pPr>
            <w:r>
              <w:t>The text will be viewed using the overhead.  Only the text that is being discussed will be visible to lessen the amount of information delivered.</w:t>
            </w:r>
          </w:p>
          <w:p w:rsidR="006268E6" w:rsidRDefault="006268E6" w:rsidP="00910ACC">
            <w:pPr>
              <w:jc w:val="both"/>
            </w:pPr>
            <w:r>
              <w:t>Students will be encouraged to transcribe notes onto a graphic organizer. Teacher will generate questions(using Bloom’s Taxonomy to motivate discussion during information presentation</w:t>
            </w:r>
          </w:p>
          <w:p w:rsidR="006268E6" w:rsidRPr="00C03450" w:rsidRDefault="006268E6" w:rsidP="00910ACC">
            <w:pPr>
              <w:jc w:val="both"/>
            </w:pPr>
            <w:r>
              <w:t>Teacher will introduce Rand’s philosophy Objectivism, Capitalism, Collectivism, etc.</w:t>
            </w:r>
          </w:p>
          <w:p w:rsidR="006268E6" w:rsidRPr="00791AB9" w:rsidRDefault="006268E6" w:rsidP="00910ACC">
            <w:pPr>
              <w:jc w:val="both"/>
              <w:rPr>
                <w:b/>
              </w:rPr>
            </w:pPr>
            <w:r>
              <w:rPr>
                <w:b/>
              </w:rPr>
              <w:t xml:space="preserve">Engagement: </w:t>
            </w:r>
          </w:p>
          <w:p w:rsidR="006268E6" w:rsidRDefault="006268E6" w:rsidP="00910ACC">
            <w:pPr>
              <w:jc w:val="both"/>
            </w:pPr>
            <w:r>
              <w:lastRenderedPageBreak/>
              <w:t>Students will make real life connections to these ideas</w:t>
            </w:r>
          </w:p>
          <w:p w:rsidR="006268E6" w:rsidRPr="00C03450" w:rsidRDefault="006268E6" w:rsidP="00910ACC">
            <w:pPr>
              <w:jc w:val="both"/>
            </w:pPr>
            <w:r>
              <w:t>Students will be shown pictures as visual support in the understanding of the biographical information and political philosophies that are presented</w:t>
            </w:r>
          </w:p>
          <w:p w:rsidR="006268E6" w:rsidRDefault="006268E6" w:rsidP="00910ACC">
            <w:pPr>
              <w:jc w:val="both"/>
              <w:rPr>
                <w:b/>
              </w:rPr>
            </w:pPr>
            <w:r>
              <w:rPr>
                <w:b/>
              </w:rPr>
              <w:t xml:space="preserve">Closure: </w:t>
            </w:r>
          </w:p>
          <w:p w:rsidR="006268E6" w:rsidRPr="00697023" w:rsidRDefault="006268E6" w:rsidP="00910ACC">
            <w:pPr>
              <w:jc w:val="both"/>
            </w:pPr>
            <w:r>
              <w:t>Brief recap of class</w:t>
            </w:r>
          </w:p>
          <w:p w:rsidR="006268E6" w:rsidRDefault="006268E6" w:rsidP="00910ACC">
            <w:pPr>
              <w:jc w:val="both"/>
            </w:pPr>
            <w:r>
              <w:t>Students will respond to journal prompts for the remainder of the class based on one of three prompts to cho</w:t>
            </w:r>
            <w:r w:rsidR="001143FF">
              <w:t>o</w:t>
            </w:r>
            <w:r>
              <w:t>se from</w:t>
            </w:r>
          </w:p>
          <w:p w:rsidR="006268E6" w:rsidRPr="00C03450" w:rsidRDefault="006268E6" w:rsidP="00910ACC">
            <w:pPr>
              <w:jc w:val="both"/>
            </w:pPr>
            <w:r>
              <w:t>Students should be encouraged to write for at least ten minutes</w:t>
            </w:r>
          </w:p>
          <w:p w:rsidR="006268E6" w:rsidRDefault="006268E6" w:rsidP="00910ACC">
            <w:pPr>
              <w:rPr>
                <w:b/>
              </w:rPr>
            </w:pPr>
          </w:p>
        </w:tc>
      </w:tr>
      <w:tr w:rsidR="006268E6">
        <w:tc>
          <w:tcPr>
            <w:tcW w:w="2628" w:type="dxa"/>
          </w:tcPr>
          <w:p w:rsidR="006268E6" w:rsidRDefault="006268E6" w:rsidP="00910ACC">
            <w:pPr>
              <w:jc w:val="center"/>
              <w:rPr>
                <w:b/>
                <w:sz w:val="28"/>
              </w:rPr>
            </w:pPr>
            <w:r>
              <w:rPr>
                <w:b/>
                <w:sz w:val="28"/>
              </w:rPr>
              <w:lastRenderedPageBreak/>
              <w:t>Assessment</w:t>
            </w:r>
          </w:p>
        </w:tc>
        <w:tc>
          <w:tcPr>
            <w:tcW w:w="6840" w:type="dxa"/>
          </w:tcPr>
          <w:p w:rsidR="006268E6" w:rsidRDefault="006268E6" w:rsidP="00910ACC">
            <w:pPr>
              <w:jc w:val="both"/>
            </w:pPr>
            <w:r>
              <w:t>Teacher will assess the students through observations and performance assessment (make connections between self and world, reflect on own understanding, apply and transfer knowledge), and provide a short written response</w:t>
            </w:r>
          </w:p>
          <w:p w:rsidR="006268E6" w:rsidRDefault="006268E6" w:rsidP="00910ACC">
            <w:pPr>
              <w:jc w:val="both"/>
            </w:pPr>
          </w:p>
        </w:tc>
      </w:tr>
    </w:tbl>
    <w:p w:rsidR="006268E6" w:rsidRDefault="006268E6" w:rsidP="00910ACC">
      <w:pPr>
        <w:pStyle w:val="NormalWeb"/>
        <w:rPr>
          <w:b/>
        </w:rPr>
      </w:pPr>
    </w:p>
    <w:p w:rsidR="006268E6" w:rsidRDefault="006268E6" w:rsidP="00910ACC">
      <w:pPr>
        <w:pStyle w:val="NormalWeb"/>
        <w:jc w:val="center"/>
        <w:rPr>
          <w:b/>
        </w:rPr>
      </w:pPr>
    </w:p>
    <w:p w:rsidR="006268E6" w:rsidRDefault="006268E6" w:rsidP="00910ACC">
      <w:pPr>
        <w:pStyle w:val="NormalWeb"/>
        <w:jc w:val="center"/>
        <w:rPr>
          <w:b/>
        </w:rPr>
      </w:pPr>
    </w:p>
    <w:p w:rsidR="006268E6" w:rsidRPr="00F02CD8" w:rsidRDefault="006268E6" w:rsidP="00910ACC">
      <w:pPr>
        <w:pStyle w:val="NormalWeb"/>
        <w:jc w:val="center"/>
        <w:rPr>
          <w:b/>
        </w:rPr>
      </w:pPr>
      <w:proofErr w:type="spellStart"/>
      <w:r>
        <w:rPr>
          <w:b/>
        </w:rPr>
        <w:t>Ayn</w:t>
      </w:r>
      <w:proofErr w:type="spellEnd"/>
      <w:r>
        <w:rPr>
          <w:b/>
        </w:rPr>
        <w:t xml:space="preserve"> Rand Bio</w:t>
      </w:r>
    </w:p>
    <w:p w:rsidR="006268E6" w:rsidRDefault="006268E6" w:rsidP="00910ACC">
      <w:pPr>
        <w:pStyle w:val="NormalWeb"/>
        <w:numPr>
          <w:ilvl w:val="0"/>
          <w:numId w:val="13"/>
        </w:numPr>
        <w:spacing w:line="360" w:lineRule="auto"/>
      </w:pPr>
      <w:proofErr w:type="spellStart"/>
      <w:r>
        <w:t>Ayn</w:t>
      </w:r>
      <w:proofErr w:type="spellEnd"/>
      <w:r>
        <w:t xml:space="preserve"> Rand was born in St. Petersburg, Russia, on February 2, 1905. </w:t>
      </w:r>
    </w:p>
    <w:p w:rsidR="006268E6" w:rsidRDefault="006268E6" w:rsidP="00910ACC">
      <w:pPr>
        <w:pStyle w:val="NormalWeb"/>
        <w:numPr>
          <w:ilvl w:val="0"/>
          <w:numId w:val="13"/>
        </w:numPr>
        <w:spacing w:line="360" w:lineRule="auto"/>
      </w:pPr>
      <w:r>
        <w:t>At age six she taught herself to read</w:t>
      </w:r>
    </w:p>
    <w:p w:rsidR="006268E6" w:rsidRDefault="006268E6" w:rsidP="00910ACC">
      <w:pPr>
        <w:pStyle w:val="NormalWeb"/>
        <w:numPr>
          <w:ilvl w:val="0"/>
          <w:numId w:val="13"/>
        </w:numPr>
        <w:spacing w:line="360" w:lineRule="auto"/>
      </w:pPr>
      <w:r>
        <w:t>Two years later discovered her first fictional hero in a French magazine for children, thus capturing the heroic vision which sustained her throughout her life</w:t>
      </w:r>
    </w:p>
    <w:p w:rsidR="006268E6" w:rsidRDefault="006268E6" w:rsidP="00910ACC">
      <w:pPr>
        <w:pStyle w:val="NormalWeb"/>
        <w:numPr>
          <w:ilvl w:val="0"/>
          <w:numId w:val="13"/>
        </w:numPr>
        <w:spacing w:line="360" w:lineRule="auto"/>
      </w:pPr>
      <w:r>
        <w:t xml:space="preserve">At the age of nine she decided to make fiction writing her career. </w:t>
      </w:r>
    </w:p>
    <w:p w:rsidR="006268E6" w:rsidRDefault="006268E6" w:rsidP="00910ACC">
      <w:pPr>
        <w:pStyle w:val="NormalWeb"/>
        <w:numPr>
          <w:ilvl w:val="0"/>
          <w:numId w:val="13"/>
        </w:numPr>
        <w:spacing w:line="360" w:lineRule="auto"/>
      </w:pPr>
      <w:r>
        <w:t xml:space="preserve">Thoroughly opposed to the mysticism and collectivism of Russian culture, she thought of herself as a European writer </w:t>
      </w:r>
    </w:p>
    <w:p w:rsidR="006268E6" w:rsidRDefault="006268E6" w:rsidP="00910ACC">
      <w:pPr>
        <w:pStyle w:val="NormalWeb"/>
        <w:numPr>
          <w:ilvl w:val="0"/>
          <w:numId w:val="13"/>
        </w:numPr>
        <w:spacing w:line="360" w:lineRule="auto"/>
      </w:pPr>
      <w:r>
        <w:t xml:space="preserve">she was eyewitness to both the Kerensky Revolution, which she supported </w:t>
      </w:r>
    </w:p>
    <w:p w:rsidR="006268E6" w:rsidRDefault="006268E6" w:rsidP="00910ACC">
      <w:pPr>
        <w:pStyle w:val="NormalWeb"/>
        <w:numPr>
          <w:ilvl w:val="0"/>
          <w:numId w:val="13"/>
        </w:numPr>
        <w:spacing w:line="360" w:lineRule="auto"/>
      </w:pPr>
      <w:r>
        <w:t>And  the Bolshevik Revolution, which she denounced from the outset</w:t>
      </w:r>
    </w:p>
    <w:p w:rsidR="006268E6" w:rsidRDefault="006268E6" w:rsidP="00910ACC">
      <w:pPr>
        <w:pStyle w:val="NormalWeb"/>
        <w:numPr>
          <w:ilvl w:val="0"/>
          <w:numId w:val="13"/>
        </w:numPr>
        <w:spacing w:line="360" w:lineRule="auto"/>
      </w:pPr>
      <w:r>
        <w:t>In order to escape the fighting, her family went to the Crimea</w:t>
      </w:r>
    </w:p>
    <w:p w:rsidR="006268E6" w:rsidRDefault="006268E6" w:rsidP="00910ACC">
      <w:pPr>
        <w:pStyle w:val="NormalWeb"/>
        <w:numPr>
          <w:ilvl w:val="0"/>
          <w:numId w:val="13"/>
        </w:numPr>
        <w:spacing w:line="360" w:lineRule="auto"/>
      </w:pPr>
      <w:r>
        <w:t xml:space="preserve">The final Communist victory brought the confiscation of her father’s pharmacy and periods of near-starvation. </w:t>
      </w:r>
    </w:p>
    <w:p w:rsidR="006268E6" w:rsidRDefault="006268E6" w:rsidP="00910ACC">
      <w:pPr>
        <w:pStyle w:val="NormalWeb"/>
        <w:numPr>
          <w:ilvl w:val="0"/>
          <w:numId w:val="13"/>
        </w:numPr>
        <w:spacing w:line="360" w:lineRule="auto"/>
      </w:pPr>
      <w:r>
        <w:t>When introduced to American history in her last year of high school, she immediately took America as her model of what a nation of free men could be.</w:t>
      </w:r>
    </w:p>
    <w:p w:rsidR="006268E6" w:rsidRDefault="006268E6" w:rsidP="00910ACC">
      <w:pPr>
        <w:pStyle w:val="NormalWeb"/>
        <w:numPr>
          <w:ilvl w:val="0"/>
          <w:numId w:val="13"/>
        </w:numPr>
        <w:spacing w:line="360" w:lineRule="auto"/>
      </w:pPr>
      <w:r>
        <w:t xml:space="preserve">She entered the University of Petrograd to study philosophy and history </w:t>
      </w:r>
    </w:p>
    <w:p w:rsidR="006268E6" w:rsidRDefault="006268E6" w:rsidP="00910ACC">
      <w:pPr>
        <w:pStyle w:val="NormalWeb"/>
        <w:numPr>
          <w:ilvl w:val="0"/>
          <w:numId w:val="13"/>
        </w:numPr>
        <w:spacing w:line="360" w:lineRule="auto"/>
      </w:pPr>
      <w:r>
        <w:lastRenderedPageBreak/>
        <w:t>Her one great pleasure was Western films and plays. Long an admirer of cinema, she entered the State Institute for Cinema Arts in 1924 to study screenwriting.</w:t>
      </w:r>
    </w:p>
    <w:p w:rsidR="006268E6" w:rsidRDefault="006268E6" w:rsidP="00910ACC">
      <w:pPr>
        <w:pStyle w:val="NormalWeb"/>
        <w:numPr>
          <w:ilvl w:val="0"/>
          <w:numId w:val="13"/>
        </w:numPr>
        <w:spacing w:line="360" w:lineRule="auto"/>
      </w:pPr>
      <w:r>
        <w:t xml:space="preserve">In late 1925 she obtained permission to leave Soviet Russia for a visit to relatives in the United States. </w:t>
      </w:r>
    </w:p>
    <w:p w:rsidR="006268E6" w:rsidRDefault="006268E6" w:rsidP="00910ACC">
      <w:pPr>
        <w:pStyle w:val="NormalWeb"/>
        <w:numPr>
          <w:ilvl w:val="0"/>
          <w:numId w:val="13"/>
        </w:numPr>
        <w:spacing w:line="360" w:lineRule="auto"/>
      </w:pPr>
      <w:r>
        <w:t>She met an actor, Frank O’Connor, whom she married in 1929; they were married until his death fifty years later.</w:t>
      </w:r>
    </w:p>
    <w:p w:rsidR="006268E6" w:rsidRDefault="006268E6" w:rsidP="00910ACC">
      <w:pPr>
        <w:pStyle w:val="NormalWeb"/>
        <w:numPr>
          <w:ilvl w:val="0"/>
          <w:numId w:val="13"/>
        </w:numPr>
        <w:spacing w:line="360" w:lineRule="auto"/>
      </w:pPr>
      <w:r>
        <w:rPr>
          <w:rStyle w:val="HTMLCite"/>
        </w:rPr>
        <w:t>We the Living</w:t>
      </w:r>
      <w:r>
        <w:t xml:space="preserve">, was completed in 1934 but was rejected by numerous publishers, until The Macmillan Company in the United States and </w:t>
      </w:r>
      <w:proofErr w:type="spellStart"/>
      <w:r>
        <w:t>Cassells</w:t>
      </w:r>
      <w:proofErr w:type="spellEnd"/>
      <w:r>
        <w:t xml:space="preserve"> and Company in England published the book in 1936. </w:t>
      </w:r>
    </w:p>
    <w:p w:rsidR="006268E6" w:rsidRDefault="006268E6" w:rsidP="00910ACC">
      <w:pPr>
        <w:pStyle w:val="NormalWeb"/>
        <w:numPr>
          <w:ilvl w:val="0"/>
          <w:numId w:val="13"/>
        </w:numPr>
        <w:spacing w:line="360" w:lineRule="auto"/>
      </w:pPr>
      <w:r>
        <w:t>The most autobiographical of her novels, it was based on her years under Soviet tyranny.</w:t>
      </w:r>
    </w:p>
    <w:p w:rsidR="006268E6" w:rsidRDefault="006268E6" w:rsidP="00910ACC">
      <w:pPr>
        <w:pStyle w:val="NormalWeb"/>
        <w:numPr>
          <w:ilvl w:val="0"/>
          <w:numId w:val="13"/>
        </w:numPr>
        <w:spacing w:line="360" w:lineRule="auto"/>
      </w:pPr>
      <w:r>
        <w:t xml:space="preserve">She began writing </w:t>
      </w:r>
      <w:r>
        <w:rPr>
          <w:rStyle w:val="HTMLCite"/>
        </w:rPr>
        <w:t>The Fountainhead</w:t>
      </w:r>
      <w:r>
        <w:t xml:space="preserve"> in 1935. In the character of the architect Howard Roark, the ideal man, man as “he could be and ought to be” </w:t>
      </w:r>
    </w:p>
    <w:p w:rsidR="006268E6" w:rsidRDefault="006268E6" w:rsidP="00910ACC">
      <w:pPr>
        <w:pStyle w:val="NormalWeb"/>
        <w:numPr>
          <w:ilvl w:val="0"/>
          <w:numId w:val="13"/>
        </w:numPr>
        <w:spacing w:line="360" w:lineRule="auto"/>
      </w:pPr>
      <w:proofErr w:type="spellStart"/>
      <w:r>
        <w:t>Ayn</w:t>
      </w:r>
      <w:proofErr w:type="spellEnd"/>
      <w:r>
        <w:t> Rand wrote and lectured on her philosophy- Objectivism “a philosophy for living on earth.”</w:t>
      </w:r>
    </w:p>
    <w:p w:rsidR="006268E6" w:rsidRDefault="006268E6" w:rsidP="00910ACC">
      <w:pPr>
        <w:pStyle w:val="NormalWeb"/>
        <w:numPr>
          <w:ilvl w:val="0"/>
          <w:numId w:val="13"/>
        </w:numPr>
        <w:spacing w:line="360" w:lineRule="auto"/>
      </w:pPr>
      <w:proofErr w:type="spellStart"/>
      <w:r>
        <w:t>Ayn</w:t>
      </w:r>
      <w:proofErr w:type="spellEnd"/>
      <w:r>
        <w:t> Rand died on March 6, 1982, in her New York City apartment</w:t>
      </w:r>
    </w:p>
    <w:p w:rsidR="006268E6" w:rsidRDefault="006268E6" w:rsidP="00EA5A8E">
      <w:pPr>
        <w:pStyle w:val="NormalWeb"/>
        <w:jc w:val="center"/>
      </w:pPr>
      <w:r w:rsidRPr="00E9053F">
        <w:rPr>
          <w:b/>
          <w:sz w:val="32"/>
          <w:szCs w:val="32"/>
        </w:rPr>
        <w:t>Objectivism</w:t>
      </w:r>
    </w:p>
    <w:p w:rsidR="006268E6" w:rsidRPr="00E9053F" w:rsidRDefault="006268E6" w:rsidP="00EA5A8E">
      <w:pPr>
        <w:pStyle w:val="NormalWeb"/>
        <w:jc w:val="center"/>
      </w:pPr>
      <w:r>
        <w:t>Introduction to Rand’s philosophy</w:t>
      </w:r>
    </w:p>
    <w:p w:rsidR="006268E6" w:rsidRDefault="006268E6" w:rsidP="00910ACC">
      <w:pPr>
        <w:pStyle w:val="NormalWeb"/>
        <w:spacing w:line="360" w:lineRule="auto"/>
      </w:pPr>
      <w:r w:rsidRPr="00E9053F">
        <w:t>1.</w:t>
      </w:r>
      <w:r>
        <w:t xml:space="preserve"> Metaphysics = objective reality = nature to be commanded must be obeyed = “wishing won’t                                            make it so” = “facts are facts” or objective absolute</w:t>
      </w:r>
    </w:p>
    <w:p w:rsidR="006268E6" w:rsidRDefault="006268E6" w:rsidP="00910ACC">
      <w:pPr>
        <w:pStyle w:val="NormalWeb"/>
        <w:spacing w:line="360" w:lineRule="auto"/>
      </w:pPr>
      <w:r>
        <w:t>2.  Epistemology = Reason = “you can’t have your cake and eat it too” = Reason is man’s only means of perceiving reality</w:t>
      </w:r>
    </w:p>
    <w:p w:rsidR="006268E6" w:rsidRDefault="006268E6" w:rsidP="00910ACC">
      <w:pPr>
        <w:pStyle w:val="NormalWeb"/>
        <w:spacing w:line="360" w:lineRule="auto"/>
      </w:pPr>
      <w:r>
        <w:t>3.  Ethics = Self Interest = man is an end in himself, not a means to an end = man must exist for his own sake and not for the sake of others</w:t>
      </w:r>
    </w:p>
    <w:p w:rsidR="006268E6" w:rsidRDefault="006268E6" w:rsidP="00910ACC">
      <w:pPr>
        <w:pStyle w:val="NormalWeb"/>
        <w:spacing w:line="360" w:lineRule="auto"/>
      </w:pPr>
      <w:r>
        <w:t>4.  Politics = Capitalism = “give me liberty, or give me death” = all men are created equal = a society that does not resort to physical force (against criminals and foreign invaders only)</w:t>
      </w:r>
    </w:p>
    <w:p w:rsidR="006268E6" w:rsidRDefault="006268E6" w:rsidP="00910ACC">
      <w:pPr>
        <w:pStyle w:val="NormalWeb"/>
        <w:spacing w:line="360" w:lineRule="auto"/>
        <w:jc w:val="center"/>
      </w:pPr>
    </w:p>
    <w:p w:rsidR="006268E6" w:rsidRDefault="006268E6" w:rsidP="00910ACC">
      <w:pPr>
        <w:pStyle w:val="NormalWeb"/>
        <w:spacing w:line="360" w:lineRule="auto"/>
        <w:jc w:val="center"/>
        <w:rPr>
          <w:b/>
          <w:sz w:val="32"/>
          <w:szCs w:val="32"/>
        </w:rPr>
      </w:pPr>
      <w:r>
        <w:rPr>
          <w:b/>
          <w:sz w:val="32"/>
          <w:szCs w:val="32"/>
        </w:rPr>
        <w:lastRenderedPageBreak/>
        <w:t>Capitalism</w:t>
      </w:r>
    </w:p>
    <w:p w:rsidR="006268E6" w:rsidRDefault="006268E6" w:rsidP="00910ACC">
      <w:pPr>
        <w:pStyle w:val="NormalWeb"/>
        <w:numPr>
          <w:ilvl w:val="0"/>
          <w:numId w:val="14"/>
        </w:numPr>
        <w:spacing w:line="360" w:lineRule="auto"/>
      </w:pPr>
      <w:r>
        <w:t>Originated in the United States</w:t>
      </w:r>
    </w:p>
    <w:p w:rsidR="006268E6" w:rsidRDefault="006268E6" w:rsidP="00910ACC">
      <w:pPr>
        <w:pStyle w:val="NormalWeb"/>
        <w:numPr>
          <w:ilvl w:val="0"/>
          <w:numId w:val="14"/>
        </w:numPr>
        <w:spacing w:line="360" w:lineRule="auto"/>
      </w:pPr>
      <w:r>
        <w:t>Success, Progress, Achievements are unprecedented in human history</w:t>
      </w:r>
    </w:p>
    <w:p w:rsidR="006268E6" w:rsidRPr="00EA5A8E" w:rsidRDefault="006268E6" w:rsidP="00EA5A8E">
      <w:pPr>
        <w:pStyle w:val="NormalWeb"/>
        <w:numPr>
          <w:ilvl w:val="0"/>
          <w:numId w:val="14"/>
        </w:numPr>
        <w:spacing w:line="360" w:lineRule="auto"/>
      </w:pPr>
      <w:r>
        <w:t>Based on man’s right to his own life, liberty, and the pursuit of happiness</w:t>
      </w:r>
    </w:p>
    <w:p w:rsidR="006268E6" w:rsidRDefault="006268E6" w:rsidP="00910ACC">
      <w:pPr>
        <w:pStyle w:val="NormalWeb"/>
        <w:spacing w:line="360" w:lineRule="auto"/>
        <w:jc w:val="center"/>
        <w:rPr>
          <w:b/>
          <w:sz w:val="32"/>
          <w:szCs w:val="32"/>
        </w:rPr>
      </w:pPr>
      <w:r>
        <w:rPr>
          <w:b/>
          <w:sz w:val="32"/>
          <w:szCs w:val="32"/>
        </w:rPr>
        <w:t>Altruism</w:t>
      </w:r>
    </w:p>
    <w:p w:rsidR="006268E6" w:rsidRDefault="006268E6" w:rsidP="00910ACC">
      <w:pPr>
        <w:pStyle w:val="NormalWeb"/>
        <w:numPr>
          <w:ilvl w:val="0"/>
          <w:numId w:val="15"/>
        </w:numPr>
        <w:spacing w:line="360" w:lineRule="auto"/>
      </w:pPr>
      <w:r>
        <w:t>States that America and Capitalism are in itself eroding due to lack of moral base</w:t>
      </w:r>
    </w:p>
    <w:p w:rsidR="006268E6" w:rsidRDefault="006268E6" w:rsidP="00910ACC">
      <w:pPr>
        <w:pStyle w:val="NormalWeb"/>
        <w:numPr>
          <w:ilvl w:val="0"/>
          <w:numId w:val="15"/>
        </w:numPr>
        <w:spacing w:line="360" w:lineRule="auto"/>
      </w:pPr>
      <w:r>
        <w:t>That man has no right to exist for his own sake</w:t>
      </w:r>
    </w:p>
    <w:p w:rsidR="006268E6" w:rsidRDefault="006268E6" w:rsidP="00910ACC">
      <w:pPr>
        <w:pStyle w:val="NormalWeb"/>
        <w:numPr>
          <w:ilvl w:val="0"/>
          <w:numId w:val="15"/>
        </w:numPr>
        <w:spacing w:line="360" w:lineRule="auto"/>
      </w:pPr>
      <w:r>
        <w:t>Man only exists to serve others</w:t>
      </w:r>
    </w:p>
    <w:p w:rsidR="006268E6" w:rsidRDefault="006268E6" w:rsidP="00910ACC">
      <w:pPr>
        <w:pStyle w:val="NormalWeb"/>
        <w:numPr>
          <w:ilvl w:val="0"/>
          <w:numId w:val="15"/>
        </w:numPr>
        <w:spacing w:line="360" w:lineRule="auto"/>
      </w:pPr>
      <w:r>
        <w:t>Self-sacrifice is man’s highest moral duty</w:t>
      </w:r>
    </w:p>
    <w:p w:rsidR="006268E6" w:rsidRDefault="006268E6" w:rsidP="00EA5A8E">
      <w:pPr>
        <w:pStyle w:val="NormalWeb"/>
        <w:spacing w:line="360" w:lineRule="auto"/>
        <w:jc w:val="center"/>
        <w:rPr>
          <w:b/>
          <w:sz w:val="32"/>
          <w:szCs w:val="32"/>
        </w:rPr>
      </w:pPr>
    </w:p>
    <w:p w:rsidR="006268E6" w:rsidRDefault="006268E6" w:rsidP="00EA5A8E">
      <w:pPr>
        <w:pStyle w:val="NormalWeb"/>
        <w:spacing w:line="360" w:lineRule="auto"/>
        <w:jc w:val="center"/>
        <w:rPr>
          <w:b/>
          <w:sz w:val="32"/>
          <w:szCs w:val="32"/>
        </w:rPr>
      </w:pPr>
    </w:p>
    <w:p w:rsidR="006268E6" w:rsidRDefault="006268E6" w:rsidP="00EA5A8E">
      <w:pPr>
        <w:pStyle w:val="NormalWeb"/>
        <w:spacing w:line="360" w:lineRule="auto"/>
        <w:jc w:val="center"/>
        <w:rPr>
          <w:b/>
          <w:sz w:val="32"/>
          <w:szCs w:val="32"/>
        </w:rPr>
      </w:pPr>
      <w:r w:rsidRPr="0055429E">
        <w:rPr>
          <w:b/>
          <w:sz w:val="32"/>
          <w:szCs w:val="32"/>
        </w:rPr>
        <w:t>Collectivism</w:t>
      </w:r>
    </w:p>
    <w:p w:rsidR="006268E6" w:rsidRDefault="006268E6" w:rsidP="00910ACC">
      <w:pPr>
        <w:pStyle w:val="NormalWeb"/>
        <w:numPr>
          <w:ilvl w:val="0"/>
          <w:numId w:val="16"/>
        </w:numPr>
        <w:spacing w:line="360" w:lineRule="auto"/>
      </w:pPr>
      <w:r>
        <w:t>Man’s life and work belong to the state, the group, the society, the race, the nation and that the state may do to man as it wishes</w:t>
      </w:r>
    </w:p>
    <w:p w:rsidR="006268E6" w:rsidRDefault="006268E6" w:rsidP="00910ACC">
      <w:pPr>
        <w:pStyle w:val="NormalWeb"/>
        <w:spacing w:line="360" w:lineRule="auto"/>
      </w:pPr>
      <w:r>
        <w:t>Examples of collectivism:</w:t>
      </w:r>
    </w:p>
    <w:p w:rsidR="006268E6" w:rsidRDefault="006268E6" w:rsidP="00910ACC">
      <w:pPr>
        <w:pStyle w:val="NormalWeb"/>
        <w:numPr>
          <w:ilvl w:val="1"/>
          <w:numId w:val="16"/>
        </w:numPr>
        <w:spacing w:line="360" w:lineRule="auto"/>
      </w:pPr>
      <w:r>
        <w:t>slave labor camps of Communist Russia, where 21,000,000 (million) prisoners work on the construction of government projects</w:t>
      </w:r>
    </w:p>
    <w:p w:rsidR="006268E6" w:rsidRDefault="006268E6" w:rsidP="00910ACC">
      <w:pPr>
        <w:pStyle w:val="NormalWeb"/>
        <w:numPr>
          <w:ilvl w:val="1"/>
          <w:numId w:val="16"/>
        </w:numPr>
        <w:spacing w:line="360" w:lineRule="auto"/>
      </w:pPr>
      <w:r>
        <w:t>gas chambers and mass slaughters of Nazi Germany upon the Jews</w:t>
      </w:r>
    </w:p>
    <w:p w:rsidR="006268E6" w:rsidRDefault="006268E6" w:rsidP="00910ACC">
      <w:pPr>
        <w:pStyle w:val="NormalWeb"/>
        <w:numPr>
          <w:ilvl w:val="1"/>
          <w:numId w:val="16"/>
        </w:numPr>
        <w:spacing w:line="360" w:lineRule="auto"/>
      </w:pPr>
      <w:r>
        <w:t>terror / starvation of Red China</w:t>
      </w:r>
    </w:p>
    <w:p w:rsidR="006268E6" w:rsidRDefault="006268E6" w:rsidP="00910ACC">
      <w:pPr>
        <w:pStyle w:val="NormalWeb"/>
        <w:numPr>
          <w:ilvl w:val="1"/>
          <w:numId w:val="16"/>
        </w:numPr>
        <w:spacing w:line="360" w:lineRule="auto"/>
      </w:pPr>
      <w:r>
        <w:t>hysteria of Cuba- government offers men for sale into slavery</w:t>
      </w:r>
    </w:p>
    <w:p w:rsidR="006268E6" w:rsidRDefault="006268E6" w:rsidP="00910ACC">
      <w:pPr>
        <w:pStyle w:val="NormalWeb"/>
        <w:numPr>
          <w:ilvl w:val="1"/>
          <w:numId w:val="16"/>
        </w:numPr>
        <w:spacing w:line="360" w:lineRule="auto"/>
      </w:pPr>
      <w:r>
        <w:t>the wall of East Berlin with guards perched to shoot at those who attempt to flee including children</w:t>
      </w:r>
    </w:p>
    <w:p w:rsidR="006268E6" w:rsidRPr="00523B72" w:rsidRDefault="006268E6" w:rsidP="00910ACC">
      <w:pPr>
        <w:rPr>
          <w:i/>
        </w:rPr>
      </w:pPr>
      <w:r w:rsidRPr="00523B72">
        <w:rPr>
          <w:rStyle w:val="Emphasis"/>
          <w:i w:val="0"/>
          <w:color w:val="333333"/>
        </w:rPr>
        <w:lastRenderedPageBreak/>
        <w:t xml:space="preserve">"In this present crisis, </w:t>
      </w:r>
      <w:r w:rsidRPr="00523B72">
        <w:rPr>
          <w:rStyle w:val="Emphasis"/>
          <w:b/>
          <w:bCs/>
          <w:i w:val="0"/>
          <w:color w:val="333333"/>
        </w:rPr>
        <w:t>government is not the solution to our problem; government is the problem</w:t>
      </w:r>
      <w:r w:rsidRPr="00523B72">
        <w:rPr>
          <w:rStyle w:val="Emphasis"/>
          <w:i w:val="0"/>
          <w:color w:val="333333"/>
        </w:rPr>
        <w:t xml:space="preserve">. ... From time to time we've been tempted to believe that society has become too complex to be managed by self-rule, that government by an elite group is superior to government for, by, and of the people. Well, if no one among us is capable of governing himself, then who among us has the capacity to govern someone else?" </w:t>
      </w:r>
      <w:r w:rsidRPr="00523B72">
        <w:rPr>
          <w:i/>
        </w:rPr>
        <w:t>-President Reagan</w:t>
      </w:r>
    </w:p>
    <w:p w:rsidR="006268E6" w:rsidRPr="00523B72" w:rsidRDefault="006268E6" w:rsidP="00910ACC">
      <w:pPr>
        <w:rPr>
          <w:i/>
        </w:rPr>
      </w:pPr>
    </w:p>
    <w:p w:rsidR="006268E6" w:rsidRPr="00523B72" w:rsidRDefault="006268E6" w:rsidP="00910ACC">
      <w:pPr>
        <w:rPr>
          <w:i/>
        </w:rPr>
      </w:pPr>
      <w:r w:rsidRPr="00523B72">
        <w:rPr>
          <w:rStyle w:val="Emphasis"/>
          <w:i w:val="0"/>
          <w:color w:val="333333"/>
        </w:rPr>
        <w:t>"Let me give you my vision: a man's right to work as he will, to spend what he earns, to own property, to have the State as servant and not as master. They are the essence of a free economy and on that freedom all our other freedoms depend."</w:t>
      </w:r>
      <w:r w:rsidRPr="00523B72">
        <w:rPr>
          <w:i/>
        </w:rPr>
        <w:t xml:space="preserve"> -Prime Minister Thatcher</w:t>
      </w:r>
    </w:p>
    <w:p w:rsidR="006268E6" w:rsidRPr="00523B72" w:rsidRDefault="006268E6" w:rsidP="00910ACC">
      <w:pPr>
        <w:rPr>
          <w:i/>
          <w:sz w:val="18"/>
          <w:szCs w:val="18"/>
        </w:rPr>
      </w:pPr>
    </w:p>
    <w:p w:rsidR="006268E6" w:rsidRDefault="006268E6" w:rsidP="00910ACC">
      <w:r>
        <w:t>“</w:t>
      </w:r>
      <w:r w:rsidRPr="00523B72">
        <w:t xml:space="preserve">Capitalism and communism stand at opposite poles. Their essential difference is this: The </w:t>
      </w:r>
    </w:p>
    <w:p w:rsidR="006268E6" w:rsidRDefault="006268E6" w:rsidP="00910ACC">
      <w:r w:rsidRPr="00523B72">
        <w:t xml:space="preserve">Communist, seeing the rich man and his fine home, says: 'No man should have so much.' The capitalist, seeing the same thing, says: </w:t>
      </w:r>
      <w:r>
        <w:t xml:space="preserve">'All men should have as much.” </w:t>
      </w:r>
      <w:r w:rsidRPr="00523B72">
        <w:t>–</w:t>
      </w:r>
      <w:hyperlink r:id="rId8" w:tooltip="w:Phelps Adams" w:history="1">
        <w:r w:rsidRPr="00523B72">
          <w:rPr>
            <w:rStyle w:val="Hyperlink"/>
          </w:rPr>
          <w:t>Phelps Adams</w:t>
        </w:r>
      </w:hyperlink>
      <w:r w:rsidRPr="00523B72">
        <w:br/>
      </w:r>
      <w:r>
        <w:t xml:space="preserve">                                                                                                                  </w:t>
      </w:r>
    </w:p>
    <w:p w:rsidR="006268E6" w:rsidRDefault="006268E6" w:rsidP="00910ACC">
      <w:pPr>
        <w:pStyle w:val="NormalWeb"/>
        <w:spacing w:before="0" w:after="0"/>
      </w:pPr>
    </w:p>
    <w:p w:rsidR="006268E6" w:rsidRDefault="006268E6" w:rsidP="00910ACC">
      <w:pPr>
        <w:rPr>
          <w:i/>
          <w:sz w:val="36"/>
          <w:szCs w:val="36"/>
        </w:rPr>
      </w:pPr>
    </w:p>
    <w:p w:rsidR="006268E6" w:rsidRDefault="006268E6" w:rsidP="00910ACC">
      <w:pPr>
        <w:rPr>
          <w:i/>
          <w:sz w:val="36"/>
          <w:szCs w:val="36"/>
        </w:rPr>
      </w:pPr>
    </w:p>
    <w:p w:rsidR="006268E6" w:rsidRDefault="006268E6" w:rsidP="00910ACC">
      <w:pPr>
        <w:rPr>
          <w:i/>
          <w:sz w:val="36"/>
          <w:szCs w:val="36"/>
        </w:rPr>
      </w:pPr>
    </w:p>
    <w:p w:rsidR="006268E6" w:rsidRDefault="006268E6" w:rsidP="00910ACC">
      <w:pPr>
        <w:rPr>
          <w:i/>
          <w:sz w:val="36"/>
          <w:szCs w:val="36"/>
        </w:rPr>
      </w:pPr>
    </w:p>
    <w:p w:rsidR="006268E6" w:rsidRDefault="006268E6" w:rsidP="00910ACC">
      <w:pPr>
        <w:rPr>
          <w:i/>
          <w:sz w:val="36"/>
          <w:szCs w:val="36"/>
        </w:rPr>
      </w:pPr>
    </w:p>
    <w:p w:rsidR="006268E6" w:rsidRDefault="006268E6" w:rsidP="00910ACC">
      <w:pPr>
        <w:rPr>
          <w:i/>
          <w:sz w:val="36"/>
          <w:szCs w:val="36"/>
        </w:rPr>
      </w:pPr>
    </w:p>
    <w:p w:rsidR="006268E6" w:rsidRPr="002C02E8" w:rsidRDefault="006268E6" w:rsidP="00910ACC">
      <w:pPr>
        <w:rPr>
          <w:i/>
          <w:sz w:val="36"/>
          <w:szCs w:val="36"/>
        </w:rPr>
      </w:pPr>
      <w:r w:rsidRPr="002C02E8">
        <w:rPr>
          <w:i/>
          <w:sz w:val="36"/>
          <w:szCs w:val="36"/>
        </w:rPr>
        <w:t>Anthem</w:t>
      </w:r>
    </w:p>
    <w:p w:rsidR="006268E6" w:rsidRDefault="006268E6" w:rsidP="00910ACC"/>
    <w:p w:rsidR="006268E6" w:rsidRPr="002C02E8" w:rsidRDefault="006268E6" w:rsidP="00910ACC">
      <w:pPr>
        <w:jc w:val="center"/>
        <w:rPr>
          <w:sz w:val="32"/>
          <w:szCs w:val="32"/>
        </w:rPr>
      </w:pPr>
      <w:r w:rsidRPr="002C02E8">
        <w:rPr>
          <w:sz w:val="32"/>
          <w:szCs w:val="32"/>
        </w:rPr>
        <w:t>Philosophical Concepts</w:t>
      </w:r>
    </w:p>
    <w:p w:rsidR="006268E6" w:rsidRDefault="006268E6" w:rsidP="00910ACC"/>
    <w:p w:rsidR="006268E6" w:rsidRDefault="006268E6" w:rsidP="00910ACC">
      <w:r>
        <w:t>Directions:  Define the following terms below.  Cite source of explanation.</w:t>
      </w:r>
    </w:p>
    <w:p w:rsidR="006268E6" w:rsidRDefault="006268E6" w:rsidP="00910ACC"/>
    <w:p w:rsidR="006268E6" w:rsidRDefault="006268E6" w:rsidP="00910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76"/>
        <w:gridCol w:w="3564"/>
      </w:tblGrid>
      <w:tr w:rsidR="006268E6">
        <w:tc>
          <w:tcPr>
            <w:tcW w:w="1728" w:type="dxa"/>
          </w:tcPr>
          <w:p w:rsidR="006268E6" w:rsidRPr="00E23106" w:rsidRDefault="006268E6" w:rsidP="00910ACC">
            <w:pPr>
              <w:rPr>
                <w:b/>
              </w:rPr>
            </w:pPr>
            <w:r w:rsidRPr="00E23106">
              <w:rPr>
                <w:b/>
              </w:rPr>
              <w:t>Term</w:t>
            </w:r>
          </w:p>
        </w:tc>
        <w:tc>
          <w:tcPr>
            <w:tcW w:w="4176" w:type="dxa"/>
          </w:tcPr>
          <w:p w:rsidR="006268E6" w:rsidRPr="00E23106" w:rsidRDefault="006268E6" w:rsidP="00910ACC">
            <w:pPr>
              <w:rPr>
                <w:b/>
              </w:rPr>
            </w:pPr>
            <w:r w:rsidRPr="00E23106">
              <w:rPr>
                <w:b/>
              </w:rPr>
              <w:t>Definition/Explanation</w:t>
            </w:r>
          </w:p>
        </w:tc>
        <w:tc>
          <w:tcPr>
            <w:tcW w:w="3564" w:type="dxa"/>
          </w:tcPr>
          <w:p w:rsidR="006268E6" w:rsidRPr="00E23106" w:rsidRDefault="006268E6" w:rsidP="00910ACC">
            <w:pPr>
              <w:rPr>
                <w:b/>
              </w:rPr>
            </w:pPr>
            <w:r w:rsidRPr="00E23106">
              <w:rPr>
                <w:b/>
              </w:rPr>
              <w:t xml:space="preserve">Illustration in </w:t>
            </w:r>
            <w:proofErr w:type="spellStart"/>
            <w:r w:rsidRPr="00E23106">
              <w:rPr>
                <w:b/>
                <w:i/>
              </w:rPr>
              <w:t>Antz</w:t>
            </w:r>
            <w:proofErr w:type="spellEnd"/>
          </w:p>
        </w:tc>
      </w:tr>
      <w:tr w:rsidR="006268E6">
        <w:tc>
          <w:tcPr>
            <w:tcW w:w="1728" w:type="dxa"/>
          </w:tcPr>
          <w:p w:rsidR="006268E6" w:rsidRDefault="006268E6" w:rsidP="00910ACC">
            <w:r>
              <w:t>Collectivism</w:t>
            </w:r>
          </w:p>
          <w:p w:rsidR="006268E6" w:rsidRDefault="006268E6" w:rsidP="00910ACC"/>
          <w:p w:rsidR="006268E6" w:rsidRDefault="006268E6" w:rsidP="00910ACC"/>
          <w:p w:rsidR="006268E6" w:rsidRDefault="006268E6" w:rsidP="00910ACC"/>
          <w:p w:rsidR="006268E6" w:rsidRDefault="006268E6" w:rsidP="00910ACC"/>
          <w:p w:rsidR="006268E6" w:rsidRDefault="006268E6" w:rsidP="00910ACC"/>
        </w:tc>
        <w:tc>
          <w:tcPr>
            <w:tcW w:w="4176" w:type="dxa"/>
          </w:tcPr>
          <w:p w:rsidR="006268E6" w:rsidRDefault="006268E6" w:rsidP="00910ACC"/>
        </w:tc>
        <w:tc>
          <w:tcPr>
            <w:tcW w:w="3564" w:type="dxa"/>
          </w:tcPr>
          <w:p w:rsidR="006268E6" w:rsidRDefault="006268E6" w:rsidP="00910ACC"/>
        </w:tc>
      </w:tr>
      <w:tr w:rsidR="006268E6">
        <w:tc>
          <w:tcPr>
            <w:tcW w:w="1728" w:type="dxa"/>
          </w:tcPr>
          <w:p w:rsidR="006268E6" w:rsidRDefault="006268E6" w:rsidP="00910ACC">
            <w:r>
              <w:t>Individualism</w:t>
            </w:r>
          </w:p>
          <w:p w:rsidR="006268E6" w:rsidRDefault="006268E6" w:rsidP="00910ACC"/>
          <w:p w:rsidR="006268E6" w:rsidRDefault="006268E6" w:rsidP="00910ACC"/>
          <w:p w:rsidR="006268E6" w:rsidRDefault="006268E6" w:rsidP="00910ACC"/>
          <w:p w:rsidR="006268E6" w:rsidRDefault="006268E6" w:rsidP="00910ACC"/>
          <w:p w:rsidR="006268E6" w:rsidRDefault="006268E6" w:rsidP="00910ACC"/>
        </w:tc>
        <w:tc>
          <w:tcPr>
            <w:tcW w:w="4176" w:type="dxa"/>
          </w:tcPr>
          <w:p w:rsidR="006268E6" w:rsidRDefault="006268E6" w:rsidP="00910ACC"/>
        </w:tc>
        <w:tc>
          <w:tcPr>
            <w:tcW w:w="3564" w:type="dxa"/>
          </w:tcPr>
          <w:p w:rsidR="006268E6" w:rsidRDefault="006268E6" w:rsidP="00910ACC"/>
        </w:tc>
      </w:tr>
      <w:tr w:rsidR="006268E6">
        <w:tc>
          <w:tcPr>
            <w:tcW w:w="1728" w:type="dxa"/>
          </w:tcPr>
          <w:p w:rsidR="006268E6" w:rsidRDefault="006268E6" w:rsidP="00910ACC">
            <w:r>
              <w:lastRenderedPageBreak/>
              <w:t>Altruism</w:t>
            </w:r>
          </w:p>
          <w:p w:rsidR="006268E6" w:rsidRDefault="006268E6" w:rsidP="00910ACC"/>
          <w:p w:rsidR="006268E6" w:rsidRDefault="006268E6" w:rsidP="00910ACC"/>
          <w:p w:rsidR="006268E6" w:rsidRDefault="006268E6" w:rsidP="00910ACC"/>
          <w:p w:rsidR="006268E6" w:rsidRDefault="006268E6" w:rsidP="00910ACC"/>
          <w:p w:rsidR="006268E6" w:rsidRDefault="006268E6" w:rsidP="00910ACC"/>
        </w:tc>
        <w:tc>
          <w:tcPr>
            <w:tcW w:w="4176" w:type="dxa"/>
          </w:tcPr>
          <w:p w:rsidR="006268E6" w:rsidRDefault="006268E6" w:rsidP="00910ACC"/>
        </w:tc>
        <w:tc>
          <w:tcPr>
            <w:tcW w:w="3564" w:type="dxa"/>
          </w:tcPr>
          <w:p w:rsidR="006268E6" w:rsidRDefault="006268E6" w:rsidP="00910ACC"/>
        </w:tc>
      </w:tr>
      <w:tr w:rsidR="006268E6">
        <w:tc>
          <w:tcPr>
            <w:tcW w:w="1728" w:type="dxa"/>
          </w:tcPr>
          <w:p w:rsidR="006268E6" w:rsidRDefault="006268E6" w:rsidP="00910ACC">
            <w:r>
              <w:t>Egoism</w:t>
            </w:r>
          </w:p>
          <w:p w:rsidR="006268E6" w:rsidRDefault="006268E6" w:rsidP="00910ACC"/>
          <w:p w:rsidR="006268E6" w:rsidRDefault="006268E6" w:rsidP="00910ACC"/>
          <w:p w:rsidR="006268E6" w:rsidRDefault="006268E6" w:rsidP="00910ACC"/>
          <w:p w:rsidR="006268E6" w:rsidRDefault="006268E6" w:rsidP="00910ACC"/>
          <w:p w:rsidR="006268E6" w:rsidRDefault="006268E6" w:rsidP="00910ACC"/>
        </w:tc>
        <w:tc>
          <w:tcPr>
            <w:tcW w:w="4176" w:type="dxa"/>
          </w:tcPr>
          <w:p w:rsidR="006268E6" w:rsidRDefault="006268E6" w:rsidP="00910ACC"/>
        </w:tc>
        <w:tc>
          <w:tcPr>
            <w:tcW w:w="3564" w:type="dxa"/>
          </w:tcPr>
          <w:p w:rsidR="006268E6" w:rsidRDefault="006268E6" w:rsidP="00910ACC"/>
        </w:tc>
      </w:tr>
      <w:tr w:rsidR="006268E6">
        <w:tc>
          <w:tcPr>
            <w:tcW w:w="1728" w:type="dxa"/>
          </w:tcPr>
          <w:p w:rsidR="006268E6" w:rsidRDefault="006268E6" w:rsidP="00910ACC">
            <w:r>
              <w:t>Conformity</w:t>
            </w:r>
          </w:p>
          <w:p w:rsidR="006268E6" w:rsidRDefault="006268E6" w:rsidP="00910ACC"/>
          <w:p w:rsidR="006268E6" w:rsidRDefault="006268E6" w:rsidP="00910ACC"/>
          <w:p w:rsidR="006268E6" w:rsidRDefault="006268E6" w:rsidP="00910ACC"/>
          <w:p w:rsidR="006268E6" w:rsidRDefault="006268E6" w:rsidP="00910ACC"/>
        </w:tc>
        <w:tc>
          <w:tcPr>
            <w:tcW w:w="4176" w:type="dxa"/>
          </w:tcPr>
          <w:p w:rsidR="006268E6" w:rsidRDefault="006268E6" w:rsidP="00910ACC"/>
        </w:tc>
        <w:tc>
          <w:tcPr>
            <w:tcW w:w="3564" w:type="dxa"/>
          </w:tcPr>
          <w:p w:rsidR="006268E6" w:rsidRDefault="006268E6" w:rsidP="00910ACC"/>
        </w:tc>
      </w:tr>
      <w:tr w:rsidR="006268E6">
        <w:tc>
          <w:tcPr>
            <w:tcW w:w="1728" w:type="dxa"/>
          </w:tcPr>
          <w:p w:rsidR="006268E6" w:rsidRDefault="006268E6" w:rsidP="00910ACC">
            <w:r>
              <w:t>Obedience</w:t>
            </w:r>
          </w:p>
          <w:p w:rsidR="006268E6" w:rsidRDefault="006268E6" w:rsidP="00910ACC"/>
          <w:p w:rsidR="006268E6" w:rsidRDefault="006268E6" w:rsidP="00910ACC"/>
          <w:p w:rsidR="006268E6" w:rsidRDefault="006268E6" w:rsidP="00910ACC"/>
        </w:tc>
        <w:tc>
          <w:tcPr>
            <w:tcW w:w="4176" w:type="dxa"/>
          </w:tcPr>
          <w:p w:rsidR="006268E6" w:rsidRDefault="006268E6" w:rsidP="00910ACC"/>
          <w:p w:rsidR="006268E6" w:rsidRDefault="006268E6" w:rsidP="00910ACC"/>
          <w:p w:rsidR="006268E6" w:rsidRDefault="006268E6" w:rsidP="00910ACC"/>
        </w:tc>
        <w:tc>
          <w:tcPr>
            <w:tcW w:w="3564" w:type="dxa"/>
          </w:tcPr>
          <w:p w:rsidR="006268E6" w:rsidRDefault="006268E6" w:rsidP="00910ACC"/>
        </w:tc>
      </w:tr>
      <w:tr w:rsidR="006268E6">
        <w:tc>
          <w:tcPr>
            <w:tcW w:w="1728" w:type="dxa"/>
          </w:tcPr>
          <w:p w:rsidR="006268E6" w:rsidRDefault="006268E6" w:rsidP="00910ACC">
            <w:r>
              <w:t>Independence</w:t>
            </w:r>
          </w:p>
          <w:p w:rsidR="006268E6" w:rsidRDefault="006268E6" w:rsidP="00910ACC"/>
          <w:p w:rsidR="006268E6" w:rsidRDefault="006268E6" w:rsidP="00910ACC"/>
          <w:p w:rsidR="006268E6" w:rsidRDefault="006268E6" w:rsidP="00910ACC"/>
        </w:tc>
        <w:tc>
          <w:tcPr>
            <w:tcW w:w="4176" w:type="dxa"/>
          </w:tcPr>
          <w:p w:rsidR="006268E6" w:rsidRDefault="006268E6" w:rsidP="00910ACC"/>
        </w:tc>
        <w:tc>
          <w:tcPr>
            <w:tcW w:w="3564" w:type="dxa"/>
          </w:tcPr>
          <w:p w:rsidR="006268E6" w:rsidRDefault="006268E6" w:rsidP="00910ACC"/>
        </w:tc>
      </w:tr>
    </w:tbl>
    <w:p w:rsidR="006268E6" w:rsidRDefault="006268E6" w:rsidP="00EA5A8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7014"/>
      </w:tblGrid>
      <w:tr w:rsidR="006268E6">
        <w:tc>
          <w:tcPr>
            <w:tcW w:w="2628" w:type="dxa"/>
          </w:tcPr>
          <w:p w:rsidR="006268E6" w:rsidRDefault="006268E6" w:rsidP="002A1482">
            <w:pPr>
              <w:pStyle w:val="Subtitle"/>
              <w:rPr>
                <w:b/>
              </w:rPr>
            </w:pPr>
            <w:r>
              <w:rPr>
                <w:b/>
              </w:rPr>
              <w:t>Grade/Content Area</w:t>
            </w:r>
          </w:p>
        </w:tc>
        <w:tc>
          <w:tcPr>
            <w:tcW w:w="7560" w:type="dxa"/>
          </w:tcPr>
          <w:p w:rsidR="006268E6" w:rsidRDefault="006268E6" w:rsidP="002A1482"/>
          <w:p w:rsidR="006268E6" w:rsidRDefault="006268E6" w:rsidP="00EB379A">
            <w:r>
              <w:t xml:space="preserve">Grade 9 / English    </w:t>
            </w:r>
            <w:r w:rsidR="001143FF">
              <w:t xml:space="preserve">          </w:t>
            </w:r>
          </w:p>
          <w:p w:rsidR="006268E6" w:rsidRDefault="006268E6" w:rsidP="00EB379A">
            <w:proofErr w:type="spellStart"/>
            <w:r>
              <w:t>Ayn</w:t>
            </w:r>
            <w:proofErr w:type="spellEnd"/>
            <w:r>
              <w:t xml:space="preserve"> Rand </w:t>
            </w:r>
            <w:r>
              <w:rPr>
                <w:u w:val="single"/>
              </w:rPr>
              <w:t>Anthem</w:t>
            </w:r>
          </w:p>
          <w:p w:rsidR="006268E6" w:rsidRDefault="006268E6" w:rsidP="00EB379A">
            <w:r>
              <w:t>Lesson 3</w:t>
            </w:r>
          </w:p>
        </w:tc>
      </w:tr>
      <w:tr w:rsidR="006268E6">
        <w:tc>
          <w:tcPr>
            <w:tcW w:w="2628" w:type="dxa"/>
          </w:tcPr>
          <w:p w:rsidR="006268E6" w:rsidRDefault="006268E6" w:rsidP="002A1482">
            <w:pPr>
              <w:pStyle w:val="Heading1"/>
              <w:rPr>
                <w:b w:val="0"/>
              </w:rPr>
            </w:pPr>
            <w:r>
              <w:rPr>
                <w:b w:val="0"/>
              </w:rPr>
              <w:t>Lesson Title</w:t>
            </w:r>
          </w:p>
        </w:tc>
        <w:tc>
          <w:tcPr>
            <w:tcW w:w="7560" w:type="dxa"/>
          </w:tcPr>
          <w:p w:rsidR="006268E6" w:rsidRPr="00EB379A" w:rsidRDefault="006268E6" w:rsidP="00EB379A">
            <w:r>
              <w:t>Chapter 1 “Covering Characterization”</w:t>
            </w:r>
          </w:p>
          <w:p w:rsidR="006268E6" w:rsidRDefault="006268E6" w:rsidP="002A1482"/>
        </w:tc>
      </w:tr>
      <w:tr w:rsidR="006268E6">
        <w:tc>
          <w:tcPr>
            <w:tcW w:w="2628" w:type="dxa"/>
          </w:tcPr>
          <w:p w:rsidR="006268E6" w:rsidRPr="00AA0892" w:rsidRDefault="006268E6" w:rsidP="002A1482">
            <w:r w:rsidRPr="00AA0892">
              <w:rPr>
                <w:b/>
              </w:rPr>
              <w:t>State Standards:</w:t>
            </w:r>
            <w:r w:rsidRPr="00AA0892">
              <w:t xml:space="preserve"> GLEs/GSEs</w:t>
            </w:r>
          </w:p>
          <w:p w:rsidR="006268E6" w:rsidRPr="00AA0892" w:rsidRDefault="006268E6" w:rsidP="002A1482">
            <w:r w:rsidRPr="00AA0892">
              <w:rPr>
                <w:b/>
              </w:rPr>
              <w:t>National Content Standards</w:t>
            </w:r>
            <w:r>
              <w:t xml:space="preserve">: </w:t>
            </w:r>
          </w:p>
        </w:tc>
        <w:tc>
          <w:tcPr>
            <w:tcW w:w="7560" w:type="dxa"/>
          </w:tcPr>
          <w:p w:rsidR="006268E6" w:rsidRDefault="006268E6" w:rsidP="0066475E">
            <w:pPr>
              <w:rPr>
                <w:b/>
                <w:sz w:val="20"/>
              </w:rPr>
            </w:pPr>
            <w:r>
              <w:rPr>
                <w:b/>
                <w:sz w:val="20"/>
              </w:rPr>
              <w:t>R–10–3</w:t>
            </w:r>
          </w:p>
          <w:p w:rsidR="006268E6" w:rsidRDefault="006268E6" w:rsidP="0066475E">
            <w:pPr>
              <w:rPr>
                <w:b/>
                <w:bCs/>
                <w:sz w:val="20"/>
              </w:rPr>
            </w:pPr>
            <w:r>
              <w:rPr>
                <w:b/>
                <w:bCs/>
                <w:sz w:val="20"/>
              </w:rPr>
              <w:t>Shows breadth of vocabulary knowledge through demonstrating understanding of word meanings and relationships by…</w:t>
            </w:r>
          </w:p>
          <w:p w:rsidR="006268E6" w:rsidRDefault="006268E6" w:rsidP="0066475E">
            <w:pPr>
              <w:numPr>
                <w:ilvl w:val="0"/>
                <w:numId w:val="2"/>
              </w:numPr>
              <w:rPr>
                <w:sz w:val="20"/>
              </w:rPr>
            </w:pPr>
            <w:r>
              <w:rPr>
                <w:sz w:val="20"/>
              </w:rPr>
              <w:t xml:space="preserve">R–10–3.1 Identifying synonyms, antonyms, homonyms/homophones, shades of meaning, analogies, </w:t>
            </w:r>
            <w:r>
              <w:rPr>
                <w:sz w:val="20"/>
                <w:u w:val="single"/>
              </w:rPr>
              <w:t>idioms</w:t>
            </w:r>
            <w:r>
              <w:rPr>
                <w:sz w:val="20"/>
              </w:rPr>
              <w:t xml:space="preserve">, or word origins, </w:t>
            </w:r>
            <w:r>
              <w:rPr>
                <w:sz w:val="20"/>
                <w:u w:val="single"/>
              </w:rPr>
              <w:t>including words from dialects</w:t>
            </w:r>
            <w:r>
              <w:rPr>
                <w:sz w:val="20"/>
              </w:rPr>
              <w:t xml:space="preserve"> or other languages that have been adopted into our language/</w:t>
            </w:r>
            <w:r>
              <w:rPr>
                <w:sz w:val="20"/>
                <w:u w:val="single"/>
              </w:rPr>
              <w:t>standard English</w:t>
            </w:r>
            <w:r>
              <w:rPr>
                <w:sz w:val="20"/>
              </w:rPr>
              <w:t xml:space="preserve"> (State)</w:t>
            </w:r>
          </w:p>
          <w:p w:rsidR="006268E6" w:rsidRDefault="006268E6" w:rsidP="0066475E">
            <w:pPr>
              <w:numPr>
                <w:ilvl w:val="0"/>
                <w:numId w:val="2"/>
              </w:numPr>
              <w:rPr>
                <w:sz w:val="20"/>
              </w:rPr>
            </w:pPr>
            <w:r>
              <w:rPr>
                <w:sz w:val="20"/>
              </w:rPr>
              <w:t xml:space="preserve">R–10–3.2 Selecting appropriate words or explaining the use of words in context, including </w:t>
            </w:r>
            <w:r>
              <w:rPr>
                <w:sz w:val="20"/>
                <w:u w:val="single"/>
              </w:rPr>
              <w:t>connotation or denotation</w:t>
            </w:r>
            <w:r>
              <w:rPr>
                <w:sz w:val="20"/>
              </w:rPr>
              <w:t>,</w:t>
            </w:r>
            <w:r>
              <w:rPr>
                <w:sz w:val="20"/>
                <w:u w:val="single"/>
              </w:rPr>
              <w:t xml:space="preserve"> </w:t>
            </w:r>
            <w:r w:rsidRPr="007F6833">
              <w:rPr>
                <w:sz w:val="20"/>
                <w:u w:val="single"/>
              </w:rPr>
              <w:t>shades of meanings of words/</w:t>
            </w:r>
            <w:r>
              <w:rPr>
                <w:sz w:val="20"/>
                <w:u w:val="single"/>
              </w:rPr>
              <w:t xml:space="preserve">nuances, or idioms; </w:t>
            </w:r>
            <w:r>
              <w:rPr>
                <w:sz w:val="20"/>
              </w:rPr>
              <w:t xml:space="preserve">or use of content-specific vocabulary, words with multiple meanings, precise language, or </w:t>
            </w:r>
            <w:r>
              <w:rPr>
                <w:sz w:val="20"/>
                <w:u w:val="single"/>
              </w:rPr>
              <w:t>technical vocabulary</w:t>
            </w:r>
            <w:r>
              <w:rPr>
                <w:sz w:val="20"/>
              </w:rPr>
              <w:t xml:space="preserve"> (State)</w:t>
            </w:r>
          </w:p>
          <w:p w:rsidR="006268E6" w:rsidRDefault="006268E6" w:rsidP="0066475E">
            <w:pPr>
              <w:rPr>
                <w:b/>
                <w:bCs/>
                <w:sz w:val="20"/>
              </w:rPr>
            </w:pPr>
            <w:r>
              <w:rPr>
                <w:b/>
                <w:bCs/>
                <w:sz w:val="20"/>
              </w:rPr>
              <w:t>R–10–4</w:t>
            </w:r>
          </w:p>
          <w:p w:rsidR="006268E6" w:rsidRDefault="006268E6" w:rsidP="0066475E">
            <w:pPr>
              <w:rPr>
                <w:sz w:val="20"/>
              </w:rPr>
            </w:pPr>
            <w:r>
              <w:rPr>
                <w:b/>
                <w:bCs/>
                <w:sz w:val="20"/>
              </w:rPr>
              <w:t>Demonstrate initial understanding of elements of literary texts by…</w:t>
            </w:r>
          </w:p>
          <w:p w:rsidR="006268E6" w:rsidRDefault="006268E6" w:rsidP="00DF4538">
            <w:pPr>
              <w:numPr>
                <w:ilvl w:val="0"/>
                <w:numId w:val="19"/>
              </w:numPr>
              <w:tabs>
                <w:tab w:val="clear" w:pos="720"/>
                <w:tab w:val="num" w:pos="252"/>
              </w:tabs>
              <w:ind w:left="432"/>
              <w:rPr>
                <w:sz w:val="20"/>
              </w:rPr>
            </w:pPr>
            <w:r>
              <w:rPr>
                <w:sz w:val="20"/>
              </w:rPr>
              <w:t xml:space="preserve">    R–10–4.1 Identifying, describing, </w:t>
            </w:r>
            <w:r>
              <w:rPr>
                <w:sz w:val="20"/>
                <w:u w:val="single"/>
              </w:rPr>
              <w:t>or making logical predictions</w:t>
            </w:r>
            <w:r w:rsidRPr="006F0208">
              <w:rPr>
                <w:sz w:val="20"/>
              </w:rPr>
              <w:t xml:space="preserve"> </w:t>
            </w:r>
            <w:r>
              <w:rPr>
                <w:sz w:val="20"/>
              </w:rPr>
              <w:t>about character (such as</w:t>
            </w:r>
            <w:r w:rsidRPr="008C0A46">
              <w:rPr>
                <w:sz w:val="20"/>
              </w:rPr>
              <w:t xml:space="preserve"> </w:t>
            </w:r>
            <w:r>
              <w:rPr>
                <w:sz w:val="20"/>
                <w:u w:val="single"/>
              </w:rPr>
              <w:t>protagonist or antagonist</w:t>
            </w:r>
            <w:r>
              <w:rPr>
                <w:sz w:val="20"/>
              </w:rPr>
              <w:t xml:space="preserve">), setting, problem/solution, or plots/subplots, as appropriate to text; or identifying any significant changes in character, </w:t>
            </w:r>
            <w:r>
              <w:rPr>
                <w:sz w:val="20"/>
                <w:u w:val="single"/>
              </w:rPr>
              <w:t>relationships,</w:t>
            </w:r>
            <w:r>
              <w:rPr>
                <w:sz w:val="20"/>
              </w:rPr>
              <w:t xml:space="preserve"> or setting over time; or identifying rising action, </w:t>
            </w:r>
            <w:r>
              <w:rPr>
                <w:sz w:val="20"/>
              </w:rPr>
              <w:lastRenderedPageBreak/>
              <w:t>climax, or falling action</w:t>
            </w:r>
          </w:p>
          <w:p w:rsidR="006268E6" w:rsidRDefault="006268E6" w:rsidP="00DF4538">
            <w:pPr>
              <w:numPr>
                <w:ilvl w:val="0"/>
                <w:numId w:val="19"/>
              </w:numPr>
              <w:tabs>
                <w:tab w:val="clear" w:pos="720"/>
                <w:tab w:val="num" w:pos="252"/>
              </w:tabs>
              <w:ind w:left="432"/>
              <w:rPr>
                <w:sz w:val="20"/>
              </w:rPr>
            </w:pPr>
            <w:r>
              <w:rPr>
                <w:sz w:val="20"/>
              </w:rPr>
              <w:t>R–10–4.2 Paraphrasing or summarizing key ideas/plot, with major events sequenced, as appropriate to text (State)</w:t>
            </w:r>
          </w:p>
          <w:p w:rsidR="006268E6" w:rsidRPr="00B6035E" w:rsidRDefault="006268E6" w:rsidP="00DF4538">
            <w:pPr>
              <w:numPr>
                <w:ilvl w:val="0"/>
                <w:numId w:val="19"/>
              </w:numPr>
              <w:tabs>
                <w:tab w:val="clear" w:pos="720"/>
                <w:tab w:val="num" w:pos="252"/>
              </w:tabs>
              <w:ind w:left="432"/>
              <w:rPr>
                <w:sz w:val="20"/>
              </w:rPr>
            </w:pPr>
            <w:r w:rsidRPr="00B6035E">
              <w:rPr>
                <w:sz w:val="20"/>
              </w:rPr>
              <w:t xml:space="preserve">R–10–4.3 </w:t>
            </w:r>
          </w:p>
          <w:p w:rsidR="006268E6" w:rsidRDefault="006268E6" w:rsidP="00B6035E">
            <w:pPr>
              <w:rPr>
                <w:sz w:val="20"/>
              </w:rPr>
            </w:pPr>
            <w:r>
              <w:rPr>
                <w:sz w:val="20"/>
              </w:rPr>
              <w:t xml:space="preserve">         </w:t>
            </w:r>
            <w:r w:rsidRPr="00B6035E">
              <w:rPr>
                <w:sz w:val="20"/>
              </w:rPr>
              <w:t xml:space="preserve">Generating questions before, during, and after reading to </w:t>
            </w:r>
            <w:r>
              <w:rPr>
                <w:sz w:val="20"/>
              </w:rPr>
              <w:t xml:space="preserve">    </w:t>
            </w:r>
          </w:p>
          <w:p w:rsidR="006268E6" w:rsidRDefault="006268E6" w:rsidP="00B6035E">
            <w:pPr>
              <w:rPr>
                <w:sz w:val="20"/>
              </w:rPr>
            </w:pPr>
            <w:r>
              <w:rPr>
                <w:sz w:val="20"/>
              </w:rPr>
              <w:t xml:space="preserve">         </w:t>
            </w:r>
            <w:r w:rsidRPr="00B6035E">
              <w:rPr>
                <w:sz w:val="20"/>
              </w:rPr>
              <w:t>enhance/expand  understanding and/or gain new information(Local)</w:t>
            </w:r>
          </w:p>
          <w:p w:rsidR="006268E6" w:rsidRDefault="006268E6" w:rsidP="00B6035E">
            <w:pPr>
              <w:pStyle w:val="Heading1"/>
              <w:rPr>
                <w:sz w:val="18"/>
              </w:rPr>
            </w:pPr>
            <w:r>
              <w:rPr>
                <w:sz w:val="18"/>
              </w:rPr>
              <w:t>R–10–5</w:t>
            </w:r>
          </w:p>
          <w:p w:rsidR="006268E6" w:rsidRDefault="006268E6" w:rsidP="00B6035E">
            <w:pPr>
              <w:pStyle w:val="Heading1"/>
              <w:rPr>
                <w:sz w:val="18"/>
              </w:rPr>
            </w:pPr>
            <w:r>
              <w:rPr>
                <w:sz w:val="18"/>
              </w:rPr>
              <w:t>Analyze and interpret elements of literary texts, citing evidence where appropriate by…</w:t>
            </w:r>
          </w:p>
          <w:p w:rsidR="006268E6" w:rsidRPr="00B6035E" w:rsidRDefault="006268E6" w:rsidP="00DF4538">
            <w:pPr>
              <w:numPr>
                <w:ilvl w:val="0"/>
                <w:numId w:val="20"/>
              </w:numPr>
              <w:tabs>
                <w:tab w:val="clear" w:pos="720"/>
                <w:tab w:val="num" w:pos="432"/>
              </w:tabs>
              <w:ind w:left="432"/>
              <w:rPr>
                <w:sz w:val="20"/>
                <w:szCs w:val="20"/>
              </w:rPr>
            </w:pPr>
            <w:r w:rsidRPr="00B6035E">
              <w:rPr>
                <w:sz w:val="20"/>
                <w:szCs w:val="20"/>
              </w:rPr>
              <w:t xml:space="preserve">R–10–5.1 Explaining </w:t>
            </w:r>
            <w:r w:rsidRPr="00B6035E">
              <w:rPr>
                <w:sz w:val="20"/>
                <w:szCs w:val="20"/>
                <w:u w:val="single"/>
              </w:rPr>
              <w:t>and</w:t>
            </w:r>
            <w:r w:rsidRPr="00B6035E">
              <w:rPr>
                <w:sz w:val="20"/>
                <w:szCs w:val="20"/>
              </w:rPr>
              <w:t xml:space="preserve"> supporting logical predictions</w:t>
            </w:r>
            <w:r w:rsidRPr="00B6035E">
              <w:rPr>
                <w:sz w:val="20"/>
                <w:szCs w:val="20"/>
                <w:u w:val="single"/>
              </w:rPr>
              <w:t xml:space="preserve"> or logical outcomes (e.g., drawing conclusions based on interactions between characters or evolving plot)</w:t>
            </w:r>
            <w:r w:rsidRPr="00B6035E">
              <w:rPr>
                <w:sz w:val="20"/>
                <w:szCs w:val="20"/>
              </w:rPr>
              <w:t xml:space="preserve"> (State)</w:t>
            </w:r>
          </w:p>
          <w:p w:rsidR="006268E6" w:rsidRDefault="006268E6" w:rsidP="00DF4538">
            <w:pPr>
              <w:numPr>
                <w:ilvl w:val="0"/>
                <w:numId w:val="20"/>
              </w:numPr>
              <w:tabs>
                <w:tab w:val="clear" w:pos="720"/>
                <w:tab w:val="num" w:pos="432"/>
              </w:tabs>
              <w:ind w:left="432"/>
              <w:rPr>
                <w:sz w:val="20"/>
                <w:szCs w:val="20"/>
              </w:rPr>
            </w:pPr>
            <w:r w:rsidRPr="00B6035E">
              <w:rPr>
                <w:sz w:val="20"/>
                <w:szCs w:val="20"/>
              </w:rPr>
              <w:t xml:space="preserve">R–10–5.2 </w:t>
            </w:r>
            <w:r w:rsidRPr="00B6035E">
              <w:rPr>
                <w:sz w:val="20"/>
                <w:szCs w:val="20"/>
                <w:u w:val="single"/>
              </w:rPr>
              <w:t>Examining</w:t>
            </w:r>
            <w:r w:rsidRPr="00B6035E">
              <w:rPr>
                <w:sz w:val="20"/>
                <w:szCs w:val="20"/>
              </w:rPr>
              <w:t xml:space="preserve"> characterization (e.g., stereotype, antagonist, protagonist), motivation, or interactions (</w:t>
            </w:r>
            <w:r w:rsidRPr="00B6035E">
              <w:rPr>
                <w:sz w:val="20"/>
                <w:szCs w:val="20"/>
                <w:u w:val="single"/>
              </w:rPr>
              <w:t>including relationships</w:t>
            </w:r>
            <w:r w:rsidRPr="00B6035E">
              <w:rPr>
                <w:sz w:val="20"/>
                <w:szCs w:val="20"/>
              </w:rPr>
              <w:t>), citing thoughts, words, or actions that reveal character traits, motivations, or changes over time  (State)</w:t>
            </w:r>
          </w:p>
          <w:p w:rsidR="006268E6" w:rsidRDefault="006268E6" w:rsidP="00DF4538">
            <w:pPr>
              <w:numPr>
                <w:ilvl w:val="0"/>
                <w:numId w:val="20"/>
              </w:numPr>
              <w:tabs>
                <w:tab w:val="clear" w:pos="720"/>
                <w:tab w:val="num" w:pos="432"/>
              </w:tabs>
              <w:ind w:left="432"/>
              <w:rPr>
                <w:sz w:val="20"/>
                <w:szCs w:val="20"/>
              </w:rPr>
            </w:pPr>
            <w:r w:rsidRPr="00B6035E">
              <w:rPr>
                <w:sz w:val="20"/>
                <w:szCs w:val="20"/>
              </w:rPr>
              <w:t>R–10–5.3 Making inferences about cause/effect, internal or external conflicts (e.g., person versus self, person versus person, person versus nature/society/fate), or the relationship among elements within text (e.g., describing the interaction among plot/subplots) (State)</w:t>
            </w:r>
          </w:p>
          <w:p w:rsidR="006268E6" w:rsidRDefault="006268E6" w:rsidP="00B6035E">
            <w:pPr>
              <w:pStyle w:val="Heading1"/>
              <w:rPr>
                <w:sz w:val="20"/>
                <w:szCs w:val="18"/>
              </w:rPr>
            </w:pPr>
            <w:r>
              <w:rPr>
                <w:sz w:val="20"/>
                <w:szCs w:val="18"/>
              </w:rPr>
              <w:t xml:space="preserve">W–10–2 </w:t>
            </w:r>
          </w:p>
          <w:p w:rsidR="006268E6" w:rsidRDefault="006268E6" w:rsidP="00B6035E">
            <w:pPr>
              <w:pStyle w:val="Heading1"/>
              <w:rPr>
                <w:sz w:val="20"/>
                <w:szCs w:val="18"/>
              </w:rPr>
            </w:pPr>
            <w:r>
              <w:rPr>
                <w:sz w:val="20"/>
                <w:szCs w:val="18"/>
              </w:rPr>
              <w:t xml:space="preserve">In response to literary or informational text, students show understanding of </w:t>
            </w:r>
          </w:p>
          <w:p w:rsidR="006268E6" w:rsidRDefault="006268E6" w:rsidP="00B6035E">
            <w:pPr>
              <w:pStyle w:val="Heading1"/>
              <w:rPr>
                <w:sz w:val="20"/>
                <w:szCs w:val="18"/>
              </w:rPr>
            </w:pPr>
            <w:r>
              <w:rPr>
                <w:sz w:val="20"/>
                <w:szCs w:val="18"/>
              </w:rPr>
              <w:t>plot/ideas/concepts by…</w:t>
            </w:r>
          </w:p>
          <w:p w:rsidR="006268E6" w:rsidRPr="00B6035E" w:rsidRDefault="006268E6" w:rsidP="00DF4538">
            <w:pPr>
              <w:numPr>
                <w:ilvl w:val="0"/>
                <w:numId w:val="21"/>
              </w:numPr>
              <w:tabs>
                <w:tab w:val="clear" w:pos="720"/>
                <w:tab w:val="num" w:pos="432"/>
              </w:tabs>
              <w:ind w:left="432"/>
              <w:rPr>
                <w:sz w:val="20"/>
                <w:szCs w:val="20"/>
              </w:rPr>
            </w:pPr>
            <w:r w:rsidRPr="00B6035E">
              <w:rPr>
                <w:sz w:val="20"/>
                <w:szCs w:val="18"/>
              </w:rPr>
              <w:t xml:space="preserve">W–10–2.1 Selecting and summarizing key ideas to set context, </w:t>
            </w:r>
            <w:r w:rsidRPr="00B6035E">
              <w:rPr>
                <w:sz w:val="20"/>
                <w:szCs w:val="18"/>
                <w:u w:val="single"/>
              </w:rPr>
              <w:t>appropriate to audience</w:t>
            </w:r>
            <w:r w:rsidRPr="00B6035E">
              <w:rPr>
                <w:sz w:val="20"/>
                <w:szCs w:val="18"/>
              </w:rPr>
              <w:t xml:space="preserve"> (State)</w:t>
            </w:r>
          </w:p>
          <w:p w:rsidR="006268E6" w:rsidRPr="00D34E79" w:rsidRDefault="006268E6" w:rsidP="00DF4538">
            <w:pPr>
              <w:numPr>
                <w:ilvl w:val="0"/>
                <w:numId w:val="21"/>
              </w:numPr>
              <w:tabs>
                <w:tab w:val="clear" w:pos="720"/>
                <w:tab w:val="num" w:pos="432"/>
              </w:tabs>
              <w:ind w:left="432"/>
              <w:rPr>
                <w:sz w:val="20"/>
                <w:szCs w:val="20"/>
              </w:rPr>
            </w:pPr>
            <w:r>
              <w:rPr>
                <w:sz w:val="20"/>
                <w:szCs w:val="18"/>
              </w:rPr>
              <w:t xml:space="preserve">W–10–2.3 Connecting what has been read (plot/ideas/concepts) to prior knowledge, other texts, or the broader world of ideas, by referring to and explaining relevant ideas </w:t>
            </w:r>
            <w:r>
              <w:rPr>
                <w:sz w:val="20"/>
                <w:szCs w:val="18"/>
                <w:u w:val="single"/>
              </w:rPr>
              <w:t>or themes</w:t>
            </w:r>
            <w:r>
              <w:rPr>
                <w:sz w:val="20"/>
                <w:szCs w:val="18"/>
              </w:rPr>
              <w:t xml:space="preserve">  (State)</w:t>
            </w:r>
          </w:p>
          <w:p w:rsidR="006268E6" w:rsidRPr="00B6035E" w:rsidRDefault="006268E6" w:rsidP="00D34E79">
            <w:pPr>
              <w:rPr>
                <w:sz w:val="20"/>
                <w:szCs w:val="20"/>
              </w:rPr>
            </w:pPr>
          </w:p>
          <w:p w:rsidR="006268E6" w:rsidRDefault="006268E6" w:rsidP="00B6035E">
            <w:pPr>
              <w:ind w:left="72"/>
              <w:rPr>
                <w:sz w:val="20"/>
                <w:szCs w:val="20"/>
              </w:rPr>
            </w:pPr>
            <w:r>
              <w:rPr>
                <w:sz w:val="20"/>
                <w:szCs w:val="20"/>
              </w:rPr>
              <w:t>NCTE:</w:t>
            </w:r>
          </w:p>
          <w:p w:rsidR="006268E6" w:rsidRDefault="006268E6" w:rsidP="00D34E79">
            <w:pPr>
              <w:spacing w:before="100" w:beforeAutospacing="1" w:after="100" w:afterAutospacing="1"/>
              <w:ind w:left="360"/>
              <w:rPr>
                <w:rFonts w:ascii="Arial" w:hAnsi="Arial" w:cs="Arial"/>
                <w:sz w:val="18"/>
                <w:szCs w:val="18"/>
              </w:rPr>
            </w:pPr>
            <w:r>
              <w:rPr>
                <w:rFonts w:ascii="Arial" w:hAnsi="Arial" w:cs="Arial"/>
                <w:sz w:val="18"/>
                <w:szCs w:val="18"/>
              </w:rPr>
              <w:t xml:space="preserve">7.  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 </w:t>
            </w:r>
          </w:p>
          <w:p w:rsidR="006268E6" w:rsidRPr="00D34E79" w:rsidRDefault="006268E6" w:rsidP="00D34E79">
            <w:pPr>
              <w:spacing w:before="100" w:beforeAutospacing="1" w:after="100" w:afterAutospacing="1"/>
              <w:ind w:left="360"/>
              <w:rPr>
                <w:rFonts w:ascii="Arial" w:hAnsi="Arial" w:cs="Arial"/>
                <w:sz w:val="18"/>
                <w:szCs w:val="18"/>
              </w:rPr>
            </w:pPr>
            <w:r>
              <w:rPr>
                <w:rFonts w:ascii="Arial" w:hAnsi="Arial" w:cs="Arial"/>
                <w:sz w:val="18"/>
                <w:szCs w:val="18"/>
              </w:rPr>
              <w:t xml:space="preserve">8.  Students use a variety of technological and information resources (e.g., libraries, databases, computer networks, video) to gather and synthesize information and to create and communicate knowledge. </w:t>
            </w:r>
          </w:p>
          <w:p w:rsidR="006268E6" w:rsidRDefault="006268E6" w:rsidP="002A1482">
            <w:pPr>
              <w:ind w:left="720"/>
            </w:pPr>
          </w:p>
        </w:tc>
      </w:tr>
      <w:tr w:rsidR="006268E6">
        <w:tc>
          <w:tcPr>
            <w:tcW w:w="2628" w:type="dxa"/>
          </w:tcPr>
          <w:p w:rsidR="006268E6" w:rsidRPr="00A260F1" w:rsidRDefault="006268E6" w:rsidP="00427C40">
            <w:pPr>
              <w:jc w:val="center"/>
              <w:rPr>
                <w:b/>
                <w:sz w:val="28"/>
                <w:szCs w:val="28"/>
              </w:rPr>
            </w:pPr>
            <w:r w:rsidRPr="00A260F1">
              <w:rPr>
                <w:b/>
                <w:sz w:val="28"/>
                <w:szCs w:val="28"/>
              </w:rPr>
              <w:lastRenderedPageBreak/>
              <w:t>Context of Lesson</w:t>
            </w:r>
          </w:p>
        </w:tc>
        <w:tc>
          <w:tcPr>
            <w:tcW w:w="7560" w:type="dxa"/>
          </w:tcPr>
          <w:p w:rsidR="006268E6" w:rsidRDefault="006268E6" w:rsidP="002A1482">
            <w:pPr>
              <w:ind w:left="360"/>
            </w:pPr>
          </w:p>
          <w:p w:rsidR="006268E6" w:rsidRPr="0066475E" w:rsidRDefault="006268E6" w:rsidP="0066475E">
            <w:r>
              <w:t xml:space="preserve">Lesson 3 indulges into the historical/world situation at the time of Rand’s writing of </w:t>
            </w:r>
            <w:r w:rsidRPr="0066475E">
              <w:rPr>
                <w:u w:val="single"/>
              </w:rPr>
              <w:t>Anthem</w:t>
            </w:r>
            <w:r>
              <w:t xml:space="preserve"> in order to classify the novel as a response to real world, historical events.  The students will be learning additional philosophical terms in continuance of the previous lessons concerning Rand’s philosophy; students will also begin learning pertinent vocabulary from the text itself to assist the reader’s reading comprehension</w:t>
            </w:r>
          </w:p>
          <w:p w:rsidR="006268E6" w:rsidRDefault="006268E6" w:rsidP="002A1482"/>
        </w:tc>
      </w:tr>
      <w:tr w:rsidR="006268E6">
        <w:tc>
          <w:tcPr>
            <w:tcW w:w="2628" w:type="dxa"/>
          </w:tcPr>
          <w:p w:rsidR="006268E6" w:rsidRDefault="006268E6" w:rsidP="002A1482">
            <w:pPr>
              <w:jc w:val="center"/>
              <w:rPr>
                <w:b/>
                <w:sz w:val="28"/>
              </w:rPr>
            </w:pPr>
            <w:r>
              <w:rPr>
                <w:b/>
                <w:sz w:val="28"/>
              </w:rPr>
              <w:t>Opportunities to Learn</w:t>
            </w:r>
          </w:p>
          <w:p w:rsidR="006268E6" w:rsidRDefault="006268E6" w:rsidP="002A1482">
            <w:pPr>
              <w:jc w:val="center"/>
              <w:rPr>
                <w:b/>
                <w:sz w:val="28"/>
              </w:rPr>
            </w:pPr>
          </w:p>
          <w:p w:rsidR="006268E6" w:rsidRPr="00527159" w:rsidRDefault="006268E6" w:rsidP="002A1482">
            <w:pPr>
              <w:jc w:val="center"/>
              <w:rPr>
                <w:i/>
                <w:color w:val="808080"/>
              </w:rPr>
            </w:pPr>
          </w:p>
        </w:tc>
        <w:tc>
          <w:tcPr>
            <w:tcW w:w="7560" w:type="dxa"/>
          </w:tcPr>
          <w:p w:rsidR="006268E6" w:rsidRDefault="006268E6" w:rsidP="002A1482">
            <w:pPr>
              <w:rPr>
                <w:b/>
              </w:rPr>
            </w:pPr>
            <w:r w:rsidRPr="00CD0F56">
              <w:rPr>
                <w:b/>
              </w:rPr>
              <w:lastRenderedPageBreak/>
              <w:t>Plans to differentiate instruction:</w:t>
            </w:r>
          </w:p>
          <w:p w:rsidR="006268E6" w:rsidRDefault="006268E6" w:rsidP="002A1482">
            <w:r>
              <w:rPr>
                <w:b/>
                <w:u w:val="single"/>
              </w:rPr>
              <w:t>Linguistic:</w:t>
            </w:r>
            <w:r>
              <w:t xml:space="preserve"> students will be encouraged to take notes during discussions, transcribe notes projected onto the whiteboard, fill in vocabulary graphic organizer, and respond to prompts in journal</w:t>
            </w:r>
          </w:p>
          <w:p w:rsidR="006268E6" w:rsidRDefault="006268E6" w:rsidP="002A1482">
            <w:r>
              <w:rPr>
                <w:b/>
                <w:u w:val="single"/>
              </w:rPr>
              <w:lastRenderedPageBreak/>
              <w:t>Spatial:</w:t>
            </w:r>
            <w:r>
              <w:t xml:space="preserve"> the ELMO overhead project will display most content visually onto the board including: vocabulary graphic organizer, historical information, and guiding prompts – all overhead content will be given as a handout for the students</w:t>
            </w:r>
          </w:p>
          <w:p w:rsidR="006268E6" w:rsidRDefault="006268E6" w:rsidP="002A1482">
            <w:r>
              <w:rPr>
                <w:b/>
                <w:u w:val="single"/>
              </w:rPr>
              <w:t>Interpersonal:</w:t>
            </w:r>
            <w:r>
              <w:t xml:space="preserve"> students will have an opportunity to work in pairs in order to dissect vocabulary words and to support learning that is done collaboratively</w:t>
            </w:r>
          </w:p>
          <w:p w:rsidR="006268E6" w:rsidRDefault="006268E6" w:rsidP="004C2FB5">
            <w:r>
              <w:rPr>
                <w:b/>
                <w:u w:val="single"/>
              </w:rPr>
              <w:t>Intrapersonal:</w:t>
            </w:r>
            <w:r>
              <w:t xml:space="preserve"> students will have the opportunity to ask relevant questions based on the ideas and philosophies of Rand as portrayed in the novel in order to fully comprehend her intentions</w:t>
            </w:r>
          </w:p>
          <w:p w:rsidR="006268E6" w:rsidRPr="004C2FB5" w:rsidRDefault="006268E6" w:rsidP="004C2FB5">
            <w:r>
              <w:t xml:space="preserve"> </w:t>
            </w:r>
          </w:p>
          <w:p w:rsidR="006268E6" w:rsidRPr="00CD0F56" w:rsidRDefault="006268E6" w:rsidP="002A1482">
            <w:pPr>
              <w:jc w:val="both"/>
              <w:rPr>
                <w:b/>
              </w:rPr>
            </w:pPr>
            <w:r w:rsidRPr="00CD0F56">
              <w:rPr>
                <w:b/>
              </w:rPr>
              <w:t>Accommodations and modifications:</w:t>
            </w:r>
          </w:p>
          <w:p w:rsidR="006268E6" w:rsidRPr="00CD0F56" w:rsidRDefault="006268E6" w:rsidP="002A1482">
            <w:pPr>
              <w:jc w:val="both"/>
              <w:rPr>
                <w:b/>
              </w:rPr>
            </w:pPr>
            <w:r>
              <w:rPr>
                <w:b/>
              </w:rPr>
              <w:t>N/A</w:t>
            </w:r>
          </w:p>
          <w:p w:rsidR="006268E6" w:rsidRPr="00CD0F56" w:rsidRDefault="006268E6" w:rsidP="002A1482">
            <w:pPr>
              <w:jc w:val="both"/>
              <w:rPr>
                <w:b/>
              </w:rPr>
            </w:pPr>
          </w:p>
          <w:p w:rsidR="006268E6" w:rsidRPr="00CD0F56" w:rsidRDefault="006268E6" w:rsidP="002A1482">
            <w:pPr>
              <w:jc w:val="both"/>
              <w:rPr>
                <w:b/>
              </w:rPr>
            </w:pPr>
            <w:r w:rsidRPr="00CD0F56">
              <w:rPr>
                <w:b/>
              </w:rPr>
              <w:t>Environment factors:</w:t>
            </w:r>
          </w:p>
          <w:p w:rsidR="006268E6" w:rsidRDefault="006268E6" w:rsidP="00165CEE">
            <w:pPr>
              <w:jc w:val="both"/>
            </w:pPr>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CD0F56" w:rsidRDefault="006268E6" w:rsidP="002A1482">
            <w:pPr>
              <w:jc w:val="both"/>
              <w:rPr>
                <w:b/>
              </w:rPr>
            </w:pPr>
          </w:p>
          <w:p w:rsidR="006268E6" w:rsidRDefault="006268E6" w:rsidP="002A1482">
            <w:pPr>
              <w:jc w:val="both"/>
              <w:rPr>
                <w:b/>
              </w:rPr>
            </w:pPr>
            <w:r w:rsidRPr="00CD0F56">
              <w:rPr>
                <w:b/>
              </w:rPr>
              <w:t>Materials:</w:t>
            </w:r>
          </w:p>
          <w:p w:rsidR="006268E6" w:rsidRDefault="006268E6" w:rsidP="00165CEE">
            <w:pPr>
              <w:numPr>
                <w:ilvl w:val="0"/>
                <w:numId w:val="22"/>
              </w:numPr>
              <w:jc w:val="both"/>
            </w:pPr>
            <w:r>
              <w:t>ELMO projector</w:t>
            </w:r>
          </w:p>
          <w:p w:rsidR="006268E6" w:rsidRDefault="006268E6" w:rsidP="00165CEE">
            <w:pPr>
              <w:numPr>
                <w:ilvl w:val="0"/>
                <w:numId w:val="22"/>
              </w:numPr>
              <w:jc w:val="both"/>
            </w:pPr>
            <w:r>
              <w:t>Laptop</w:t>
            </w:r>
          </w:p>
          <w:p w:rsidR="006268E6" w:rsidRDefault="006268E6" w:rsidP="00165CEE">
            <w:pPr>
              <w:numPr>
                <w:ilvl w:val="0"/>
                <w:numId w:val="22"/>
              </w:numPr>
              <w:jc w:val="both"/>
            </w:pPr>
            <w:r>
              <w:t>Overhead material, historical information</w:t>
            </w:r>
          </w:p>
          <w:p w:rsidR="006268E6" w:rsidRDefault="006268E6" w:rsidP="00165CEE">
            <w:pPr>
              <w:numPr>
                <w:ilvl w:val="0"/>
                <w:numId w:val="22"/>
              </w:numPr>
              <w:jc w:val="both"/>
            </w:pPr>
            <w:proofErr w:type="spellStart"/>
            <w:r>
              <w:t>Voacab</w:t>
            </w:r>
            <w:proofErr w:type="spellEnd"/>
            <w:r>
              <w:t xml:space="preserve"> graphic organizer</w:t>
            </w:r>
          </w:p>
          <w:p w:rsidR="006268E6" w:rsidRDefault="006268E6" w:rsidP="00165CEE">
            <w:pPr>
              <w:numPr>
                <w:ilvl w:val="0"/>
                <w:numId w:val="22"/>
              </w:numPr>
              <w:jc w:val="both"/>
            </w:pPr>
            <w:r>
              <w:t xml:space="preserve">Rand, </w:t>
            </w:r>
            <w:proofErr w:type="spellStart"/>
            <w:r>
              <w:t>Ayn</w:t>
            </w:r>
            <w:proofErr w:type="spellEnd"/>
            <w:r>
              <w:t xml:space="preserve">. </w:t>
            </w:r>
            <w:r>
              <w:rPr>
                <w:u w:val="single"/>
              </w:rPr>
              <w:t>Anthem</w:t>
            </w:r>
            <w:r>
              <w:t>. New York: Penguin, 2005</w:t>
            </w:r>
          </w:p>
          <w:p w:rsidR="006268E6" w:rsidRDefault="006268E6" w:rsidP="00165CEE">
            <w:pPr>
              <w:numPr>
                <w:ilvl w:val="0"/>
                <w:numId w:val="22"/>
              </w:numPr>
              <w:jc w:val="both"/>
            </w:pPr>
            <w:r>
              <w:t>Chapter 1 guiding questions</w:t>
            </w:r>
          </w:p>
          <w:p w:rsidR="006268E6" w:rsidRDefault="006268E6" w:rsidP="00165CEE">
            <w:pPr>
              <w:numPr>
                <w:ilvl w:val="0"/>
                <w:numId w:val="22"/>
              </w:numPr>
              <w:jc w:val="both"/>
            </w:pPr>
            <w:r>
              <w:t>Webster’s dictionary/thesaurus</w:t>
            </w:r>
          </w:p>
          <w:p w:rsidR="006268E6" w:rsidRDefault="006268E6" w:rsidP="002A1482">
            <w:pPr>
              <w:jc w:val="both"/>
            </w:pPr>
          </w:p>
        </w:tc>
      </w:tr>
      <w:tr w:rsidR="006268E6">
        <w:tc>
          <w:tcPr>
            <w:tcW w:w="2628" w:type="dxa"/>
          </w:tcPr>
          <w:p w:rsidR="006268E6" w:rsidRDefault="006268E6" w:rsidP="002A1482">
            <w:pPr>
              <w:jc w:val="center"/>
              <w:rPr>
                <w:b/>
                <w:sz w:val="28"/>
              </w:rPr>
            </w:pPr>
            <w:r>
              <w:rPr>
                <w:b/>
                <w:sz w:val="28"/>
              </w:rPr>
              <w:lastRenderedPageBreak/>
              <w:t>Objectives</w:t>
            </w:r>
          </w:p>
        </w:tc>
        <w:tc>
          <w:tcPr>
            <w:tcW w:w="7560" w:type="dxa"/>
          </w:tcPr>
          <w:p w:rsidR="006268E6" w:rsidRDefault="006268E6" w:rsidP="002A1482">
            <w:pPr>
              <w:rPr>
                <w:u w:val="single"/>
              </w:rPr>
            </w:pPr>
            <w:r>
              <w:t xml:space="preserve">Students will comprehend Rand’s philosophies in context of her work, </w:t>
            </w:r>
            <w:r>
              <w:rPr>
                <w:u w:val="single"/>
              </w:rPr>
              <w:t>Anthem</w:t>
            </w:r>
          </w:p>
          <w:p w:rsidR="006268E6" w:rsidRPr="00D9129C" w:rsidRDefault="006268E6" w:rsidP="002A1482">
            <w:r>
              <w:t>Students will only be responsible for the first five words of twenty in total up to this point of the lesson</w:t>
            </w:r>
          </w:p>
          <w:p w:rsidR="006268E6" w:rsidRDefault="006268E6" w:rsidP="002A1482">
            <w:r>
              <w:t>Students will gain a breadth of knowledge containing vocabulary as read in context of the novel</w:t>
            </w:r>
          </w:p>
          <w:p w:rsidR="006268E6" w:rsidRPr="00165CEE" w:rsidRDefault="006268E6" w:rsidP="002A1482">
            <w:r>
              <w:t>Students will make global connections to the text based on historical content and apply this information to their personal responses using their journal</w:t>
            </w:r>
          </w:p>
          <w:p w:rsidR="006268E6" w:rsidRDefault="006268E6" w:rsidP="002A1482"/>
        </w:tc>
      </w:tr>
      <w:tr w:rsidR="006268E6">
        <w:trPr>
          <w:trHeight w:val="70"/>
        </w:trPr>
        <w:tc>
          <w:tcPr>
            <w:tcW w:w="2628" w:type="dxa"/>
          </w:tcPr>
          <w:p w:rsidR="006268E6" w:rsidRDefault="006268E6" w:rsidP="002A1482">
            <w:pPr>
              <w:rPr>
                <w:b/>
                <w:sz w:val="28"/>
              </w:rPr>
            </w:pPr>
          </w:p>
          <w:p w:rsidR="006268E6" w:rsidRDefault="006268E6" w:rsidP="002A1482">
            <w:pPr>
              <w:jc w:val="center"/>
              <w:rPr>
                <w:b/>
                <w:sz w:val="28"/>
              </w:rPr>
            </w:pPr>
          </w:p>
          <w:p w:rsidR="006268E6" w:rsidRDefault="006268E6" w:rsidP="002A1482">
            <w:pPr>
              <w:jc w:val="center"/>
              <w:rPr>
                <w:b/>
                <w:sz w:val="28"/>
              </w:rPr>
            </w:pPr>
            <w:r>
              <w:rPr>
                <w:b/>
                <w:sz w:val="28"/>
              </w:rPr>
              <w:t>Instructional Procedures</w:t>
            </w:r>
          </w:p>
        </w:tc>
        <w:tc>
          <w:tcPr>
            <w:tcW w:w="7560" w:type="dxa"/>
          </w:tcPr>
          <w:p w:rsidR="006268E6" w:rsidRDefault="006268E6" w:rsidP="002A1482">
            <w:pPr>
              <w:jc w:val="both"/>
              <w:rPr>
                <w:b/>
              </w:rPr>
            </w:pPr>
            <w:r>
              <w:rPr>
                <w:b/>
              </w:rPr>
              <w:t xml:space="preserve">Opening: </w:t>
            </w:r>
          </w:p>
          <w:p w:rsidR="006268E6" w:rsidRPr="00165CEE" w:rsidRDefault="006268E6" w:rsidP="002A1482">
            <w:pPr>
              <w:jc w:val="both"/>
            </w:pPr>
            <w:r>
              <w:t xml:space="preserve">Class will pursue a review of previous lessons concerning key terms toward understanding the novel and Rand’s philosophy.  </w:t>
            </w:r>
          </w:p>
          <w:p w:rsidR="006268E6" w:rsidRDefault="006268E6" w:rsidP="002A1482">
            <w:pPr>
              <w:jc w:val="both"/>
            </w:pPr>
            <w:r>
              <w:t>Teacher will make connections from Dr. Seuss to the chapter 1 of Rand’s novel; students will be guided using inferences from the text to make this connection</w:t>
            </w:r>
          </w:p>
          <w:p w:rsidR="006268E6" w:rsidRDefault="006268E6" w:rsidP="002A1482">
            <w:pPr>
              <w:jc w:val="both"/>
            </w:pPr>
            <w:r>
              <w:t xml:space="preserve">Teacher will present historical information using overhead and </w:t>
            </w:r>
            <w:r>
              <w:lastRenderedPageBreak/>
              <w:t>handouts that highlight important facts for the students to know and understand</w:t>
            </w:r>
          </w:p>
          <w:p w:rsidR="006268E6" w:rsidRPr="00165CEE" w:rsidRDefault="006268E6" w:rsidP="002A1482">
            <w:pPr>
              <w:jc w:val="both"/>
            </w:pPr>
            <w:r>
              <w:t>Students will make connections from text-to-world and text-to-self in comprehending the content presented in the novel</w:t>
            </w:r>
          </w:p>
          <w:p w:rsidR="006268E6" w:rsidRDefault="006268E6" w:rsidP="002A1482">
            <w:pPr>
              <w:jc w:val="both"/>
              <w:rPr>
                <w:b/>
              </w:rPr>
            </w:pPr>
          </w:p>
          <w:p w:rsidR="006268E6" w:rsidRDefault="006268E6" w:rsidP="002A1482">
            <w:pPr>
              <w:jc w:val="both"/>
              <w:rPr>
                <w:b/>
              </w:rPr>
            </w:pPr>
            <w:r>
              <w:rPr>
                <w:b/>
              </w:rPr>
              <w:t xml:space="preserve">Engagement: </w:t>
            </w:r>
          </w:p>
          <w:p w:rsidR="006268E6" w:rsidRDefault="006268E6" w:rsidP="002A1482">
            <w:pPr>
              <w:jc w:val="both"/>
            </w:pPr>
            <w:r>
              <w:t>Students will from pairs in order to attack specifically chosen vocabulary from the text in order to aide in reading comprehension</w:t>
            </w:r>
          </w:p>
          <w:p w:rsidR="006268E6" w:rsidRPr="00677836" w:rsidRDefault="006268E6" w:rsidP="002A1482">
            <w:pPr>
              <w:jc w:val="both"/>
            </w:pPr>
            <w:r>
              <w:t>Students will work together with peer competing the task of defining vocabulary using the dictionary, word etymology, parts of speech, synonyms, and antonyms</w:t>
            </w:r>
          </w:p>
          <w:p w:rsidR="006268E6" w:rsidRDefault="006268E6" w:rsidP="002A1482">
            <w:pPr>
              <w:jc w:val="both"/>
            </w:pPr>
          </w:p>
          <w:p w:rsidR="006268E6" w:rsidRDefault="006268E6" w:rsidP="002A1482">
            <w:pPr>
              <w:jc w:val="both"/>
              <w:rPr>
                <w:b/>
              </w:rPr>
            </w:pPr>
            <w:r>
              <w:rPr>
                <w:b/>
              </w:rPr>
              <w:t xml:space="preserve">Closure: </w:t>
            </w:r>
          </w:p>
          <w:p w:rsidR="006268E6" w:rsidRDefault="006268E6" w:rsidP="002A1482">
            <w:pPr>
              <w:jc w:val="both"/>
            </w:pPr>
            <w:r>
              <w:t xml:space="preserve">Students have read part 1 of chapter 1 and are prepared to discuss significant aspects of character development, plot, setting, rising action, foreshadowing, </w:t>
            </w:r>
            <w:proofErr w:type="spellStart"/>
            <w:r>
              <w:t>etc</w:t>
            </w:r>
            <w:proofErr w:type="spellEnd"/>
            <w:r>
              <w:t xml:space="preserve"> </w:t>
            </w:r>
          </w:p>
          <w:p w:rsidR="006268E6" w:rsidRPr="00677836" w:rsidRDefault="006268E6" w:rsidP="002A1482">
            <w:pPr>
              <w:jc w:val="both"/>
            </w:pPr>
            <w:r>
              <w:t>Discussion will pursue in understanding chapter 1 part 1 and students will respond individually to prompts generated from the reading</w:t>
            </w:r>
          </w:p>
          <w:p w:rsidR="006268E6" w:rsidRDefault="006268E6" w:rsidP="002A1482">
            <w:pPr>
              <w:rPr>
                <w:b/>
              </w:rPr>
            </w:pPr>
          </w:p>
        </w:tc>
      </w:tr>
      <w:tr w:rsidR="006268E6">
        <w:tc>
          <w:tcPr>
            <w:tcW w:w="2628" w:type="dxa"/>
          </w:tcPr>
          <w:p w:rsidR="006268E6" w:rsidRDefault="006268E6" w:rsidP="002A1482">
            <w:pPr>
              <w:jc w:val="center"/>
              <w:rPr>
                <w:b/>
                <w:sz w:val="28"/>
              </w:rPr>
            </w:pPr>
            <w:r>
              <w:rPr>
                <w:b/>
                <w:sz w:val="28"/>
              </w:rPr>
              <w:lastRenderedPageBreak/>
              <w:t>Assessment</w:t>
            </w:r>
          </w:p>
        </w:tc>
        <w:tc>
          <w:tcPr>
            <w:tcW w:w="7560" w:type="dxa"/>
          </w:tcPr>
          <w:p w:rsidR="006268E6" w:rsidRDefault="006268E6" w:rsidP="002A1482">
            <w:pPr>
              <w:jc w:val="both"/>
            </w:pPr>
            <w:r>
              <w:t>Student assessment will derive from teacher’s observation of student participation in group work, note-taking, and overall understanding of material through such observation.</w:t>
            </w:r>
          </w:p>
          <w:p w:rsidR="006268E6" w:rsidRDefault="006268E6" w:rsidP="002A1482">
            <w:pPr>
              <w:jc w:val="both"/>
            </w:pPr>
            <w:r>
              <w:t>Students will be assessed on their journal responses to the prompts presented to them</w:t>
            </w:r>
          </w:p>
          <w:p w:rsidR="006268E6" w:rsidRDefault="006268E6" w:rsidP="002A1482">
            <w:pPr>
              <w:jc w:val="both"/>
            </w:pPr>
            <w:r>
              <w:t>Students will be responsible for an assessment quiz at the end of the week based on their vocabulary words (writing application: a percentage of the weekly quizzes)</w:t>
            </w:r>
          </w:p>
          <w:p w:rsidR="006268E6" w:rsidRDefault="006268E6" w:rsidP="002A1482">
            <w:pPr>
              <w:ind w:left="360"/>
              <w:jc w:val="both"/>
            </w:pPr>
          </w:p>
        </w:tc>
      </w:tr>
    </w:tbl>
    <w:p w:rsidR="006268E6" w:rsidRDefault="006268E6" w:rsidP="00824A08"/>
    <w:p w:rsidR="006268E6" w:rsidRDefault="006268E6" w:rsidP="00824A08"/>
    <w:p w:rsidR="006268E6" w:rsidRDefault="006268E6" w:rsidP="00824A08"/>
    <w:p w:rsidR="006268E6" w:rsidRDefault="006268E6" w:rsidP="00824A08">
      <w:r>
        <w:t>Vocabulary Graphic Organizer</w:t>
      </w:r>
    </w:p>
    <w:p w:rsidR="006268E6" w:rsidRDefault="006268E6" w:rsidP="00D9129C">
      <w:r>
        <w:t>Directions:  All parts of the vocabulary chart must be completed the day before the quiz and turned into the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110"/>
        <w:gridCol w:w="1529"/>
        <w:gridCol w:w="1817"/>
        <w:gridCol w:w="1567"/>
        <w:gridCol w:w="1663"/>
      </w:tblGrid>
      <w:tr w:rsidR="006268E6" w:rsidTr="00A05449">
        <w:tc>
          <w:tcPr>
            <w:tcW w:w="1858" w:type="dxa"/>
          </w:tcPr>
          <w:p w:rsidR="006268E6" w:rsidRPr="00A05449" w:rsidRDefault="006268E6" w:rsidP="00D9129C">
            <w:pPr>
              <w:rPr>
                <w:b/>
              </w:rPr>
            </w:pPr>
            <w:r w:rsidRPr="00A05449">
              <w:rPr>
                <w:b/>
              </w:rPr>
              <w:t>Term</w:t>
            </w:r>
          </w:p>
        </w:tc>
        <w:tc>
          <w:tcPr>
            <w:tcW w:w="1458" w:type="dxa"/>
          </w:tcPr>
          <w:p w:rsidR="006268E6" w:rsidRPr="00A05449" w:rsidRDefault="006268E6" w:rsidP="00D9129C">
            <w:pPr>
              <w:rPr>
                <w:b/>
              </w:rPr>
            </w:pPr>
            <w:r w:rsidRPr="00A05449">
              <w:rPr>
                <w:b/>
              </w:rPr>
              <w:t>Part of Speech</w:t>
            </w:r>
          </w:p>
        </w:tc>
        <w:tc>
          <w:tcPr>
            <w:tcW w:w="1937" w:type="dxa"/>
          </w:tcPr>
          <w:p w:rsidR="006268E6" w:rsidRPr="00A05449" w:rsidRDefault="006268E6" w:rsidP="00D9129C">
            <w:pPr>
              <w:rPr>
                <w:b/>
              </w:rPr>
            </w:pPr>
            <w:r w:rsidRPr="00A05449">
              <w:rPr>
                <w:b/>
              </w:rPr>
              <w:t>Etymology</w:t>
            </w:r>
          </w:p>
        </w:tc>
        <w:tc>
          <w:tcPr>
            <w:tcW w:w="2955" w:type="dxa"/>
          </w:tcPr>
          <w:p w:rsidR="006268E6" w:rsidRPr="00A05449" w:rsidRDefault="006268E6" w:rsidP="00D9129C">
            <w:pPr>
              <w:rPr>
                <w:b/>
              </w:rPr>
            </w:pPr>
            <w:r w:rsidRPr="00A05449">
              <w:rPr>
                <w:b/>
              </w:rPr>
              <w:t>Definition</w:t>
            </w:r>
          </w:p>
        </w:tc>
        <w:tc>
          <w:tcPr>
            <w:tcW w:w="2340" w:type="dxa"/>
          </w:tcPr>
          <w:p w:rsidR="006268E6" w:rsidRPr="00A05449" w:rsidRDefault="006268E6" w:rsidP="00D9129C">
            <w:pPr>
              <w:rPr>
                <w:b/>
              </w:rPr>
            </w:pPr>
            <w:r w:rsidRPr="00A05449">
              <w:rPr>
                <w:b/>
              </w:rPr>
              <w:t>Synonym</w:t>
            </w:r>
          </w:p>
        </w:tc>
        <w:tc>
          <w:tcPr>
            <w:tcW w:w="2628" w:type="dxa"/>
          </w:tcPr>
          <w:p w:rsidR="006268E6" w:rsidRPr="00A05449" w:rsidRDefault="006268E6" w:rsidP="00D9129C">
            <w:pPr>
              <w:rPr>
                <w:b/>
              </w:rPr>
            </w:pPr>
            <w:r w:rsidRPr="00A05449">
              <w:rPr>
                <w:b/>
              </w:rPr>
              <w:t>Antonym</w:t>
            </w:r>
          </w:p>
        </w:tc>
      </w:tr>
      <w:tr w:rsidR="006268E6" w:rsidTr="00A05449">
        <w:tc>
          <w:tcPr>
            <w:tcW w:w="1858" w:type="dxa"/>
          </w:tcPr>
          <w:p w:rsidR="006268E6" w:rsidRPr="00A05449" w:rsidRDefault="006268E6" w:rsidP="00D9129C">
            <w:pPr>
              <w:rPr>
                <w:b/>
              </w:rPr>
            </w:pPr>
            <w:r w:rsidRPr="00A05449">
              <w:rPr>
                <w:b/>
              </w:rPr>
              <w:t>1.abyss</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2.advocacy</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3.approbation</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4.atone</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5.baseness</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lastRenderedPageBreak/>
              <w:t>6.defile</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7.depravity</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8.discern</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9.heedless</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10.illustrious</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11.infamous</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12.lassitude</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13.portal</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14.raze</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Term</w:t>
            </w:r>
          </w:p>
        </w:tc>
        <w:tc>
          <w:tcPr>
            <w:tcW w:w="1458" w:type="dxa"/>
          </w:tcPr>
          <w:p w:rsidR="006268E6" w:rsidRPr="00A05449" w:rsidRDefault="006268E6" w:rsidP="00D9129C">
            <w:pPr>
              <w:rPr>
                <w:b/>
              </w:rPr>
            </w:pPr>
            <w:r w:rsidRPr="00A05449">
              <w:rPr>
                <w:b/>
              </w:rPr>
              <w:t>Part of Speech</w:t>
            </w:r>
          </w:p>
        </w:tc>
        <w:tc>
          <w:tcPr>
            <w:tcW w:w="1937" w:type="dxa"/>
          </w:tcPr>
          <w:p w:rsidR="006268E6" w:rsidRPr="00A05449" w:rsidRDefault="006268E6" w:rsidP="00D9129C">
            <w:pPr>
              <w:rPr>
                <w:b/>
              </w:rPr>
            </w:pPr>
            <w:r w:rsidRPr="00A05449">
              <w:rPr>
                <w:b/>
              </w:rPr>
              <w:t>Etymology</w:t>
            </w:r>
          </w:p>
        </w:tc>
        <w:tc>
          <w:tcPr>
            <w:tcW w:w="2955" w:type="dxa"/>
          </w:tcPr>
          <w:p w:rsidR="006268E6" w:rsidRPr="00A05449" w:rsidRDefault="006268E6" w:rsidP="00D9129C">
            <w:pPr>
              <w:rPr>
                <w:b/>
              </w:rPr>
            </w:pPr>
            <w:r w:rsidRPr="00A05449">
              <w:rPr>
                <w:b/>
              </w:rPr>
              <w:t>Definition</w:t>
            </w:r>
          </w:p>
        </w:tc>
        <w:tc>
          <w:tcPr>
            <w:tcW w:w="2340" w:type="dxa"/>
          </w:tcPr>
          <w:p w:rsidR="006268E6" w:rsidRPr="00A05449" w:rsidRDefault="006268E6" w:rsidP="00D9129C">
            <w:pPr>
              <w:rPr>
                <w:b/>
              </w:rPr>
            </w:pPr>
            <w:r w:rsidRPr="00A05449">
              <w:rPr>
                <w:b/>
              </w:rPr>
              <w:t>Synonym</w:t>
            </w:r>
          </w:p>
        </w:tc>
        <w:tc>
          <w:tcPr>
            <w:tcW w:w="2628" w:type="dxa"/>
          </w:tcPr>
          <w:p w:rsidR="006268E6" w:rsidRPr="00A05449" w:rsidRDefault="006268E6" w:rsidP="00D9129C">
            <w:pPr>
              <w:rPr>
                <w:b/>
              </w:rPr>
            </w:pPr>
          </w:p>
        </w:tc>
      </w:tr>
      <w:tr w:rsidR="006268E6" w:rsidTr="00A05449">
        <w:tc>
          <w:tcPr>
            <w:tcW w:w="1858" w:type="dxa"/>
          </w:tcPr>
          <w:p w:rsidR="006268E6" w:rsidRPr="00A05449" w:rsidRDefault="006268E6" w:rsidP="00D9129C">
            <w:pPr>
              <w:rPr>
                <w:b/>
              </w:rPr>
            </w:pPr>
            <w:r w:rsidRPr="00A05449">
              <w:rPr>
                <w:b/>
              </w:rPr>
              <w:t>15.revere</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16.sieve</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17.tarry</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18.transgression</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r w:rsidR="006268E6" w:rsidTr="00A05449">
        <w:tc>
          <w:tcPr>
            <w:tcW w:w="1858" w:type="dxa"/>
          </w:tcPr>
          <w:p w:rsidR="006268E6" w:rsidRPr="00A05449" w:rsidRDefault="006268E6" w:rsidP="00D9129C">
            <w:pPr>
              <w:rPr>
                <w:b/>
              </w:rPr>
            </w:pPr>
            <w:r w:rsidRPr="00A05449">
              <w:rPr>
                <w:b/>
              </w:rPr>
              <w:t>19.vindictive</w:t>
            </w:r>
          </w:p>
          <w:p w:rsidR="006268E6" w:rsidRPr="00A05449" w:rsidRDefault="006268E6" w:rsidP="00D9129C">
            <w:pPr>
              <w:rPr>
                <w:b/>
              </w:rPr>
            </w:pPr>
          </w:p>
        </w:tc>
        <w:tc>
          <w:tcPr>
            <w:tcW w:w="1458" w:type="dxa"/>
          </w:tcPr>
          <w:p w:rsidR="006268E6" w:rsidRDefault="006268E6" w:rsidP="00D9129C"/>
        </w:tc>
        <w:tc>
          <w:tcPr>
            <w:tcW w:w="1937" w:type="dxa"/>
          </w:tcPr>
          <w:p w:rsidR="006268E6" w:rsidRDefault="006268E6" w:rsidP="00D9129C"/>
        </w:tc>
        <w:tc>
          <w:tcPr>
            <w:tcW w:w="2955" w:type="dxa"/>
          </w:tcPr>
          <w:p w:rsidR="006268E6" w:rsidRDefault="006268E6" w:rsidP="00D9129C"/>
        </w:tc>
        <w:tc>
          <w:tcPr>
            <w:tcW w:w="2340" w:type="dxa"/>
          </w:tcPr>
          <w:p w:rsidR="006268E6" w:rsidRDefault="006268E6" w:rsidP="00D9129C"/>
        </w:tc>
        <w:tc>
          <w:tcPr>
            <w:tcW w:w="2628" w:type="dxa"/>
          </w:tcPr>
          <w:p w:rsidR="006268E6" w:rsidRDefault="006268E6" w:rsidP="00D9129C"/>
        </w:tc>
      </w:tr>
    </w:tbl>
    <w:p w:rsidR="006268E6" w:rsidRDefault="006268E6"/>
    <w:p w:rsidR="006268E6" w:rsidRDefault="006268E6">
      <w:r>
        <w:t xml:space="preserve">Historical Content / Global situation at time of writing </w:t>
      </w:r>
      <w:r w:rsidRPr="002A77F6">
        <w:rPr>
          <w:u w:val="single"/>
        </w:rPr>
        <w:t>Anthem</w:t>
      </w:r>
      <w:r>
        <w:rPr>
          <w:u w:val="single"/>
        </w:rPr>
        <w:t>:</w:t>
      </w:r>
    </w:p>
    <w:p w:rsidR="006268E6" w:rsidRDefault="006268E6" w:rsidP="001672B1">
      <w:pPr>
        <w:numPr>
          <w:ilvl w:val="0"/>
          <w:numId w:val="16"/>
        </w:numPr>
      </w:pPr>
      <w:r>
        <w:t>Russian Revolution</w:t>
      </w:r>
    </w:p>
    <w:p w:rsidR="006268E6" w:rsidRDefault="006268E6" w:rsidP="001672B1">
      <w:pPr>
        <w:numPr>
          <w:ilvl w:val="0"/>
          <w:numId w:val="16"/>
        </w:numPr>
      </w:pPr>
      <w:r>
        <w:t>WWI</w:t>
      </w:r>
    </w:p>
    <w:p w:rsidR="006268E6" w:rsidRDefault="006268E6" w:rsidP="001672B1">
      <w:pPr>
        <w:numPr>
          <w:ilvl w:val="0"/>
          <w:numId w:val="16"/>
        </w:numPr>
      </w:pPr>
      <w:r>
        <w:t>Lenin</w:t>
      </w:r>
    </w:p>
    <w:p w:rsidR="006268E6" w:rsidRDefault="006268E6" w:rsidP="001672B1">
      <w:pPr>
        <w:numPr>
          <w:ilvl w:val="0"/>
          <w:numId w:val="16"/>
        </w:numPr>
      </w:pPr>
      <w:r>
        <w:t>Stalin</w:t>
      </w:r>
    </w:p>
    <w:p w:rsidR="006268E6" w:rsidRDefault="006268E6" w:rsidP="001672B1">
      <w:pPr>
        <w:numPr>
          <w:ilvl w:val="0"/>
          <w:numId w:val="16"/>
        </w:numPr>
      </w:pPr>
      <w:r>
        <w:t>WWII</w:t>
      </w:r>
    </w:p>
    <w:p w:rsidR="006268E6" w:rsidRDefault="006268E6" w:rsidP="001672B1">
      <w:pPr>
        <w:numPr>
          <w:ilvl w:val="0"/>
          <w:numId w:val="16"/>
        </w:numPr>
      </w:pPr>
      <w:r>
        <w:t>Russian communism</w:t>
      </w:r>
    </w:p>
    <w:p w:rsidR="006268E6" w:rsidRDefault="006268E6" w:rsidP="001672B1">
      <w:pPr>
        <w:numPr>
          <w:ilvl w:val="0"/>
          <w:numId w:val="16"/>
        </w:numPr>
      </w:pPr>
      <w:r>
        <w:t>Bolshevik’s</w:t>
      </w:r>
    </w:p>
    <w:p w:rsidR="006268E6" w:rsidRDefault="006268E6" w:rsidP="002A77F6"/>
    <w:p w:rsidR="006268E6" w:rsidRDefault="006268E6" w:rsidP="002A77F6">
      <w:r>
        <w:t>Overview of Rand’s introduction:</w:t>
      </w:r>
    </w:p>
    <w:p w:rsidR="006268E6" w:rsidRDefault="006268E6" w:rsidP="002A77F6">
      <w:pPr>
        <w:numPr>
          <w:ilvl w:val="0"/>
          <w:numId w:val="23"/>
        </w:numPr>
      </w:pPr>
      <w:r>
        <w:t>Ego</w:t>
      </w:r>
    </w:p>
    <w:p w:rsidR="006268E6" w:rsidRDefault="006268E6" w:rsidP="002A77F6">
      <w:pPr>
        <w:numPr>
          <w:ilvl w:val="0"/>
          <w:numId w:val="23"/>
        </w:numPr>
      </w:pPr>
      <w:r>
        <w:t xml:space="preserve">Other works by author: </w:t>
      </w:r>
      <w:r w:rsidRPr="002A77F6">
        <w:rPr>
          <w:u w:val="single"/>
        </w:rPr>
        <w:t>The Fountainhead</w:t>
      </w:r>
      <w:r>
        <w:rPr>
          <w:u w:val="single"/>
        </w:rPr>
        <w:t>,</w:t>
      </w:r>
      <w:r>
        <w:t xml:space="preserve"> etc.</w:t>
      </w:r>
    </w:p>
    <w:p w:rsidR="006268E6" w:rsidRDefault="006268E6" w:rsidP="002A77F6">
      <w:pPr>
        <w:numPr>
          <w:ilvl w:val="0"/>
          <w:numId w:val="23"/>
        </w:numPr>
      </w:pPr>
      <w:r>
        <w:t>Individuality</w:t>
      </w:r>
    </w:p>
    <w:p w:rsidR="006268E6" w:rsidRDefault="006268E6" w:rsidP="002A77F6">
      <w:pPr>
        <w:numPr>
          <w:ilvl w:val="0"/>
          <w:numId w:val="23"/>
        </w:numPr>
      </w:pPr>
      <w:r>
        <w:t>Communism</w:t>
      </w:r>
    </w:p>
    <w:p w:rsidR="006268E6" w:rsidRDefault="006268E6" w:rsidP="002A77F6">
      <w:pPr>
        <w:numPr>
          <w:ilvl w:val="0"/>
          <w:numId w:val="23"/>
        </w:numPr>
      </w:pPr>
      <w:r>
        <w:t xml:space="preserve">Utopia </w:t>
      </w:r>
    </w:p>
    <w:p w:rsidR="006268E6" w:rsidRDefault="006268E6" w:rsidP="002A77F6">
      <w:pPr>
        <w:numPr>
          <w:ilvl w:val="0"/>
          <w:numId w:val="23"/>
        </w:numPr>
      </w:pPr>
      <w:r>
        <w:lastRenderedPageBreak/>
        <w:t>Dystopian society (characteristics of, etc.)</w:t>
      </w:r>
    </w:p>
    <w:p w:rsidR="006268E6" w:rsidRPr="002A77F6" w:rsidRDefault="006268E6" w:rsidP="002A77F6">
      <w:pPr>
        <w:numPr>
          <w:ilvl w:val="0"/>
          <w:numId w:val="23"/>
        </w:numPr>
      </w:pPr>
      <w:r>
        <w:t xml:space="preserve">Similar dystopian films (I, Robot, </w:t>
      </w:r>
      <w:proofErr w:type="spellStart"/>
      <w:r>
        <w:t>Gattaca</w:t>
      </w:r>
      <w:proofErr w:type="spellEnd"/>
      <w:r>
        <w:t xml:space="preserve">, Metropolis) and Novels (1984, the Giver, Animal Farm) in relation to </w:t>
      </w:r>
      <w:r>
        <w:rPr>
          <w:u w:val="single"/>
        </w:rPr>
        <w:t>Anthem</w:t>
      </w:r>
    </w:p>
    <w:p w:rsidR="006268E6" w:rsidRDefault="006268E6" w:rsidP="002A77F6"/>
    <w:p w:rsidR="006268E6" w:rsidRDefault="006268E6" w:rsidP="002A77F6">
      <w:r>
        <w:t>Synopsis:</w:t>
      </w:r>
    </w:p>
    <w:p w:rsidR="006268E6" w:rsidRDefault="006268E6" w:rsidP="00DF4538">
      <w:pPr>
        <w:numPr>
          <w:ilvl w:val="1"/>
          <w:numId w:val="23"/>
        </w:numPr>
        <w:tabs>
          <w:tab w:val="clear" w:pos="1440"/>
          <w:tab w:val="num" w:pos="0"/>
        </w:tabs>
        <w:ind w:left="360"/>
      </w:pPr>
      <w:r w:rsidRPr="00A260F1">
        <w:t xml:space="preserve">When the story begins, sometime in the distant future, the hero (known only as Equality 7-2521) is a young man in his late teens or early twenties. Speaking in the first person plural </w:t>
      </w:r>
      <w:r w:rsidRPr="00A260F1">
        <w:rPr>
          <w:rFonts w:ascii="AGaramond-Italic" w:hAnsi="AGaramond-Italic" w:cs="AGaramond-Italic"/>
          <w:i/>
          <w:iCs/>
        </w:rPr>
        <w:t xml:space="preserve">(Anthem </w:t>
      </w:r>
      <w:r w:rsidRPr="00A260F1">
        <w:t>is his diary), he describes his society and his attitude towards it.</w:t>
      </w:r>
    </w:p>
    <w:p w:rsidR="006268E6" w:rsidRDefault="006268E6" w:rsidP="00DF4538">
      <w:pPr>
        <w:numPr>
          <w:ilvl w:val="1"/>
          <w:numId w:val="23"/>
        </w:numPr>
        <w:tabs>
          <w:tab w:val="clear" w:pos="1440"/>
          <w:tab w:val="num" w:pos="0"/>
        </w:tabs>
        <w:ind w:left="360"/>
      </w:pPr>
      <w:r>
        <w:t>Equality 7-2521</w:t>
      </w:r>
    </w:p>
    <w:p w:rsidR="006268E6" w:rsidRDefault="006268E6" w:rsidP="00DF4538">
      <w:pPr>
        <w:numPr>
          <w:ilvl w:val="1"/>
          <w:numId w:val="23"/>
        </w:numPr>
        <w:tabs>
          <w:tab w:val="clear" w:pos="1440"/>
          <w:tab w:val="num" w:pos="0"/>
        </w:tabs>
        <w:ind w:left="360"/>
      </w:pPr>
      <w:r>
        <w:t>Council of Scholars</w:t>
      </w:r>
    </w:p>
    <w:p w:rsidR="006268E6" w:rsidRDefault="006268E6" w:rsidP="00DF4538">
      <w:pPr>
        <w:numPr>
          <w:ilvl w:val="1"/>
          <w:numId w:val="23"/>
        </w:numPr>
        <w:tabs>
          <w:tab w:val="clear" w:pos="1440"/>
          <w:tab w:val="num" w:pos="0"/>
        </w:tabs>
        <w:ind w:left="360"/>
      </w:pPr>
      <w:r>
        <w:t>World Council</w:t>
      </w:r>
    </w:p>
    <w:p w:rsidR="006268E6" w:rsidRDefault="006268E6" w:rsidP="00A260F1"/>
    <w:p w:rsidR="006268E6" w:rsidRDefault="006268E6" w:rsidP="00A260F1">
      <w:r>
        <w:t>Guiding questions and prompts:</w:t>
      </w:r>
    </w:p>
    <w:p w:rsidR="006268E6" w:rsidRDefault="006268E6" w:rsidP="00DD13FC">
      <w:pPr>
        <w:pStyle w:val="NormalWeb"/>
        <w:numPr>
          <w:ilvl w:val="0"/>
          <w:numId w:val="24"/>
        </w:numPr>
        <w:rPr>
          <w:b/>
          <w:bCs/>
        </w:rPr>
      </w:pPr>
      <w:r>
        <w:t xml:space="preserve"> </w:t>
      </w:r>
      <w:r>
        <w:rPr>
          <w:b/>
          <w:bCs/>
        </w:rPr>
        <w:t xml:space="preserve">Why is this character or act condemned in </w:t>
      </w:r>
      <w:r>
        <w:rPr>
          <w:rStyle w:val="HTMLCite"/>
          <w:b/>
          <w:bCs/>
        </w:rPr>
        <w:t>Anthem</w:t>
      </w:r>
      <w:r>
        <w:rPr>
          <w:b/>
          <w:bCs/>
        </w:rPr>
        <w:t>?</w:t>
      </w:r>
    </w:p>
    <w:p w:rsidR="006268E6" w:rsidRPr="00DD13FC" w:rsidRDefault="006268E6" w:rsidP="00DD13FC">
      <w:pPr>
        <w:pStyle w:val="NormalWeb"/>
        <w:ind w:left="360"/>
        <w:rPr>
          <w:b/>
          <w:bCs/>
        </w:rPr>
      </w:pPr>
      <w:r>
        <w:t>They are taught that the individual is nothing, mankind is everything, and that everyone must be treated with absolute equality. To choose a friend is to single out, and elevate, one man from the group. Also, choosing a friend requires individual thought, personal choices, and value judgments, all of which are forbidden. They are expected to be mindless, and thus selfless.</w:t>
      </w:r>
    </w:p>
    <w:p w:rsidR="006268E6" w:rsidRDefault="006268E6" w:rsidP="00DD13FC">
      <w:pPr>
        <w:pStyle w:val="NormalWeb"/>
        <w:numPr>
          <w:ilvl w:val="0"/>
          <w:numId w:val="24"/>
        </w:numPr>
        <w:rPr>
          <w:b/>
          <w:bCs/>
        </w:rPr>
      </w:pPr>
      <w:r>
        <w:rPr>
          <w:rStyle w:val="Strong"/>
        </w:rPr>
        <w:t>Should</w:t>
      </w:r>
      <w:r>
        <w:rPr>
          <w:b/>
          <w:bCs/>
        </w:rPr>
        <w:t xml:space="preserve"> it be condemned? Explain why or why not?</w:t>
      </w:r>
    </w:p>
    <w:p w:rsidR="006268E6" w:rsidRPr="00DD13FC" w:rsidRDefault="006268E6" w:rsidP="00DD13FC">
      <w:pPr>
        <w:pStyle w:val="NormalWeb"/>
        <w:ind w:left="360"/>
        <w:rPr>
          <w:b/>
          <w:bCs/>
        </w:rPr>
      </w:pPr>
      <w:r>
        <w:t xml:space="preserve"> (Personal response required).</w:t>
      </w:r>
    </w:p>
    <w:p w:rsidR="006268E6" w:rsidRDefault="006268E6" w:rsidP="00A260F1">
      <w:pPr>
        <w:pStyle w:val="NormalWeb"/>
        <w:numPr>
          <w:ilvl w:val="0"/>
          <w:numId w:val="25"/>
        </w:numPr>
      </w:pPr>
      <w:r>
        <w:t xml:space="preserve">Clearly, </w:t>
      </w:r>
      <w:proofErr w:type="spellStart"/>
      <w:r>
        <w:t>Ayn</w:t>
      </w:r>
      <w:proofErr w:type="spellEnd"/>
      <w:r>
        <w:t xml:space="preserve"> Rand intended Equality to stand out from his “brothers.” Explain how she accomplishes this by contrasting Equality’s physical qualities and character traits to those of his fellow men.</w:t>
      </w:r>
    </w:p>
    <w:p w:rsidR="006268E6" w:rsidRDefault="006268E6" w:rsidP="00A260F1">
      <w:pPr>
        <w:pStyle w:val="NormalWeb"/>
        <w:numPr>
          <w:ilvl w:val="0"/>
          <w:numId w:val="25"/>
        </w:numPr>
      </w:pPr>
      <w:r>
        <w:t>Why does the Council of Vocations assign Equality 7-2521 the job of street sweeper? Is it due to error, incompetence, or a more sinister motivation? Explain.</w:t>
      </w:r>
    </w:p>
    <w:p w:rsidR="006268E6" w:rsidRDefault="006268E6" w:rsidP="00A260F1">
      <w:pPr>
        <w:pStyle w:val="NormalWeb"/>
        <w:numPr>
          <w:ilvl w:val="0"/>
          <w:numId w:val="25"/>
        </w:numPr>
      </w:pPr>
      <w:r>
        <w:t>When does this novel take place—in the past, the present, or the future? How do you know?</w:t>
      </w:r>
    </w:p>
    <w:p w:rsidR="006268E6" w:rsidRDefault="006268E6" w:rsidP="00A260F1">
      <w:pPr>
        <w:numPr>
          <w:ilvl w:val="0"/>
          <w:numId w:val="25"/>
        </w:numPr>
        <w:spacing w:before="100" w:beforeAutospacing="1" w:after="100" w:afterAutospacing="1"/>
        <w:rPr>
          <w:rFonts w:ascii="Verdana" w:hAnsi="Verdana"/>
          <w:color w:val="000000"/>
          <w:sz w:val="20"/>
          <w:szCs w:val="20"/>
        </w:rPr>
      </w:pPr>
    </w:p>
    <w:p w:rsidR="006268E6" w:rsidRDefault="006268E6" w:rsidP="00A260F1">
      <w:pPr>
        <w:pStyle w:val="NormalWeb"/>
        <w:numPr>
          <w:ilvl w:val="1"/>
          <w:numId w:val="25"/>
        </w:numPr>
      </w:pPr>
      <w:r>
        <w:t>How would your teachers react if you had Equality’s “curse”?</w:t>
      </w:r>
    </w:p>
    <w:p w:rsidR="006268E6" w:rsidRDefault="006268E6" w:rsidP="00A260F1">
      <w:pPr>
        <w:pStyle w:val="NormalWeb"/>
        <w:numPr>
          <w:ilvl w:val="1"/>
          <w:numId w:val="25"/>
        </w:numPr>
      </w:pPr>
      <w:r>
        <w:t>Why do Equality’s teachers disapprove of his quick mind?</w:t>
      </w:r>
    </w:p>
    <w:p w:rsidR="006268E6" w:rsidRDefault="006268E6" w:rsidP="00A260F1">
      <w:pPr>
        <w:pStyle w:val="NormalWeb"/>
        <w:numPr>
          <w:ilvl w:val="0"/>
          <w:numId w:val="25"/>
        </w:numPr>
      </w:pPr>
      <w:r>
        <w:t>At this point in the novel, does Equality accept the moral teachings of his society? If so, why doesn’t he feel shame or remorse when he knows that he’s committing a crime? Find textual evidence to support your answer.</w:t>
      </w:r>
    </w:p>
    <w:p w:rsidR="006268E6" w:rsidRDefault="006268E6" w:rsidP="00A260F1">
      <w:pPr>
        <w:pStyle w:val="NormalWeb"/>
        <w:numPr>
          <w:ilvl w:val="0"/>
          <w:numId w:val="25"/>
        </w:numPr>
      </w:pPr>
      <w:r>
        <w:t>Would you want to be friends with someone like Equality 7-2521? Why or why not?</w:t>
      </w:r>
    </w:p>
    <w:p w:rsidR="006268E6" w:rsidRPr="005D611F" w:rsidRDefault="006268E6" w:rsidP="00A260F1">
      <w:pPr>
        <w:pStyle w:val="NormalWeb"/>
        <w:tabs>
          <w:tab w:val="left" w:pos="360"/>
        </w:tabs>
        <w:ind w:left="360"/>
      </w:pPr>
    </w:p>
    <w:p w:rsidR="006268E6" w:rsidRDefault="006268E6" w:rsidP="00DD13FC">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7284"/>
      </w:tblGrid>
      <w:tr w:rsidR="006268E6">
        <w:tc>
          <w:tcPr>
            <w:tcW w:w="2184" w:type="dxa"/>
          </w:tcPr>
          <w:p w:rsidR="006268E6" w:rsidRDefault="006268E6" w:rsidP="00FC7A72">
            <w:pPr>
              <w:pStyle w:val="Subtitle"/>
              <w:rPr>
                <w:b/>
              </w:rPr>
            </w:pPr>
            <w:r>
              <w:rPr>
                <w:b/>
              </w:rPr>
              <w:t>Grade/Content Area</w:t>
            </w:r>
          </w:p>
        </w:tc>
        <w:tc>
          <w:tcPr>
            <w:tcW w:w="7284" w:type="dxa"/>
          </w:tcPr>
          <w:p w:rsidR="006268E6" w:rsidRDefault="006268E6" w:rsidP="00DD13FC">
            <w:r>
              <w:t xml:space="preserve">Grade 9 / English                   </w:t>
            </w:r>
            <w:r w:rsidR="001143FF">
              <w:t xml:space="preserve">          </w:t>
            </w:r>
          </w:p>
          <w:p w:rsidR="006268E6" w:rsidRDefault="006268E6" w:rsidP="00DD13FC">
            <w:r>
              <w:t>Lesson 4</w:t>
            </w:r>
          </w:p>
          <w:p w:rsidR="006268E6" w:rsidRPr="008655FD" w:rsidRDefault="006268E6" w:rsidP="00DD13FC">
            <w:pPr>
              <w:rPr>
                <w:u w:val="single"/>
              </w:rPr>
            </w:pPr>
            <w:proofErr w:type="spellStart"/>
            <w:r>
              <w:lastRenderedPageBreak/>
              <w:t>Ayn</w:t>
            </w:r>
            <w:proofErr w:type="spellEnd"/>
            <w:r>
              <w:t xml:space="preserve"> Rand </w:t>
            </w:r>
            <w:r>
              <w:rPr>
                <w:u w:val="single"/>
              </w:rPr>
              <w:t>Anthem</w:t>
            </w:r>
          </w:p>
          <w:p w:rsidR="006268E6" w:rsidRDefault="006268E6" w:rsidP="00FC7A72"/>
          <w:p w:rsidR="006268E6" w:rsidRDefault="006268E6" w:rsidP="00FC7A72"/>
        </w:tc>
      </w:tr>
      <w:tr w:rsidR="006268E6">
        <w:tc>
          <w:tcPr>
            <w:tcW w:w="2184" w:type="dxa"/>
          </w:tcPr>
          <w:p w:rsidR="006268E6" w:rsidRDefault="006268E6" w:rsidP="00FC7A72">
            <w:pPr>
              <w:pStyle w:val="Heading1"/>
              <w:rPr>
                <w:b w:val="0"/>
              </w:rPr>
            </w:pPr>
            <w:r>
              <w:rPr>
                <w:b w:val="0"/>
              </w:rPr>
              <w:lastRenderedPageBreak/>
              <w:t>Lesson Title</w:t>
            </w:r>
          </w:p>
        </w:tc>
        <w:tc>
          <w:tcPr>
            <w:tcW w:w="7284" w:type="dxa"/>
          </w:tcPr>
          <w:p w:rsidR="006268E6" w:rsidRDefault="006268E6" w:rsidP="00DD13FC">
            <w:r>
              <w:t>A Glimpse into the Society of “Harrison Bergeron”</w:t>
            </w:r>
          </w:p>
          <w:p w:rsidR="006268E6" w:rsidRDefault="006268E6" w:rsidP="00FC7A72"/>
        </w:tc>
      </w:tr>
      <w:tr w:rsidR="006268E6">
        <w:tc>
          <w:tcPr>
            <w:tcW w:w="2184" w:type="dxa"/>
          </w:tcPr>
          <w:p w:rsidR="006268E6" w:rsidRPr="00AA0892" w:rsidRDefault="006268E6" w:rsidP="00FC7A72">
            <w:r w:rsidRPr="00AA0892">
              <w:rPr>
                <w:b/>
              </w:rPr>
              <w:t>State Standards:</w:t>
            </w:r>
            <w:r w:rsidRPr="00AA0892">
              <w:t xml:space="preserve"> GLEs/GSEs</w:t>
            </w:r>
          </w:p>
          <w:p w:rsidR="006268E6" w:rsidRPr="00AA0892" w:rsidRDefault="006268E6" w:rsidP="00FC7A72">
            <w:r w:rsidRPr="00AA0892">
              <w:rPr>
                <w:b/>
              </w:rPr>
              <w:t>National Content Standards</w:t>
            </w:r>
            <w:r>
              <w:t xml:space="preserve">: </w:t>
            </w:r>
          </w:p>
        </w:tc>
        <w:tc>
          <w:tcPr>
            <w:tcW w:w="7284" w:type="dxa"/>
          </w:tcPr>
          <w:p w:rsidR="006268E6" w:rsidRDefault="006268E6" w:rsidP="00DD13FC">
            <w:pPr>
              <w:rPr>
                <w:b/>
                <w:bCs/>
                <w:sz w:val="20"/>
              </w:rPr>
            </w:pPr>
            <w:r>
              <w:rPr>
                <w:b/>
                <w:bCs/>
                <w:sz w:val="20"/>
              </w:rPr>
              <w:t>R–10–4</w:t>
            </w:r>
          </w:p>
          <w:p w:rsidR="006268E6" w:rsidRDefault="006268E6" w:rsidP="00DD13FC">
            <w:pPr>
              <w:rPr>
                <w:sz w:val="20"/>
              </w:rPr>
            </w:pPr>
            <w:r>
              <w:rPr>
                <w:b/>
                <w:bCs/>
                <w:sz w:val="20"/>
              </w:rPr>
              <w:t>Demonstrate initial understanding of elements of literary texts by…</w:t>
            </w:r>
          </w:p>
          <w:p w:rsidR="006268E6" w:rsidRDefault="006268E6" w:rsidP="00DD13FC">
            <w:pPr>
              <w:rPr>
                <w:sz w:val="20"/>
              </w:rPr>
            </w:pPr>
            <w:r>
              <w:rPr>
                <w:sz w:val="20"/>
              </w:rPr>
              <w:t xml:space="preserve">R–10–4.1 Identifying, describing, </w:t>
            </w:r>
            <w:r>
              <w:rPr>
                <w:sz w:val="20"/>
                <w:u w:val="single"/>
              </w:rPr>
              <w:t>or making logical predictions</w:t>
            </w:r>
            <w:r w:rsidRPr="006F0208">
              <w:rPr>
                <w:sz w:val="20"/>
              </w:rPr>
              <w:t xml:space="preserve"> </w:t>
            </w:r>
            <w:r>
              <w:rPr>
                <w:sz w:val="20"/>
              </w:rPr>
              <w:t>about character (such as</w:t>
            </w:r>
            <w:r w:rsidRPr="008C0A46">
              <w:rPr>
                <w:sz w:val="20"/>
              </w:rPr>
              <w:t xml:space="preserve"> </w:t>
            </w:r>
            <w:r>
              <w:rPr>
                <w:sz w:val="20"/>
                <w:u w:val="single"/>
              </w:rPr>
              <w:t>protagonist or antagonist</w:t>
            </w:r>
            <w:r>
              <w:rPr>
                <w:sz w:val="20"/>
              </w:rPr>
              <w:t xml:space="preserve">), setting, problem/solution, or plots/subplots, as appropriate to text; or identifying any significant changes in character, </w:t>
            </w:r>
            <w:r>
              <w:rPr>
                <w:sz w:val="20"/>
                <w:u w:val="single"/>
              </w:rPr>
              <w:t>relationships,</w:t>
            </w:r>
            <w:r>
              <w:rPr>
                <w:sz w:val="20"/>
              </w:rPr>
              <w:t xml:space="preserve"> or setting over time; or identifying rising action, climax, or falling action (State)</w:t>
            </w:r>
          </w:p>
          <w:p w:rsidR="006268E6" w:rsidRDefault="006268E6" w:rsidP="00DD13FC">
            <w:pPr>
              <w:rPr>
                <w:sz w:val="20"/>
              </w:rPr>
            </w:pPr>
            <w:r>
              <w:rPr>
                <w:sz w:val="20"/>
              </w:rPr>
              <w:t>R–10–4.2 Paraphrasing or summarizing key ideas/plot, with major events sequenced, as appropriate to text (State)</w:t>
            </w:r>
          </w:p>
          <w:p w:rsidR="006268E6" w:rsidRDefault="006268E6" w:rsidP="00DD13FC">
            <w:pPr>
              <w:rPr>
                <w:sz w:val="20"/>
              </w:rPr>
            </w:pPr>
            <w:r>
              <w:rPr>
                <w:sz w:val="20"/>
              </w:rPr>
              <w:t>R–10–4.3 Generating questions before, during, and after reading to enhance/expand  understanding and/or gain new information(Local)</w:t>
            </w:r>
          </w:p>
          <w:p w:rsidR="006268E6" w:rsidRDefault="006268E6" w:rsidP="00DD13FC">
            <w:pPr>
              <w:rPr>
                <w:b/>
                <w:bCs/>
                <w:sz w:val="20"/>
                <w:szCs w:val="18"/>
              </w:rPr>
            </w:pPr>
            <w:r>
              <w:rPr>
                <w:b/>
                <w:bCs/>
                <w:sz w:val="20"/>
                <w:szCs w:val="18"/>
              </w:rPr>
              <w:t>R–10–4</w:t>
            </w:r>
          </w:p>
          <w:p w:rsidR="006268E6" w:rsidRPr="00DD13FC" w:rsidRDefault="006268E6" w:rsidP="00DD13FC">
            <w:pPr>
              <w:rPr>
                <w:b/>
                <w:bCs/>
                <w:sz w:val="20"/>
                <w:szCs w:val="20"/>
              </w:rPr>
            </w:pPr>
            <w:r w:rsidRPr="00DD13FC">
              <w:rPr>
                <w:b/>
                <w:bCs/>
                <w:sz w:val="20"/>
                <w:szCs w:val="20"/>
              </w:rPr>
              <w:t>Demonstrate initial understanding of elements of literary texts by…</w:t>
            </w:r>
          </w:p>
          <w:p w:rsidR="006268E6" w:rsidRPr="00DD13FC" w:rsidRDefault="006268E6" w:rsidP="00DD13FC">
            <w:pPr>
              <w:rPr>
                <w:sz w:val="20"/>
                <w:szCs w:val="20"/>
              </w:rPr>
            </w:pPr>
            <w:r w:rsidRPr="00DD13FC">
              <w:rPr>
                <w:sz w:val="20"/>
                <w:szCs w:val="20"/>
              </w:rPr>
              <w:t xml:space="preserve">R–10–4.4 Identifying the characteristics of a variety of types/genres of literary text (e.g., </w:t>
            </w:r>
            <w:r w:rsidRPr="00DD13FC">
              <w:rPr>
                <w:b/>
                <w:bCs/>
                <w:sz w:val="20"/>
                <w:szCs w:val="20"/>
              </w:rPr>
              <w:t>literary texts:</w:t>
            </w:r>
            <w:r w:rsidRPr="00DD13FC">
              <w:rPr>
                <w:sz w:val="20"/>
                <w:szCs w:val="20"/>
              </w:rPr>
              <w:t xml:space="preserve"> poetry, plays, fairytales, fantasy, fables, realistic fiction, folktales, historical fiction, mysteries, science fiction, legends, myths, short stories, epics, </w:t>
            </w:r>
            <w:r w:rsidRPr="00DD13FC">
              <w:rPr>
                <w:sz w:val="20"/>
                <w:szCs w:val="20"/>
                <w:u w:val="single"/>
              </w:rPr>
              <w:t>novels, dramatic presentations</w:t>
            </w:r>
            <w:r w:rsidRPr="00DD13FC">
              <w:rPr>
                <w:sz w:val="20"/>
                <w:szCs w:val="20"/>
              </w:rPr>
              <w:t>,</w:t>
            </w:r>
            <w:r w:rsidRPr="00DD13FC">
              <w:rPr>
                <w:sz w:val="20"/>
                <w:szCs w:val="20"/>
                <w:u w:val="single"/>
              </w:rPr>
              <w:t xml:space="preserve"> comedies, tragedies, satires, parodies, memoirs, epistles</w:t>
            </w:r>
            <w:r w:rsidRPr="00DD13FC">
              <w:rPr>
                <w:sz w:val="20"/>
                <w:szCs w:val="20"/>
              </w:rPr>
              <w:t>) (Local)</w:t>
            </w:r>
          </w:p>
          <w:p w:rsidR="006268E6" w:rsidRPr="00DD13FC" w:rsidRDefault="006268E6" w:rsidP="00DD13FC">
            <w:pPr>
              <w:pStyle w:val="Heading1"/>
              <w:rPr>
                <w:sz w:val="20"/>
              </w:rPr>
            </w:pPr>
            <w:r w:rsidRPr="00DD13FC">
              <w:rPr>
                <w:sz w:val="20"/>
              </w:rPr>
              <w:t>R–10–5</w:t>
            </w:r>
          </w:p>
          <w:p w:rsidR="006268E6" w:rsidRPr="00DD13FC" w:rsidRDefault="006268E6" w:rsidP="00DD13FC">
            <w:pPr>
              <w:pStyle w:val="Heading1"/>
              <w:rPr>
                <w:sz w:val="20"/>
              </w:rPr>
            </w:pPr>
            <w:r w:rsidRPr="00DD13FC">
              <w:rPr>
                <w:sz w:val="20"/>
              </w:rPr>
              <w:t>Analyze and interpret elements of literary texts, citing evidence where appropriate by…</w:t>
            </w:r>
          </w:p>
          <w:p w:rsidR="006268E6" w:rsidRPr="00DD13FC" w:rsidRDefault="006268E6" w:rsidP="00DD13FC">
            <w:pPr>
              <w:rPr>
                <w:sz w:val="20"/>
                <w:szCs w:val="20"/>
              </w:rPr>
            </w:pPr>
            <w:r w:rsidRPr="00DD13FC">
              <w:rPr>
                <w:sz w:val="20"/>
                <w:szCs w:val="20"/>
              </w:rPr>
              <w:t xml:space="preserve">R–10–5.1 Explaining </w:t>
            </w:r>
            <w:r w:rsidRPr="00DD13FC">
              <w:rPr>
                <w:sz w:val="20"/>
                <w:szCs w:val="20"/>
                <w:u w:val="single"/>
              </w:rPr>
              <w:t>and</w:t>
            </w:r>
            <w:r w:rsidRPr="00DD13FC">
              <w:rPr>
                <w:sz w:val="20"/>
                <w:szCs w:val="20"/>
              </w:rPr>
              <w:t xml:space="preserve"> supporting logical predictions</w:t>
            </w:r>
            <w:r w:rsidRPr="00DD13FC">
              <w:rPr>
                <w:sz w:val="20"/>
                <w:szCs w:val="20"/>
                <w:u w:val="single"/>
              </w:rPr>
              <w:t xml:space="preserve"> or logical outcomes (e.g., drawing conclusions based on interactions between characters or evolving plot)</w:t>
            </w:r>
            <w:r w:rsidRPr="00DD13FC">
              <w:rPr>
                <w:sz w:val="20"/>
                <w:szCs w:val="20"/>
              </w:rPr>
              <w:t xml:space="preserve"> (State)</w:t>
            </w:r>
          </w:p>
          <w:p w:rsidR="006268E6" w:rsidRDefault="006268E6" w:rsidP="00DD13FC">
            <w:pPr>
              <w:rPr>
                <w:sz w:val="20"/>
                <w:szCs w:val="20"/>
              </w:rPr>
            </w:pPr>
            <w:r w:rsidRPr="00DD13FC">
              <w:rPr>
                <w:sz w:val="20"/>
                <w:szCs w:val="20"/>
              </w:rPr>
              <w:t xml:space="preserve">R–10–5.2 </w:t>
            </w:r>
            <w:r w:rsidRPr="00DD13FC">
              <w:rPr>
                <w:sz w:val="20"/>
                <w:szCs w:val="20"/>
                <w:u w:val="single"/>
              </w:rPr>
              <w:t>Examining</w:t>
            </w:r>
            <w:r w:rsidRPr="00DD13FC">
              <w:rPr>
                <w:sz w:val="20"/>
                <w:szCs w:val="20"/>
              </w:rPr>
              <w:t xml:space="preserve"> characterization (e.g., stereotype, antagonist, protagonist), motivation, or interactions (</w:t>
            </w:r>
            <w:r w:rsidRPr="00DD13FC">
              <w:rPr>
                <w:sz w:val="20"/>
                <w:szCs w:val="20"/>
                <w:u w:val="single"/>
              </w:rPr>
              <w:t>including relationships</w:t>
            </w:r>
            <w:r w:rsidRPr="00DD13FC">
              <w:rPr>
                <w:sz w:val="20"/>
                <w:szCs w:val="20"/>
              </w:rPr>
              <w:t>), citing thoughts, words, or actions that reveal character traits, motivations, or changes over time  (State)</w:t>
            </w:r>
          </w:p>
          <w:p w:rsidR="006268E6" w:rsidRPr="002B08D3" w:rsidRDefault="006268E6" w:rsidP="00DD13FC">
            <w:pPr>
              <w:rPr>
                <w:sz w:val="20"/>
                <w:szCs w:val="20"/>
              </w:rPr>
            </w:pPr>
            <w:r w:rsidRPr="002B08D3">
              <w:rPr>
                <w:sz w:val="20"/>
                <w:szCs w:val="20"/>
              </w:rPr>
              <w:t>R–10–5.3 Making inferences about cause/effect, internal or external conflicts (e.g., person versus self, person versus person, person versus nature/society/fate), or the relationship among elements within text (e.g., describing the interaction among plot/subplots) (State)</w:t>
            </w:r>
          </w:p>
          <w:p w:rsidR="006268E6" w:rsidRPr="00527615" w:rsidRDefault="006268E6" w:rsidP="002B08D3">
            <w:pPr>
              <w:tabs>
                <w:tab w:val="left" w:pos="108"/>
              </w:tabs>
              <w:rPr>
                <w:b/>
                <w:sz w:val="20"/>
                <w:szCs w:val="20"/>
              </w:rPr>
            </w:pPr>
            <w:r w:rsidRPr="00527615">
              <w:rPr>
                <w:b/>
                <w:sz w:val="20"/>
                <w:szCs w:val="20"/>
              </w:rPr>
              <w:t>R–10–5</w:t>
            </w:r>
          </w:p>
          <w:p w:rsidR="006268E6" w:rsidRDefault="006268E6" w:rsidP="002B08D3">
            <w:pPr>
              <w:tabs>
                <w:tab w:val="left" w:pos="108"/>
              </w:tabs>
              <w:rPr>
                <w:b/>
                <w:sz w:val="20"/>
                <w:szCs w:val="20"/>
              </w:rPr>
            </w:pPr>
            <w:r w:rsidRPr="00527615">
              <w:rPr>
                <w:b/>
                <w:sz w:val="20"/>
                <w:szCs w:val="20"/>
              </w:rPr>
              <w:t>Analyze and interpret elements of literary texts, citing evidence where appropriate by…</w:t>
            </w:r>
          </w:p>
          <w:p w:rsidR="006268E6" w:rsidRDefault="006268E6" w:rsidP="002B08D3">
            <w:pPr>
              <w:tabs>
                <w:tab w:val="left" w:pos="108"/>
              </w:tabs>
              <w:rPr>
                <w:sz w:val="20"/>
              </w:rPr>
            </w:pPr>
            <w:r>
              <w:rPr>
                <w:sz w:val="20"/>
              </w:rPr>
              <w:t xml:space="preserve">R–10–5.5 Explaining how the </w:t>
            </w:r>
            <w:r>
              <w:rPr>
                <w:sz w:val="20"/>
                <w:u w:val="single"/>
              </w:rPr>
              <w:t>author’s purpose (e.g., to entertain, inform or persuade)</w:t>
            </w:r>
            <w:r>
              <w:rPr>
                <w:sz w:val="20"/>
              </w:rPr>
              <w:t>, message or theme (which may include universal themes) is supported within the text (State)</w:t>
            </w:r>
          </w:p>
          <w:p w:rsidR="006268E6" w:rsidRPr="002B08D3" w:rsidRDefault="006268E6" w:rsidP="002B08D3">
            <w:pPr>
              <w:rPr>
                <w:b/>
                <w:sz w:val="20"/>
                <w:szCs w:val="20"/>
              </w:rPr>
            </w:pPr>
            <w:r w:rsidRPr="002B08D3">
              <w:rPr>
                <w:b/>
                <w:sz w:val="20"/>
                <w:szCs w:val="20"/>
              </w:rPr>
              <w:t>W–10–7</w:t>
            </w:r>
          </w:p>
          <w:p w:rsidR="006268E6" w:rsidRDefault="006268E6" w:rsidP="002B08D3">
            <w:pPr>
              <w:rPr>
                <w:b/>
                <w:sz w:val="20"/>
                <w:szCs w:val="20"/>
              </w:rPr>
            </w:pPr>
            <w:r w:rsidRPr="002B08D3">
              <w:rPr>
                <w:b/>
                <w:sz w:val="20"/>
                <w:szCs w:val="20"/>
              </w:rPr>
              <w:t>In informational writing, students effectively convey purpose by…</w:t>
            </w:r>
          </w:p>
          <w:p w:rsidR="006268E6" w:rsidRDefault="006268E6" w:rsidP="002B08D3">
            <w:pPr>
              <w:rPr>
                <w:sz w:val="20"/>
              </w:rPr>
            </w:pPr>
            <w:r>
              <w:rPr>
                <w:sz w:val="20"/>
              </w:rPr>
              <w:t xml:space="preserve">W-10-7.5 </w:t>
            </w:r>
            <w:r>
              <w:rPr>
                <w:sz w:val="20"/>
                <w:u w:val="single"/>
              </w:rPr>
              <w:t xml:space="preserve">Using precise and descriptive language that clarifies and supports intent </w:t>
            </w:r>
            <w:r>
              <w:rPr>
                <w:sz w:val="20"/>
              </w:rPr>
              <w:t>(State)</w:t>
            </w:r>
          </w:p>
          <w:p w:rsidR="006268E6" w:rsidRDefault="006268E6" w:rsidP="002B08D3">
            <w:pPr>
              <w:rPr>
                <w:sz w:val="20"/>
                <w:szCs w:val="20"/>
              </w:rPr>
            </w:pPr>
            <w:r w:rsidRPr="002B08D3">
              <w:rPr>
                <w:sz w:val="20"/>
                <w:szCs w:val="20"/>
              </w:rPr>
              <w:t>W</w:t>
            </w:r>
            <w:r w:rsidRPr="002B08D3">
              <w:rPr>
                <w:iCs/>
                <w:sz w:val="20"/>
                <w:szCs w:val="20"/>
              </w:rPr>
              <w:t>–</w:t>
            </w:r>
            <w:r w:rsidRPr="002B08D3">
              <w:rPr>
                <w:sz w:val="20"/>
                <w:szCs w:val="20"/>
              </w:rPr>
              <w:t>10</w:t>
            </w:r>
            <w:r w:rsidRPr="002B08D3">
              <w:rPr>
                <w:iCs/>
                <w:sz w:val="20"/>
                <w:szCs w:val="20"/>
              </w:rPr>
              <w:t>–</w:t>
            </w:r>
            <w:r w:rsidRPr="002B08D3">
              <w:rPr>
                <w:sz w:val="20"/>
                <w:szCs w:val="20"/>
              </w:rPr>
              <w:t>7.3 Writing with a sense of audience, when appropriate (State)</w:t>
            </w:r>
          </w:p>
          <w:p w:rsidR="006268E6" w:rsidRPr="002B08D3" w:rsidRDefault="006268E6" w:rsidP="002B08D3">
            <w:pPr>
              <w:rPr>
                <w:sz w:val="20"/>
                <w:szCs w:val="20"/>
              </w:rPr>
            </w:pPr>
            <w:r>
              <w:rPr>
                <w:sz w:val="20"/>
              </w:rPr>
              <w:t>W</w:t>
            </w:r>
            <w:r>
              <w:rPr>
                <w:iCs/>
                <w:sz w:val="20"/>
              </w:rPr>
              <w:t>–</w:t>
            </w:r>
            <w:r>
              <w:rPr>
                <w:sz w:val="20"/>
              </w:rPr>
              <w:t>10</w:t>
            </w:r>
            <w:r>
              <w:rPr>
                <w:iCs/>
                <w:sz w:val="20"/>
              </w:rPr>
              <w:t>–</w:t>
            </w:r>
            <w:r>
              <w:rPr>
                <w:sz w:val="20"/>
              </w:rPr>
              <w:t>7.4 Establishing an authoritative voice (State)</w:t>
            </w:r>
          </w:p>
          <w:p w:rsidR="006268E6" w:rsidRDefault="006268E6" w:rsidP="002B08D3">
            <w:pPr>
              <w:rPr>
                <w:b/>
                <w:sz w:val="20"/>
                <w:szCs w:val="18"/>
              </w:rPr>
            </w:pPr>
            <w:r>
              <w:rPr>
                <w:b/>
                <w:sz w:val="20"/>
                <w:szCs w:val="18"/>
              </w:rPr>
              <w:t>W–10–6</w:t>
            </w:r>
          </w:p>
          <w:p w:rsidR="006268E6" w:rsidRDefault="006268E6" w:rsidP="002B08D3">
            <w:pPr>
              <w:pStyle w:val="FootnoteText"/>
              <w:rPr>
                <w:b/>
              </w:rPr>
            </w:pPr>
            <w:r>
              <w:rPr>
                <w:b/>
              </w:rPr>
              <w:t>In informational writing, students organize ideas/concepts by…</w:t>
            </w:r>
          </w:p>
          <w:p w:rsidR="006268E6" w:rsidRDefault="006268E6" w:rsidP="002B08D3">
            <w:pPr>
              <w:pStyle w:val="FootnoteText"/>
              <w:numPr>
                <w:ilvl w:val="0"/>
                <w:numId w:val="26"/>
              </w:numPr>
              <w:pBdr>
                <w:top w:val="single" w:sz="18" w:space="1" w:color="auto"/>
                <w:left w:val="single" w:sz="18" w:space="4" w:color="auto"/>
                <w:bottom w:val="single" w:sz="18" w:space="1" w:color="auto"/>
                <w:right w:val="single" w:sz="18" w:space="4" w:color="auto"/>
              </w:pBdr>
            </w:pPr>
            <w:r>
              <w:t>W–10–6.4a Drawing a conclusion by synthesizing information (State)</w:t>
            </w:r>
          </w:p>
          <w:p w:rsidR="006268E6" w:rsidRDefault="006268E6" w:rsidP="002B08D3"/>
          <w:p w:rsidR="006268E6" w:rsidRDefault="006268E6" w:rsidP="002B08D3">
            <w:r>
              <w:t>NCTE:</w:t>
            </w:r>
          </w:p>
          <w:p w:rsidR="006268E6" w:rsidRDefault="006268E6" w:rsidP="00D34E79">
            <w:pPr>
              <w:spacing w:before="100" w:beforeAutospacing="1" w:after="100" w:afterAutospacing="1"/>
              <w:ind w:left="360"/>
              <w:rPr>
                <w:rFonts w:ascii="Arial" w:hAnsi="Arial" w:cs="Arial"/>
                <w:sz w:val="18"/>
                <w:szCs w:val="18"/>
              </w:rPr>
            </w:pPr>
            <w:r>
              <w:rPr>
                <w:rFonts w:ascii="Arial" w:hAnsi="Arial" w:cs="Arial"/>
                <w:sz w:val="18"/>
                <w:szCs w:val="18"/>
              </w:rPr>
              <w:t xml:space="preserve">6.  Students apply knowledge of language structure, language conventions (e.g., spelling and punctuation), media techniques, figurative language, and genre to </w:t>
            </w:r>
            <w:r>
              <w:rPr>
                <w:rFonts w:ascii="Arial" w:hAnsi="Arial" w:cs="Arial"/>
                <w:sz w:val="18"/>
                <w:szCs w:val="18"/>
              </w:rPr>
              <w:lastRenderedPageBreak/>
              <w:t xml:space="preserve">create, critique, and discuss print and non-print texts. </w:t>
            </w:r>
          </w:p>
          <w:p w:rsidR="006268E6" w:rsidRDefault="006268E6" w:rsidP="00D34E79">
            <w:pPr>
              <w:spacing w:before="100" w:beforeAutospacing="1" w:after="100" w:afterAutospacing="1"/>
              <w:ind w:left="360"/>
              <w:rPr>
                <w:rFonts w:ascii="Arial" w:hAnsi="Arial" w:cs="Arial"/>
                <w:sz w:val="18"/>
                <w:szCs w:val="18"/>
              </w:rPr>
            </w:pPr>
            <w:r>
              <w:rPr>
                <w:rFonts w:ascii="Arial" w:hAnsi="Arial" w:cs="Arial"/>
                <w:sz w:val="18"/>
                <w:szCs w:val="18"/>
              </w:rPr>
              <w:t>12.  Students use spoken, written, and visual language to accomplish their own purposes (e.g., for learning, enjoyment, persuasion, and the exchange of information).</w:t>
            </w:r>
          </w:p>
          <w:p w:rsidR="006268E6" w:rsidRDefault="006268E6" w:rsidP="002B08D3"/>
        </w:tc>
      </w:tr>
      <w:tr w:rsidR="006268E6">
        <w:tc>
          <w:tcPr>
            <w:tcW w:w="2184" w:type="dxa"/>
          </w:tcPr>
          <w:p w:rsidR="006268E6" w:rsidRDefault="006268E6" w:rsidP="00FC7A72">
            <w:pPr>
              <w:jc w:val="center"/>
              <w:rPr>
                <w:b/>
                <w:sz w:val="28"/>
              </w:rPr>
            </w:pPr>
            <w:r>
              <w:rPr>
                <w:b/>
                <w:sz w:val="28"/>
              </w:rPr>
              <w:lastRenderedPageBreak/>
              <w:t>Context of the Lesson</w:t>
            </w:r>
          </w:p>
          <w:p w:rsidR="006268E6" w:rsidRPr="00527159" w:rsidRDefault="006268E6" w:rsidP="00FC7A72">
            <w:pPr>
              <w:rPr>
                <w:i/>
                <w:color w:val="7F7F7F"/>
              </w:rPr>
            </w:pPr>
          </w:p>
        </w:tc>
        <w:tc>
          <w:tcPr>
            <w:tcW w:w="7284" w:type="dxa"/>
          </w:tcPr>
          <w:p w:rsidR="006268E6" w:rsidRPr="002B08D3" w:rsidRDefault="006268E6" w:rsidP="002B08D3">
            <w:r>
              <w:t xml:space="preserve">Lesson 4 introduces an outside source that emphasizes similar themes studied in Rand’s </w:t>
            </w:r>
            <w:r>
              <w:rPr>
                <w:u w:val="single"/>
              </w:rPr>
              <w:t>Anthem.</w:t>
            </w:r>
            <w:r>
              <w:t xml:space="preserve">  Kurt Vonnegut’s “Harrison Bergeron” touches upon ideas such as totalitarianism and collectivism in this short story and provide support in understanding Rand’s novel.  </w:t>
            </w:r>
          </w:p>
          <w:p w:rsidR="006268E6" w:rsidRDefault="006268E6" w:rsidP="00FC7A72"/>
        </w:tc>
      </w:tr>
      <w:tr w:rsidR="006268E6">
        <w:tc>
          <w:tcPr>
            <w:tcW w:w="2184" w:type="dxa"/>
          </w:tcPr>
          <w:p w:rsidR="006268E6" w:rsidRDefault="006268E6" w:rsidP="00FC7A72">
            <w:pPr>
              <w:jc w:val="center"/>
              <w:rPr>
                <w:b/>
                <w:sz w:val="28"/>
              </w:rPr>
            </w:pPr>
            <w:r>
              <w:rPr>
                <w:b/>
                <w:sz w:val="28"/>
              </w:rPr>
              <w:t>Opportunities to Learn</w:t>
            </w:r>
          </w:p>
          <w:p w:rsidR="006268E6" w:rsidRDefault="006268E6" w:rsidP="00FC7A72">
            <w:pPr>
              <w:jc w:val="center"/>
              <w:rPr>
                <w:b/>
                <w:sz w:val="28"/>
              </w:rPr>
            </w:pPr>
          </w:p>
          <w:p w:rsidR="006268E6" w:rsidRPr="00527159" w:rsidRDefault="006268E6" w:rsidP="00FC7A72">
            <w:pPr>
              <w:jc w:val="center"/>
              <w:rPr>
                <w:i/>
                <w:color w:val="808080"/>
              </w:rPr>
            </w:pPr>
          </w:p>
        </w:tc>
        <w:tc>
          <w:tcPr>
            <w:tcW w:w="7284" w:type="dxa"/>
          </w:tcPr>
          <w:p w:rsidR="006268E6" w:rsidRDefault="006268E6" w:rsidP="00FC7A72">
            <w:pPr>
              <w:rPr>
                <w:b/>
              </w:rPr>
            </w:pPr>
            <w:r w:rsidRPr="00CD0F56">
              <w:rPr>
                <w:b/>
              </w:rPr>
              <w:t>Plans to differentiate instruction:</w:t>
            </w:r>
          </w:p>
          <w:p w:rsidR="006268E6" w:rsidRDefault="006268E6" w:rsidP="00FC7A72">
            <w:r>
              <w:rPr>
                <w:b/>
                <w:u w:val="single"/>
              </w:rPr>
              <w:t>Linguistic:</w:t>
            </w:r>
            <w:r>
              <w:t xml:space="preserve">  students will read the short story as part of an in-class reading assignment; the short story will be read aloud and study questions will require written responses</w:t>
            </w:r>
          </w:p>
          <w:p w:rsidR="006268E6" w:rsidRDefault="006268E6" w:rsidP="00FC7A72">
            <w:r>
              <w:rPr>
                <w:b/>
                <w:u w:val="single"/>
              </w:rPr>
              <w:t>Logical/Mathematical:</w:t>
            </w:r>
            <w:r>
              <w:t xml:space="preserve"> critical thinking in the service of </w:t>
            </w:r>
            <w:proofErr w:type="spellStart"/>
            <w:r>
              <w:t>inferencing</w:t>
            </w:r>
            <w:proofErr w:type="spellEnd"/>
            <w:r>
              <w:t>, generalization, and hypothesis testing</w:t>
            </w:r>
          </w:p>
          <w:p w:rsidR="006268E6" w:rsidRDefault="006268E6" w:rsidP="00FC7A72">
            <w:r>
              <w:rPr>
                <w:b/>
                <w:u w:val="single"/>
              </w:rPr>
              <w:t>Spatial:</w:t>
            </w:r>
            <w:r>
              <w:t xml:space="preserve"> a film adaptation will be shown in class using the laptop and Youtube.com; short story will be displayed on the overhead while the teacher models a read-aloud/think-aloud as an example of </w:t>
            </w:r>
            <w:proofErr w:type="spellStart"/>
            <w:r>
              <w:t>inferencing</w:t>
            </w:r>
            <w:proofErr w:type="spellEnd"/>
            <w:r>
              <w:t xml:space="preserve"> a text</w:t>
            </w:r>
          </w:p>
          <w:p w:rsidR="006268E6" w:rsidRDefault="006268E6" w:rsidP="00FC7A72">
            <w:r>
              <w:rPr>
                <w:b/>
                <w:u w:val="single"/>
              </w:rPr>
              <w:t>Musical:</w:t>
            </w:r>
            <w:r>
              <w:t xml:space="preserve"> rhythm and sound are a part of the video adaptation</w:t>
            </w:r>
          </w:p>
          <w:p w:rsidR="006268E6" w:rsidRDefault="006268E6" w:rsidP="00FC7A72">
            <w:r>
              <w:rPr>
                <w:b/>
                <w:u w:val="single"/>
              </w:rPr>
              <w:t>Intrapersonal:</w:t>
            </w:r>
            <w:r>
              <w:t xml:space="preserve"> film and story call upon readers to become aware of their inner moods, intentions, motivations with the capacity to self-understand when called to do so by the text</w:t>
            </w:r>
          </w:p>
          <w:p w:rsidR="006268E6" w:rsidRPr="00FC7A72" w:rsidRDefault="006268E6" w:rsidP="00FC7A72"/>
          <w:p w:rsidR="006268E6" w:rsidRPr="00CD0F56" w:rsidRDefault="006268E6" w:rsidP="00FC7A72">
            <w:pPr>
              <w:jc w:val="both"/>
              <w:rPr>
                <w:b/>
              </w:rPr>
            </w:pPr>
            <w:r w:rsidRPr="00CD0F56">
              <w:rPr>
                <w:b/>
              </w:rPr>
              <w:t>Accommodations and modifications:</w:t>
            </w:r>
          </w:p>
          <w:p w:rsidR="006268E6" w:rsidRPr="00CD0F56" w:rsidRDefault="006268E6" w:rsidP="00FC7A72">
            <w:pPr>
              <w:jc w:val="both"/>
              <w:rPr>
                <w:b/>
              </w:rPr>
            </w:pPr>
            <w:r>
              <w:rPr>
                <w:b/>
              </w:rPr>
              <w:t>N/A</w:t>
            </w:r>
          </w:p>
          <w:p w:rsidR="006268E6" w:rsidRDefault="006268E6" w:rsidP="00FC7A72">
            <w:pPr>
              <w:jc w:val="both"/>
              <w:rPr>
                <w:b/>
              </w:rPr>
            </w:pPr>
            <w:r w:rsidRPr="00CD0F56">
              <w:rPr>
                <w:b/>
              </w:rPr>
              <w:t>Environment factors:</w:t>
            </w:r>
          </w:p>
          <w:p w:rsidR="006268E6" w:rsidRDefault="006268E6" w:rsidP="00FC7A72">
            <w:pPr>
              <w:jc w:val="both"/>
              <w:rPr>
                <w:b/>
              </w:rPr>
            </w:pPr>
          </w:p>
          <w:p w:rsidR="006268E6" w:rsidRDefault="006268E6" w:rsidP="00FC7A72">
            <w:pPr>
              <w:jc w:val="both"/>
            </w:pPr>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CD0F56" w:rsidRDefault="006268E6" w:rsidP="00FC7A72">
            <w:pPr>
              <w:jc w:val="both"/>
              <w:rPr>
                <w:b/>
              </w:rPr>
            </w:pPr>
          </w:p>
          <w:p w:rsidR="006268E6" w:rsidRDefault="006268E6" w:rsidP="00FC7A72">
            <w:pPr>
              <w:jc w:val="both"/>
              <w:rPr>
                <w:b/>
              </w:rPr>
            </w:pPr>
            <w:r w:rsidRPr="00CD0F56">
              <w:rPr>
                <w:b/>
              </w:rPr>
              <w:t>Materials:</w:t>
            </w:r>
          </w:p>
          <w:p w:rsidR="006268E6" w:rsidRDefault="001143FF" w:rsidP="00FC7A72">
            <w:pPr>
              <w:numPr>
                <w:ilvl w:val="0"/>
                <w:numId w:val="27"/>
              </w:numPr>
              <w:jc w:val="both"/>
            </w:pPr>
            <w:hyperlink r:id="rId9" w:history="1">
              <w:r w:rsidR="006268E6" w:rsidRPr="00E622D4">
                <w:rPr>
                  <w:rStyle w:val="Hyperlink"/>
                </w:rPr>
                <w:t>http://www.youtube.com/watch?v=lVGC9Ch5tOI&amp;feature=related</w:t>
              </w:r>
            </w:hyperlink>
          </w:p>
          <w:p w:rsidR="006268E6" w:rsidRDefault="006268E6" w:rsidP="00FC7A72">
            <w:pPr>
              <w:numPr>
                <w:ilvl w:val="0"/>
                <w:numId w:val="27"/>
              </w:numPr>
              <w:jc w:val="both"/>
            </w:pPr>
            <w:r>
              <w:t xml:space="preserve">Vonnegut, Kurt. </w:t>
            </w:r>
            <w:r>
              <w:rPr>
                <w:i/>
              </w:rPr>
              <w:t>The Magazine of Fantasy and Science Fiction</w:t>
            </w:r>
            <w:r>
              <w:t>. “Harrison Bergeron.” 1961</w:t>
            </w:r>
          </w:p>
          <w:p w:rsidR="006268E6" w:rsidRDefault="006268E6" w:rsidP="00FC7A72">
            <w:pPr>
              <w:numPr>
                <w:ilvl w:val="0"/>
                <w:numId w:val="27"/>
              </w:numPr>
              <w:jc w:val="both"/>
            </w:pPr>
            <w:r>
              <w:t>ELMO</w:t>
            </w:r>
          </w:p>
          <w:p w:rsidR="006268E6" w:rsidRDefault="006268E6" w:rsidP="00FC7A72">
            <w:pPr>
              <w:numPr>
                <w:ilvl w:val="0"/>
                <w:numId w:val="27"/>
              </w:numPr>
              <w:jc w:val="both"/>
            </w:pPr>
            <w:r>
              <w:t>Laptop computer</w:t>
            </w:r>
          </w:p>
          <w:p w:rsidR="006268E6" w:rsidRDefault="006268E6" w:rsidP="00FC7A72">
            <w:pPr>
              <w:numPr>
                <w:ilvl w:val="0"/>
                <w:numId w:val="27"/>
              </w:numPr>
              <w:jc w:val="both"/>
            </w:pPr>
            <w:r>
              <w:t>Study questions for short story</w:t>
            </w:r>
          </w:p>
          <w:p w:rsidR="006268E6" w:rsidRDefault="006268E6" w:rsidP="00FC7A72">
            <w:pPr>
              <w:numPr>
                <w:ilvl w:val="0"/>
                <w:numId w:val="27"/>
              </w:numPr>
              <w:jc w:val="both"/>
            </w:pPr>
            <w:r>
              <w:t>Movie review directions for essay project</w:t>
            </w:r>
          </w:p>
          <w:p w:rsidR="006268E6" w:rsidRDefault="006268E6" w:rsidP="00FC7A72">
            <w:pPr>
              <w:jc w:val="both"/>
            </w:pPr>
          </w:p>
        </w:tc>
      </w:tr>
      <w:tr w:rsidR="006268E6">
        <w:tc>
          <w:tcPr>
            <w:tcW w:w="2184" w:type="dxa"/>
          </w:tcPr>
          <w:p w:rsidR="006268E6" w:rsidRDefault="006268E6" w:rsidP="00FC7A72">
            <w:pPr>
              <w:jc w:val="center"/>
              <w:rPr>
                <w:b/>
                <w:sz w:val="28"/>
              </w:rPr>
            </w:pPr>
            <w:r>
              <w:rPr>
                <w:b/>
                <w:sz w:val="28"/>
              </w:rPr>
              <w:t>Objectives</w:t>
            </w:r>
          </w:p>
        </w:tc>
        <w:tc>
          <w:tcPr>
            <w:tcW w:w="7284" w:type="dxa"/>
          </w:tcPr>
          <w:p w:rsidR="006268E6" w:rsidRDefault="006268E6" w:rsidP="00FC7A72">
            <w:r>
              <w:t>Students will be able to . . .</w:t>
            </w:r>
          </w:p>
          <w:p w:rsidR="006268E6" w:rsidRDefault="006268E6" w:rsidP="00FC7A72">
            <w:r>
              <w:lastRenderedPageBreak/>
              <w:t>Understand the philosophies of collectivism and totalitarianism as studied in the basis of fiction</w:t>
            </w:r>
          </w:p>
          <w:p w:rsidR="006268E6" w:rsidRDefault="006268E6" w:rsidP="00FC7A72">
            <w:r>
              <w:t xml:space="preserve">Make connections across multiple texts using </w:t>
            </w:r>
            <w:proofErr w:type="spellStart"/>
            <w:r>
              <w:t>inferencing</w:t>
            </w:r>
            <w:proofErr w:type="spellEnd"/>
            <w:r>
              <w:t xml:space="preserve"> techniques</w:t>
            </w:r>
          </w:p>
          <w:p w:rsidR="006268E6" w:rsidRDefault="006268E6" w:rsidP="00FC7A72">
            <w:r>
              <w:t>Examine the role of characterization through textual development</w:t>
            </w:r>
          </w:p>
          <w:p w:rsidR="006268E6" w:rsidRPr="00CD0F56" w:rsidRDefault="006268E6" w:rsidP="00FC7A72">
            <w:r>
              <w:t>Explain and apply the knowledge gained form the text in the form of persuasive response</w:t>
            </w:r>
          </w:p>
          <w:p w:rsidR="006268E6" w:rsidRDefault="006268E6" w:rsidP="00FC7A72"/>
        </w:tc>
      </w:tr>
      <w:tr w:rsidR="006268E6">
        <w:trPr>
          <w:trHeight w:val="70"/>
        </w:trPr>
        <w:tc>
          <w:tcPr>
            <w:tcW w:w="2184" w:type="dxa"/>
          </w:tcPr>
          <w:p w:rsidR="006268E6" w:rsidRDefault="006268E6" w:rsidP="00FC7A72">
            <w:pPr>
              <w:rPr>
                <w:b/>
                <w:sz w:val="28"/>
              </w:rPr>
            </w:pPr>
          </w:p>
          <w:p w:rsidR="006268E6" w:rsidRDefault="006268E6" w:rsidP="00FC7A72">
            <w:pPr>
              <w:jc w:val="center"/>
              <w:rPr>
                <w:b/>
                <w:sz w:val="28"/>
              </w:rPr>
            </w:pPr>
          </w:p>
          <w:p w:rsidR="006268E6" w:rsidRDefault="006268E6" w:rsidP="00FC7A72">
            <w:pPr>
              <w:jc w:val="center"/>
              <w:rPr>
                <w:b/>
                <w:sz w:val="28"/>
              </w:rPr>
            </w:pPr>
            <w:r>
              <w:rPr>
                <w:b/>
                <w:sz w:val="28"/>
              </w:rPr>
              <w:t>Instructional Procedures</w:t>
            </w:r>
          </w:p>
        </w:tc>
        <w:tc>
          <w:tcPr>
            <w:tcW w:w="7284" w:type="dxa"/>
          </w:tcPr>
          <w:p w:rsidR="006268E6" w:rsidRDefault="006268E6" w:rsidP="00FC7A72">
            <w:pPr>
              <w:jc w:val="both"/>
              <w:rPr>
                <w:b/>
              </w:rPr>
            </w:pPr>
            <w:r>
              <w:rPr>
                <w:b/>
              </w:rPr>
              <w:t xml:space="preserve">Opening: </w:t>
            </w:r>
          </w:p>
          <w:p w:rsidR="006268E6" w:rsidRDefault="006268E6" w:rsidP="00FC7A72">
            <w:pPr>
              <w:jc w:val="both"/>
            </w:pPr>
            <w:r>
              <w:t>The teacher will model a think-aloud/read-aloud for the students addressing the content of the short story.  Teacher will demonstrate how to make inferences while reading along the text</w:t>
            </w:r>
          </w:p>
          <w:p w:rsidR="006268E6" w:rsidRPr="008E10CC" w:rsidRDefault="006268E6" w:rsidP="00FC7A72">
            <w:pPr>
              <w:jc w:val="both"/>
            </w:pPr>
            <w:r>
              <w:t>Students will read the short story by Kurt Vonnegut aloud during class stopping at intervals in order to process information fully</w:t>
            </w:r>
          </w:p>
          <w:p w:rsidR="006268E6" w:rsidRDefault="006268E6" w:rsidP="00FC7A72">
            <w:pPr>
              <w:jc w:val="both"/>
              <w:rPr>
                <w:b/>
              </w:rPr>
            </w:pPr>
            <w:r>
              <w:rPr>
                <w:b/>
              </w:rPr>
              <w:t xml:space="preserve">Engagement: </w:t>
            </w:r>
          </w:p>
          <w:p w:rsidR="006268E6" w:rsidRDefault="006268E6" w:rsidP="00FC7A72">
            <w:pPr>
              <w:jc w:val="both"/>
            </w:pPr>
            <w:r>
              <w:t>Teacher will present study questions, one at a time using the ELMO, to be discussed informally as a class.  Study questions are designed according to Bloom’s Taxonomy ranging in their answers from concrete to the abstract.</w:t>
            </w:r>
          </w:p>
          <w:p w:rsidR="006268E6" w:rsidRDefault="006268E6" w:rsidP="00FC7A72">
            <w:pPr>
              <w:jc w:val="both"/>
            </w:pPr>
            <w:r>
              <w:t xml:space="preserve">Teacher will show the film adaptation starring Sean </w:t>
            </w:r>
            <w:proofErr w:type="spellStart"/>
            <w:r>
              <w:t>Astin</w:t>
            </w:r>
            <w:proofErr w:type="spellEnd"/>
            <w:r>
              <w:t xml:space="preserve"> as “Harrison”</w:t>
            </w:r>
          </w:p>
          <w:p w:rsidR="006268E6" w:rsidRDefault="006268E6" w:rsidP="00FC7A72">
            <w:pPr>
              <w:jc w:val="both"/>
              <w:rPr>
                <w:b/>
              </w:rPr>
            </w:pPr>
            <w:r>
              <w:rPr>
                <w:b/>
              </w:rPr>
              <w:t xml:space="preserve">Closure: </w:t>
            </w:r>
          </w:p>
          <w:p w:rsidR="006268E6" w:rsidRDefault="006268E6" w:rsidP="00FC7A72">
            <w:pPr>
              <w:jc w:val="both"/>
            </w:pPr>
            <w:r>
              <w:t>Students will be presented with guiding questions to answer in writing in response to the short story</w:t>
            </w:r>
          </w:p>
          <w:p w:rsidR="006268E6" w:rsidRPr="00C20C2B" w:rsidRDefault="006268E6" w:rsidP="00FC7A72">
            <w:pPr>
              <w:jc w:val="both"/>
            </w:pPr>
            <w:r>
              <w:t xml:space="preserve">Students will be given the “movie review” assignment based on the film </w:t>
            </w:r>
            <w:r>
              <w:rPr>
                <w:i/>
              </w:rPr>
              <w:t>Harrison Bergeron</w:t>
            </w:r>
          </w:p>
          <w:p w:rsidR="006268E6" w:rsidRDefault="006268E6" w:rsidP="00FC7A72">
            <w:pPr>
              <w:rPr>
                <w:b/>
              </w:rPr>
            </w:pPr>
          </w:p>
          <w:p w:rsidR="006268E6" w:rsidRDefault="006268E6" w:rsidP="00FC7A72">
            <w:pPr>
              <w:rPr>
                <w:b/>
              </w:rPr>
            </w:pPr>
          </w:p>
        </w:tc>
      </w:tr>
      <w:tr w:rsidR="006268E6">
        <w:tc>
          <w:tcPr>
            <w:tcW w:w="2184" w:type="dxa"/>
          </w:tcPr>
          <w:p w:rsidR="006268E6" w:rsidRDefault="006268E6" w:rsidP="00FC7A72">
            <w:pPr>
              <w:jc w:val="center"/>
              <w:rPr>
                <w:b/>
                <w:sz w:val="28"/>
              </w:rPr>
            </w:pPr>
            <w:r>
              <w:rPr>
                <w:b/>
                <w:sz w:val="28"/>
              </w:rPr>
              <w:t>Assessment</w:t>
            </w:r>
          </w:p>
        </w:tc>
        <w:tc>
          <w:tcPr>
            <w:tcW w:w="7284" w:type="dxa"/>
          </w:tcPr>
          <w:p w:rsidR="006268E6" w:rsidRDefault="006268E6" w:rsidP="00FC7A72">
            <w:pPr>
              <w:jc w:val="both"/>
            </w:pPr>
            <w:r>
              <w:t>Students will  be assessed on the movie review assignment using the scoring rubric identified below</w:t>
            </w:r>
          </w:p>
          <w:p w:rsidR="006268E6" w:rsidRDefault="006268E6" w:rsidP="00FC7A72">
            <w:pPr>
              <w:jc w:val="both"/>
            </w:pPr>
            <w:r>
              <w:t>Students will be observed in class through reader’s oral response based upon guiding and study questions</w:t>
            </w:r>
          </w:p>
          <w:p w:rsidR="006268E6" w:rsidRDefault="006268E6" w:rsidP="00FC7A72">
            <w:pPr>
              <w:jc w:val="both"/>
            </w:pPr>
          </w:p>
          <w:p w:rsidR="006268E6" w:rsidRDefault="006268E6" w:rsidP="00FC7A72">
            <w:pPr>
              <w:ind w:left="360"/>
              <w:jc w:val="both"/>
            </w:pPr>
          </w:p>
        </w:tc>
      </w:tr>
    </w:tbl>
    <w:p w:rsidR="006268E6" w:rsidRDefault="006268E6" w:rsidP="00DD13FC"/>
    <w:p w:rsidR="006268E6" w:rsidRDefault="006268E6" w:rsidP="00C20C2B">
      <w:pPr>
        <w:rPr>
          <w:i/>
        </w:rPr>
      </w:pPr>
    </w:p>
    <w:p w:rsidR="006268E6" w:rsidRDefault="006268E6" w:rsidP="00C20C2B">
      <w:pPr>
        <w:rPr>
          <w:i/>
        </w:rPr>
      </w:pPr>
    </w:p>
    <w:p w:rsidR="006268E6" w:rsidRDefault="006268E6" w:rsidP="00C20C2B">
      <w:pPr>
        <w:rPr>
          <w:i/>
        </w:rPr>
      </w:pPr>
    </w:p>
    <w:p w:rsidR="006268E6" w:rsidRDefault="006268E6" w:rsidP="00C20C2B">
      <w:pPr>
        <w:rPr>
          <w:i/>
        </w:rPr>
      </w:pPr>
    </w:p>
    <w:p w:rsidR="006268E6" w:rsidRDefault="006268E6" w:rsidP="00C20C2B">
      <w:pPr>
        <w:rPr>
          <w:i/>
        </w:rPr>
      </w:pPr>
    </w:p>
    <w:p w:rsidR="006268E6" w:rsidRDefault="006268E6" w:rsidP="00C20C2B">
      <w:pPr>
        <w:rPr>
          <w:i/>
        </w:rPr>
      </w:pPr>
    </w:p>
    <w:p w:rsidR="006268E6" w:rsidRDefault="006268E6" w:rsidP="00C20C2B">
      <w:pPr>
        <w:rPr>
          <w:i/>
        </w:rPr>
      </w:pPr>
    </w:p>
    <w:p w:rsidR="006268E6" w:rsidRDefault="006268E6" w:rsidP="00C20C2B">
      <w:pPr>
        <w:rPr>
          <w:i/>
        </w:rPr>
      </w:pPr>
    </w:p>
    <w:p w:rsidR="006268E6" w:rsidRDefault="006268E6" w:rsidP="00C20C2B">
      <w:pPr>
        <w:rPr>
          <w:i/>
        </w:rPr>
      </w:pPr>
    </w:p>
    <w:p w:rsidR="006268E6" w:rsidRDefault="006268E6" w:rsidP="00C20C2B">
      <w:pPr>
        <w:rPr>
          <w:i/>
        </w:rPr>
      </w:pPr>
    </w:p>
    <w:p w:rsidR="006268E6" w:rsidRPr="000F7E3D" w:rsidRDefault="006268E6" w:rsidP="00C20C2B">
      <w:pPr>
        <w:rPr>
          <w:i/>
        </w:rPr>
      </w:pPr>
      <w:r w:rsidRPr="000F7E3D">
        <w:rPr>
          <w:i/>
        </w:rPr>
        <w:t>ANTHEM</w:t>
      </w:r>
    </w:p>
    <w:p w:rsidR="006268E6" w:rsidRPr="000F7E3D" w:rsidRDefault="006268E6" w:rsidP="00C20C2B">
      <w:pPr>
        <w:rPr>
          <w:i/>
        </w:rPr>
      </w:pPr>
      <w:r w:rsidRPr="000F7E3D">
        <w:rPr>
          <w:i/>
        </w:rPr>
        <w:t>Pre-Reading</w:t>
      </w:r>
    </w:p>
    <w:p w:rsidR="006268E6" w:rsidRPr="000F7E3D" w:rsidRDefault="006268E6" w:rsidP="00C20C2B">
      <w:pPr>
        <w:rPr>
          <w:i/>
        </w:rPr>
      </w:pPr>
      <w:r>
        <w:rPr>
          <w:i/>
        </w:rPr>
        <w:t>Harrison Bergeron</w:t>
      </w:r>
    </w:p>
    <w:p w:rsidR="006268E6" w:rsidRDefault="006268E6" w:rsidP="00C20C2B"/>
    <w:p w:rsidR="006268E6" w:rsidRDefault="00436860" w:rsidP="00C20C2B">
      <w:pPr>
        <w:jc w:val="center"/>
      </w:pPr>
      <w:r>
        <w:rPr>
          <w:rFonts w:ascii="Arial" w:hAnsi="Arial" w:cs="Arial"/>
          <w:noProof/>
          <w:sz w:val="20"/>
          <w:szCs w:val="20"/>
        </w:rPr>
        <w:drawing>
          <wp:inline distT="0" distB="0" distL="0" distR="0">
            <wp:extent cx="1476375" cy="1571625"/>
            <wp:effectExtent l="0" t="0" r="9525" b="9525"/>
            <wp:docPr id="1" name="il_fi" descr="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571625"/>
                    </a:xfrm>
                    <a:prstGeom prst="rect">
                      <a:avLst/>
                    </a:prstGeom>
                    <a:noFill/>
                    <a:ln>
                      <a:noFill/>
                    </a:ln>
                  </pic:spPr>
                </pic:pic>
              </a:graphicData>
            </a:graphic>
          </wp:inline>
        </w:drawing>
      </w:r>
    </w:p>
    <w:p w:rsidR="006268E6" w:rsidRDefault="006268E6" w:rsidP="00C20C2B"/>
    <w:p w:rsidR="006268E6" w:rsidRPr="00D861C3" w:rsidRDefault="006268E6" w:rsidP="00C20C2B">
      <w:pPr>
        <w:jc w:val="center"/>
        <w:rPr>
          <w:b/>
        </w:rPr>
      </w:pPr>
      <w:r w:rsidRPr="00D861C3">
        <w:rPr>
          <w:b/>
        </w:rPr>
        <w:t>Writing Assignment: Movie Review</w:t>
      </w:r>
    </w:p>
    <w:p w:rsidR="006268E6" w:rsidRDefault="006268E6" w:rsidP="00C20C2B">
      <w:pPr>
        <w:jc w:val="center"/>
      </w:pPr>
    </w:p>
    <w:p w:rsidR="006268E6" w:rsidRDefault="006268E6" w:rsidP="00C20C2B">
      <w:pPr>
        <w:jc w:val="center"/>
      </w:pPr>
    </w:p>
    <w:p w:rsidR="006268E6" w:rsidRDefault="006268E6" w:rsidP="00C20C2B">
      <w:r w:rsidRPr="00D861C3">
        <w:rPr>
          <w:b/>
        </w:rPr>
        <w:t>Directions</w:t>
      </w:r>
      <w:r>
        <w:t xml:space="preserve">:  Compose a movie review of the animated film </w:t>
      </w:r>
      <w:r>
        <w:rPr>
          <w:i/>
        </w:rPr>
        <w:t>Harrison Bergeron</w:t>
      </w:r>
      <w:r>
        <w:t>.  Within the review, include a plot summary, analysis of one or more major characters, the movie’s inclusion of philosophical concepts*, how these concepts affected the movie and of course your overall impression of the film.</w:t>
      </w:r>
    </w:p>
    <w:p w:rsidR="006268E6" w:rsidRDefault="00436860" w:rsidP="00C20C2B">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175260</wp:posOffset>
            </wp:positionV>
            <wp:extent cx="457200" cy="666750"/>
            <wp:effectExtent l="0" t="0" r="0" b="0"/>
            <wp:wrapSquare wrapText="bothSides"/>
            <wp:docPr id="5" name="Picture 3" descr="http://tbn0.google.com/images?q=tbn:rWLQXdnPn9s6KM:http://www.nassaulibrary.org/hewlett/movie-camera.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rWLQXdnPn9s6KM:http://www.nassaulibrary.org/hewlett/movie-camera.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pic:spPr>
                </pic:pic>
              </a:graphicData>
            </a:graphic>
            <wp14:sizeRelH relativeFrom="page">
              <wp14:pctWidth>0</wp14:pctWidth>
            </wp14:sizeRelH>
            <wp14:sizeRelV relativeFrom="page">
              <wp14:pctHeight>0</wp14:pctHeight>
            </wp14:sizeRelV>
          </wp:anchor>
        </w:drawing>
      </w:r>
    </w:p>
    <w:p w:rsidR="006268E6" w:rsidRDefault="006268E6" w:rsidP="00C20C2B">
      <w:r w:rsidRPr="00D861C3">
        <w:rPr>
          <w:b/>
        </w:rPr>
        <w:t>Step One</w:t>
      </w:r>
      <w:r>
        <w:t>: Watch the movie closely.  Note philosophical concepts, key characters, and impressions. Write a quick review with each segment we watch.</w:t>
      </w:r>
    </w:p>
    <w:p w:rsidR="006268E6" w:rsidRDefault="006268E6" w:rsidP="00C20C2B">
      <w:pPr>
        <w:rPr>
          <w:sz w:val="96"/>
          <w:szCs w:val="96"/>
        </w:rPr>
      </w:pPr>
    </w:p>
    <w:p w:rsidR="006268E6" w:rsidRDefault="006268E6" w:rsidP="00C20C2B">
      <w:r>
        <w:t xml:space="preserve"> </w:t>
      </w:r>
      <w:r w:rsidRPr="00D861C3">
        <w:rPr>
          <w:b/>
        </w:rPr>
        <w:t>Step Two</w:t>
      </w:r>
      <w:r>
        <w:t>: Read real movie reviews (provided by teacher) written by professional critic.  Outline each review’s layout.</w:t>
      </w:r>
    </w:p>
    <w:p w:rsidR="006268E6" w:rsidRDefault="00436860" w:rsidP="00C20C2B">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137795</wp:posOffset>
            </wp:positionV>
            <wp:extent cx="561975" cy="762000"/>
            <wp:effectExtent l="0" t="0" r="9525" b="0"/>
            <wp:wrapSquare wrapText="bothSides"/>
            <wp:docPr id="3" name="Picture 4" descr="http://tbn0.google.com/images?q=tbn:5DSVExzKyculJM:http://www.independent.co.uk/multimedia/archive/00021/essayBIG_21447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5DSVExzKyculJM:http://www.independent.co.uk/multimedia/archive/00021/essayBIG_21447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pic:spPr>
                </pic:pic>
              </a:graphicData>
            </a:graphic>
            <wp14:sizeRelH relativeFrom="page">
              <wp14:pctWidth>0</wp14:pctWidth>
            </wp14:sizeRelH>
            <wp14:sizeRelV relativeFrom="page">
              <wp14:pctHeight>0</wp14:pctHeight>
            </wp14:sizeRelV>
          </wp:anchor>
        </w:drawing>
      </w:r>
    </w:p>
    <w:p w:rsidR="006268E6" w:rsidRDefault="006268E6" w:rsidP="00C20C2B"/>
    <w:p w:rsidR="006268E6" w:rsidRDefault="006268E6" w:rsidP="00C20C2B"/>
    <w:p w:rsidR="006268E6" w:rsidRDefault="006268E6" w:rsidP="00C20C2B">
      <w:pPr>
        <w:rPr>
          <w:u w:val="single"/>
        </w:rPr>
      </w:pPr>
      <w:r w:rsidRPr="00D861C3">
        <w:rPr>
          <w:b/>
        </w:rPr>
        <w:t>Step Three</w:t>
      </w:r>
      <w:r>
        <w:t xml:space="preserve">: Draft a review.  </w:t>
      </w:r>
      <w:r w:rsidRPr="00A139D9">
        <w:rPr>
          <w:b/>
        </w:rPr>
        <w:t>Highlight</w:t>
      </w:r>
      <w:r>
        <w:t xml:space="preserve"> your thesis (opinion about the movie), </w:t>
      </w:r>
      <w:r w:rsidRPr="00A139D9">
        <w:rPr>
          <w:i/>
        </w:rPr>
        <w:t>italicize the summary</w:t>
      </w:r>
      <w:r>
        <w:t xml:space="preserve">, and </w:t>
      </w:r>
      <w:r w:rsidRPr="00A139D9">
        <w:rPr>
          <w:u w:val="single"/>
        </w:rPr>
        <w:t>underline philosophical response</w:t>
      </w:r>
      <w:r>
        <w:rPr>
          <w:u w:val="single"/>
        </w:rPr>
        <w:t>.</w:t>
      </w:r>
    </w:p>
    <w:p w:rsidR="006268E6" w:rsidRDefault="006268E6" w:rsidP="00C20C2B">
      <w:pPr>
        <w:rPr>
          <w:u w:val="single"/>
        </w:rPr>
      </w:pPr>
    </w:p>
    <w:p w:rsidR="006268E6" w:rsidRDefault="006268E6" w:rsidP="00C20C2B">
      <w:pPr>
        <w:rPr>
          <w:u w:val="single"/>
        </w:rPr>
      </w:pPr>
      <w:r w:rsidRPr="00D861C3">
        <w:rPr>
          <w:b/>
        </w:rPr>
        <w:t>Step Four</w:t>
      </w:r>
      <w:r w:rsidRPr="00A139D9">
        <w:t xml:space="preserve">: </w:t>
      </w:r>
      <w:r>
        <w:t>Participate in peer revision.  Revise as needed.</w:t>
      </w:r>
    </w:p>
    <w:p w:rsidR="006268E6" w:rsidRPr="00D861C3" w:rsidRDefault="006268E6" w:rsidP="00C20C2B"/>
    <w:p w:rsidR="006268E6" w:rsidRPr="00D861C3" w:rsidRDefault="006268E6" w:rsidP="00C20C2B">
      <w:pPr>
        <w:rPr>
          <w:u w:val="single"/>
        </w:rPr>
      </w:pPr>
      <w:r w:rsidRPr="00D861C3">
        <w:rPr>
          <w:b/>
        </w:rPr>
        <w:t>Step Five</w:t>
      </w:r>
      <w:r>
        <w:t xml:space="preserve">: </w:t>
      </w:r>
      <w:r w:rsidRPr="00A139D9">
        <w:t>Review learner outcome rubric 1.01 with teacher, checking content of review aligns with criteria.</w:t>
      </w:r>
      <w:r>
        <w:t xml:space="preserve">  Revise draft as needed.</w:t>
      </w:r>
    </w:p>
    <w:p w:rsidR="006268E6" w:rsidRDefault="00436860" w:rsidP="00C20C2B">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160655</wp:posOffset>
            </wp:positionV>
            <wp:extent cx="685800" cy="650240"/>
            <wp:effectExtent l="0" t="0" r="0" b="0"/>
            <wp:wrapSquare wrapText="bothSides"/>
            <wp:docPr id="4" name="Picture 5" descr="http://tbn0.google.com/images?q=tbn:YBndgivFFD2DYM:http://www.fotosearch.com/comp/ICL/ICL160/laptop-computer_~TEC_010C.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0.google.com/images?q=tbn:YBndgivFFD2DYM:http://www.fotosearch.com/comp/ICL/ICL160/laptop-computer_~TEC_010C.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50240"/>
                    </a:xfrm>
                    <a:prstGeom prst="rect">
                      <a:avLst/>
                    </a:prstGeom>
                    <a:noFill/>
                  </pic:spPr>
                </pic:pic>
              </a:graphicData>
            </a:graphic>
            <wp14:sizeRelH relativeFrom="page">
              <wp14:pctWidth>0</wp14:pctWidth>
            </wp14:sizeRelH>
            <wp14:sizeRelV relativeFrom="page">
              <wp14:pctHeight>0</wp14:pctHeight>
            </wp14:sizeRelV>
          </wp:anchor>
        </w:drawing>
      </w:r>
    </w:p>
    <w:p w:rsidR="006268E6" w:rsidRPr="00A139D9" w:rsidRDefault="006268E6" w:rsidP="00C20C2B">
      <w:r>
        <w:t xml:space="preserve">  </w:t>
      </w:r>
      <w:r w:rsidRPr="00D861C3">
        <w:rPr>
          <w:b/>
        </w:rPr>
        <w:t>Step Six</w:t>
      </w:r>
      <w:r>
        <w:t>: Publish final draft.  Upload into e-portfolio.</w:t>
      </w:r>
    </w:p>
    <w:p w:rsidR="006268E6" w:rsidRDefault="006268E6" w:rsidP="00C20C2B">
      <w:pPr>
        <w:rPr>
          <w:u w:val="single"/>
        </w:rPr>
      </w:pPr>
    </w:p>
    <w:p w:rsidR="006268E6" w:rsidRDefault="006268E6" w:rsidP="00C20C2B">
      <w:pPr>
        <w:rPr>
          <w:u w:val="single"/>
        </w:rPr>
      </w:pPr>
    </w:p>
    <w:p w:rsidR="006268E6" w:rsidRDefault="006268E6" w:rsidP="00C20C2B">
      <w:pPr>
        <w:rPr>
          <w:u w:val="single"/>
        </w:rPr>
      </w:pPr>
    </w:p>
    <w:p w:rsidR="006268E6" w:rsidRDefault="006268E6" w:rsidP="00C72EAD">
      <w:pPr>
        <w:ind w:right="-720"/>
      </w:pPr>
    </w:p>
    <w:p w:rsidR="006268E6" w:rsidRDefault="006268E6" w:rsidP="00C72EAD">
      <w:pPr>
        <w:ind w:right="-720"/>
        <w:rPr>
          <w:sz w:val="20"/>
          <w:szCs w:val="20"/>
          <w:u w:val="single"/>
        </w:rPr>
      </w:pPr>
    </w:p>
    <w:p w:rsidR="006268E6" w:rsidRDefault="006268E6" w:rsidP="00C72EAD">
      <w:pPr>
        <w:ind w:right="-720"/>
        <w:rPr>
          <w:sz w:val="20"/>
          <w:szCs w:val="20"/>
          <w:u w:val="single"/>
        </w:rPr>
      </w:pPr>
    </w:p>
    <w:p w:rsidR="006268E6" w:rsidRPr="00273948" w:rsidRDefault="006268E6" w:rsidP="00C72EAD">
      <w:pPr>
        <w:ind w:right="-720"/>
        <w:rPr>
          <w:sz w:val="20"/>
          <w:szCs w:val="20"/>
          <w:u w:val="single"/>
        </w:rPr>
      </w:pPr>
      <w:proofErr w:type="spellStart"/>
      <w:r w:rsidRPr="00273948">
        <w:rPr>
          <w:sz w:val="20"/>
          <w:szCs w:val="20"/>
          <w:u w:val="single"/>
        </w:rPr>
        <w:t>Student_____________________________________________Title</w:t>
      </w:r>
      <w:proofErr w:type="spellEnd"/>
      <w:r w:rsidRPr="00273948">
        <w:rPr>
          <w:sz w:val="20"/>
          <w:szCs w:val="20"/>
          <w:u w:val="single"/>
        </w:rPr>
        <w:t xml:space="preserve"> of Assignment_ Date  _____________________</w:t>
      </w:r>
    </w:p>
    <w:p w:rsidR="006268E6" w:rsidRPr="00273948" w:rsidRDefault="006268E6" w:rsidP="00C72EAD">
      <w:pPr>
        <w:ind w:right="-720"/>
        <w:rPr>
          <w:sz w:val="20"/>
          <w:szCs w:val="20"/>
          <w:u w:val="single"/>
        </w:rPr>
      </w:pPr>
    </w:p>
    <w:p w:rsidR="006268E6" w:rsidRPr="00273948" w:rsidRDefault="006268E6" w:rsidP="00C72EAD">
      <w:pPr>
        <w:ind w:right="-720"/>
        <w:rPr>
          <w:sz w:val="20"/>
          <w:szCs w:val="20"/>
          <w:u w:val="single"/>
        </w:rPr>
      </w:pPr>
      <w:r w:rsidRPr="00273948">
        <w:rPr>
          <w:sz w:val="20"/>
          <w:szCs w:val="20"/>
          <w:u w:val="single"/>
        </w:rPr>
        <w:lastRenderedPageBreak/>
        <w:t>Teacher_____________</w:t>
      </w:r>
      <w:r w:rsidR="001143FF">
        <w:rPr>
          <w:sz w:val="20"/>
          <w:szCs w:val="20"/>
          <w:u w:val="single"/>
        </w:rPr>
        <w:t>___________________________</w:t>
      </w:r>
      <w:r w:rsidRPr="00273948">
        <w:rPr>
          <w:sz w:val="20"/>
          <w:szCs w:val="20"/>
          <w:u w:val="single"/>
        </w:rPr>
        <w:t xml:space="preserve">______Score____________        </w:t>
      </w:r>
      <w:r w:rsidR="001143FF">
        <w:rPr>
          <w:sz w:val="20"/>
          <w:szCs w:val="20"/>
          <w:u w:val="single"/>
        </w:rPr>
        <w:t xml:space="preserve"> ___</w:t>
      </w:r>
      <w:r w:rsidR="001143FF">
        <w:rPr>
          <w:sz w:val="20"/>
          <w:szCs w:val="20"/>
          <w:u w:val="single"/>
        </w:rPr>
        <w:tab/>
        <w:t xml:space="preserve">                __</w:t>
      </w:r>
      <w:r w:rsidR="001143FF">
        <w:rPr>
          <w:sz w:val="20"/>
          <w:szCs w:val="20"/>
          <w:u w:val="single"/>
        </w:rPr>
        <w:tab/>
        <w:t>___</w:t>
      </w:r>
    </w:p>
    <w:p w:rsidR="006268E6" w:rsidRPr="00273948" w:rsidRDefault="006268E6" w:rsidP="00C72EAD">
      <w:pPr>
        <w:rPr>
          <w:b/>
          <w:sz w:val="20"/>
          <w:szCs w:val="20"/>
        </w:rPr>
      </w:pPr>
    </w:p>
    <w:p w:rsidR="006268E6" w:rsidRPr="00273948" w:rsidRDefault="006268E6" w:rsidP="00C72EAD">
      <w:pPr>
        <w:jc w:val="center"/>
        <w:rPr>
          <w:b/>
          <w:sz w:val="20"/>
          <w:szCs w:val="20"/>
        </w:rPr>
      </w:pPr>
      <w:r w:rsidRPr="00273948">
        <w:rPr>
          <w:b/>
          <w:sz w:val="20"/>
          <w:szCs w:val="20"/>
        </w:rPr>
        <w:t xml:space="preserve">Learner Outcome Number: 1.01  </w:t>
      </w:r>
      <w:r w:rsidRPr="00273948">
        <w:rPr>
          <w:b/>
          <w:sz w:val="20"/>
          <w:szCs w:val="20"/>
        </w:rPr>
        <w:tab/>
        <w:t xml:space="preserve">Title:  The student is able to organize and convey information in written form. </w:t>
      </w:r>
      <w:r w:rsidRPr="00273948">
        <w:rPr>
          <w:sz w:val="20"/>
          <w:szCs w:val="20"/>
        </w:rPr>
        <w:t>(GSE –W- 10-6, 7&amp; 8)</w:t>
      </w:r>
    </w:p>
    <w:p w:rsidR="006268E6" w:rsidRPr="00273948" w:rsidRDefault="006268E6" w:rsidP="00273948">
      <w:pPr>
        <w:jc w:val="center"/>
        <w:rPr>
          <w:sz w:val="20"/>
          <w:szCs w:val="20"/>
        </w:rPr>
      </w:pPr>
    </w:p>
    <w:tbl>
      <w:tblPr>
        <w:tblW w:w="1452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00"/>
        <w:gridCol w:w="2520"/>
        <w:gridCol w:w="2520"/>
        <w:gridCol w:w="4357"/>
        <w:gridCol w:w="1055"/>
      </w:tblGrid>
      <w:tr w:rsidR="006268E6" w:rsidRPr="00273948" w:rsidTr="00A05449">
        <w:trPr>
          <w:trHeight w:val="219"/>
        </w:trPr>
        <w:tc>
          <w:tcPr>
            <w:tcW w:w="1368" w:type="dxa"/>
          </w:tcPr>
          <w:p w:rsidR="006268E6" w:rsidRPr="00A05449" w:rsidRDefault="006268E6" w:rsidP="00C72EAD">
            <w:pPr>
              <w:rPr>
                <w:b/>
                <w:sz w:val="20"/>
                <w:szCs w:val="20"/>
              </w:rPr>
            </w:pPr>
            <w:r w:rsidRPr="00A05449">
              <w:rPr>
                <w:b/>
                <w:sz w:val="20"/>
                <w:szCs w:val="20"/>
              </w:rPr>
              <w:t>CRITERIA</w:t>
            </w:r>
          </w:p>
        </w:tc>
        <w:tc>
          <w:tcPr>
            <w:tcW w:w="2700" w:type="dxa"/>
          </w:tcPr>
          <w:p w:rsidR="006268E6" w:rsidRPr="00A05449" w:rsidRDefault="006268E6" w:rsidP="00C72EAD">
            <w:pPr>
              <w:rPr>
                <w:b/>
                <w:sz w:val="20"/>
                <w:szCs w:val="20"/>
              </w:rPr>
            </w:pPr>
            <w:r w:rsidRPr="00A05449">
              <w:rPr>
                <w:b/>
                <w:sz w:val="20"/>
                <w:szCs w:val="20"/>
              </w:rPr>
              <w:t>4-EXEMPLARY</w:t>
            </w:r>
          </w:p>
        </w:tc>
        <w:tc>
          <w:tcPr>
            <w:tcW w:w="2520" w:type="dxa"/>
          </w:tcPr>
          <w:p w:rsidR="006268E6" w:rsidRPr="00A05449" w:rsidRDefault="006268E6" w:rsidP="00C72EAD">
            <w:pPr>
              <w:rPr>
                <w:b/>
                <w:sz w:val="20"/>
                <w:szCs w:val="20"/>
              </w:rPr>
            </w:pPr>
            <w:r w:rsidRPr="00A05449">
              <w:rPr>
                <w:b/>
                <w:sz w:val="20"/>
                <w:szCs w:val="20"/>
              </w:rPr>
              <w:t>3-PROFICIENT</w:t>
            </w:r>
          </w:p>
        </w:tc>
        <w:tc>
          <w:tcPr>
            <w:tcW w:w="2520" w:type="dxa"/>
          </w:tcPr>
          <w:p w:rsidR="006268E6" w:rsidRPr="00A05449" w:rsidRDefault="006268E6" w:rsidP="00C72EAD">
            <w:pPr>
              <w:rPr>
                <w:b/>
                <w:sz w:val="20"/>
                <w:szCs w:val="20"/>
              </w:rPr>
            </w:pPr>
            <w:r w:rsidRPr="00A05449">
              <w:rPr>
                <w:b/>
                <w:sz w:val="20"/>
                <w:szCs w:val="20"/>
              </w:rPr>
              <w:t>2-DEVELOPING</w:t>
            </w:r>
          </w:p>
        </w:tc>
        <w:tc>
          <w:tcPr>
            <w:tcW w:w="4357" w:type="dxa"/>
          </w:tcPr>
          <w:p w:rsidR="006268E6" w:rsidRPr="00A05449" w:rsidRDefault="006268E6" w:rsidP="00C72EAD">
            <w:pPr>
              <w:rPr>
                <w:b/>
                <w:sz w:val="20"/>
                <w:szCs w:val="20"/>
              </w:rPr>
            </w:pPr>
            <w:r w:rsidRPr="00A05449">
              <w:rPr>
                <w:b/>
                <w:sz w:val="20"/>
                <w:szCs w:val="20"/>
              </w:rPr>
              <w:t>1-BEGINNING</w:t>
            </w:r>
          </w:p>
        </w:tc>
        <w:tc>
          <w:tcPr>
            <w:tcW w:w="1055" w:type="dxa"/>
          </w:tcPr>
          <w:p w:rsidR="006268E6" w:rsidRPr="00A05449" w:rsidRDefault="006268E6" w:rsidP="00C72EAD">
            <w:pPr>
              <w:rPr>
                <w:b/>
                <w:sz w:val="20"/>
                <w:szCs w:val="20"/>
              </w:rPr>
            </w:pPr>
            <w:r w:rsidRPr="00A05449">
              <w:rPr>
                <w:b/>
                <w:sz w:val="20"/>
                <w:szCs w:val="20"/>
              </w:rPr>
              <w:t>SCORE</w:t>
            </w:r>
          </w:p>
        </w:tc>
      </w:tr>
      <w:tr w:rsidR="006268E6" w:rsidRPr="00273948" w:rsidTr="00A05449">
        <w:trPr>
          <w:trHeight w:val="2120"/>
        </w:trPr>
        <w:tc>
          <w:tcPr>
            <w:tcW w:w="1368" w:type="dxa"/>
          </w:tcPr>
          <w:p w:rsidR="006268E6" w:rsidRPr="00A05449" w:rsidRDefault="006268E6" w:rsidP="00C72EAD">
            <w:pPr>
              <w:rPr>
                <w:sz w:val="20"/>
                <w:szCs w:val="20"/>
              </w:rPr>
            </w:pPr>
          </w:p>
          <w:p w:rsidR="006268E6" w:rsidRPr="00A05449" w:rsidRDefault="006268E6" w:rsidP="00C72EAD">
            <w:pPr>
              <w:rPr>
                <w:sz w:val="20"/>
                <w:szCs w:val="20"/>
              </w:rPr>
            </w:pPr>
            <w:r w:rsidRPr="00A05449">
              <w:rPr>
                <w:sz w:val="20"/>
                <w:szCs w:val="20"/>
              </w:rPr>
              <w:t>Organization</w:t>
            </w:r>
          </w:p>
          <w:p w:rsidR="006268E6" w:rsidRPr="00A05449" w:rsidRDefault="006268E6" w:rsidP="00C72EAD">
            <w:pPr>
              <w:rPr>
                <w:sz w:val="20"/>
                <w:szCs w:val="20"/>
              </w:rPr>
            </w:pPr>
          </w:p>
        </w:tc>
        <w:tc>
          <w:tcPr>
            <w:tcW w:w="2700" w:type="dxa"/>
          </w:tcPr>
          <w:p w:rsidR="006268E6" w:rsidRPr="00A05449" w:rsidRDefault="006268E6" w:rsidP="00A05449">
            <w:pPr>
              <w:ind w:left="360" w:hanging="228"/>
              <w:rPr>
                <w:sz w:val="20"/>
                <w:szCs w:val="20"/>
              </w:rPr>
            </w:pPr>
          </w:p>
          <w:p w:rsidR="006268E6" w:rsidRPr="00A05449" w:rsidRDefault="006268E6" w:rsidP="00A05449">
            <w:pPr>
              <w:ind w:left="360" w:hanging="228"/>
              <w:rPr>
                <w:sz w:val="20"/>
                <w:szCs w:val="20"/>
              </w:rPr>
            </w:pPr>
            <w:r w:rsidRPr="00A05449">
              <w:rPr>
                <w:sz w:val="20"/>
                <w:szCs w:val="20"/>
              </w:rPr>
              <w:t>--Thesis drives the structure of the paper</w:t>
            </w:r>
          </w:p>
          <w:p w:rsidR="006268E6" w:rsidRPr="00A05449" w:rsidRDefault="006268E6" w:rsidP="00A05449">
            <w:pPr>
              <w:ind w:left="360" w:hanging="228"/>
              <w:rPr>
                <w:sz w:val="20"/>
                <w:szCs w:val="20"/>
              </w:rPr>
            </w:pPr>
            <w:r w:rsidRPr="00A05449">
              <w:rPr>
                <w:sz w:val="20"/>
                <w:szCs w:val="20"/>
              </w:rPr>
              <w:t>--Includes  relevant facts,  and cites, if needed,  using proper format</w:t>
            </w:r>
          </w:p>
          <w:p w:rsidR="006268E6" w:rsidRPr="00A05449" w:rsidRDefault="006268E6" w:rsidP="00A05449">
            <w:pPr>
              <w:ind w:left="360" w:hanging="228"/>
              <w:rPr>
                <w:sz w:val="20"/>
                <w:szCs w:val="20"/>
              </w:rPr>
            </w:pPr>
            <w:r w:rsidRPr="00A05449">
              <w:rPr>
                <w:sz w:val="20"/>
                <w:szCs w:val="20"/>
              </w:rPr>
              <w:t>--Uses varying transition words or phrases.</w:t>
            </w:r>
          </w:p>
          <w:p w:rsidR="006268E6" w:rsidRPr="00A05449" w:rsidRDefault="006268E6" w:rsidP="00A05449">
            <w:pPr>
              <w:ind w:left="360" w:hanging="228"/>
              <w:rPr>
                <w:sz w:val="20"/>
                <w:szCs w:val="20"/>
              </w:rPr>
            </w:pPr>
            <w:r w:rsidRPr="00A05449">
              <w:rPr>
                <w:sz w:val="20"/>
                <w:szCs w:val="20"/>
              </w:rPr>
              <w:t>--Develops a conclusion by synthesizing information from a wide variety of sources</w:t>
            </w:r>
          </w:p>
        </w:tc>
        <w:tc>
          <w:tcPr>
            <w:tcW w:w="2520" w:type="dxa"/>
          </w:tcPr>
          <w:p w:rsidR="006268E6" w:rsidRPr="00A05449" w:rsidRDefault="006268E6" w:rsidP="00A05449">
            <w:pPr>
              <w:ind w:left="360" w:hanging="228"/>
              <w:rPr>
                <w:sz w:val="20"/>
                <w:szCs w:val="20"/>
              </w:rPr>
            </w:pPr>
          </w:p>
          <w:p w:rsidR="006268E6" w:rsidRPr="00A05449" w:rsidRDefault="006268E6" w:rsidP="00A05449">
            <w:pPr>
              <w:ind w:left="360" w:hanging="228"/>
              <w:rPr>
                <w:sz w:val="20"/>
                <w:szCs w:val="20"/>
              </w:rPr>
            </w:pPr>
            <w:r w:rsidRPr="00A05449">
              <w:rPr>
                <w:sz w:val="20"/>
                <w:szCs w:val="20"/>
              </w:rPr>
              <w:t>-- Thesis drives the structure of the paper</w:t>
            </w:r>
          </w:p>
          <w:p w:rsidR="006268E6" w:rsidRPr="00A05449" w:rsidRDefault="006268E6" w:rsidP="00A05449">
            <w:pPr>
              <w:ind w:left="360" w:hanging="228"/>
              <w:rPr>
                <w:sz w:val="20"/>
                <w:szCs w:val="20"/>
              </w:rPr>
            </w:pPr>
            <w:r w:rsidRPr="00A05449">
              <w:rPr>
                <w:sz w:val="20"/>
                <w:szCs w:val="20"/>
              </w:rPr>
              <w:t>--Includes  relevant facts, and cites, if needed, using proper format</w:t>
            </w:r>
          </w:p>
          <w:p w:rsidR="006268E6" w:rsidRPr="00A05449" w:rsidRDefault="006268E6" w:rsidP="00A05449">
            <w:pPr>
              <w:ind w:left="360" w:hanging="228"/>
              <w:rPr>
                <w:sz w:val="20"/>
                <w:szCs w:val="20"/>
              </w:rPr>
            </w:pPr>
            <w:r w:rsidRPr="00A05449">
              <w:rPr>
                <w:sz w:val="20"/>
                <w:szCs w:val="20"/>
              </w:rPr>
              <w:t xml:space="preserve">--Uses transition words or phrases </w:t>
            </w:r>
          </w:p>
          <w:p w:rsidR="006268E6" w:rsidRPr="00A05449" w:rsidRDefault="006268E6" w:rsidP="00A05449">
            <w:pPr>
              <w:ind w:left="360" w:hanging="228"/>
              <w:rPr>
                <w:sz w:val="20"/>
                <w:szCs w:val="20"/>
              </w:rPr>
            </w:pPr>
            <w:r w:rsidRPr="00A05449">
              <w:rPr>
                <w:sz w:val="20"/>
                <w:szCs w:val="20"/>
              </w:rPr>
              <w:t>-- Develops a conclusion by synthesizing information from multiple sources</w:t>
            </w:r>
          </w:p>
        </w:tc>
        <w:tc>
          <w:tcPr>
            <w:tcW w:w="2520" w:type="dxa"/>
          </w:tcPr>
          <w:p w:rsidR="006268E6" w:rsidRPr="00A05449" w:rsidRDefault="006268E6" w:rsidP="00A05449">
            <w:pPr>
              <w:ind w:left="360" w:hanging="228"/>
              <w:rPr>
                <w:sz w:val="20"/>
                <w:szCs w:val="20"/>
              </w:rPr>
            </w:pPr>
          </w:p>
          <w:p w:rsidR="006268E6" w:rsidRPr="00A05449" w:rsidRDefault="006268E6" w:rsidP="00A05449">
            <w:pPr>
              <w:ind w:left="360" w:hanging="228"/>
              <w:rPr>
                <w:sz w:val="20"/>
                <w:szCs w:val="20"/>
              </w:rPr>
            </w:pPr>
            <w:r w:rsidRPr="00A05449">
              <w:rPr>
                <w:sz w:val="20"/>
                <w:szCs w:val="20"/>
              </w:rPr>
              <w:t>-- Thesis drives the structure of the paper</w:t>
            </w:r>
          </w:p>
          <w:p w:rsidR="006268E6" w:rsidRPr="00A05449" w:rsidRDefault="006268E6" w:rsidP="00A05449">
            <w:pPr>
              <w:ind w:left="360" w:hanging="228"/>
              <w:rPr>
                <w:sz w:val="20"/>
                <w:szCs w:val="20"/>
              </w:rPr>
            </w:pPr>
            <w:r w:rsidRPr="00A05449">
              <w:rPr>
                <w:sz w:val="20"/>
                <w:szCs w:val="20"/>
              </w:rPr>
              <w:t>--Includes few relevant facts. Attempts to cite when needed</w:t>
            </w:r>
          </w:p>
          <w:p w:rsidR="006268E6" w:rsidRPr="00A05449" w:rsidRDefault="006268E6" w:rsidP="00A05449">
            <w:pPr>
              <w:ind w:left="360" w:hanging="228"/>
              <w:rPr>
                <w:sz w:val="20"/>
                <w:szCs w:val="20"/>
              </w:rPr>
            </w:pPr>
            <w:r w:rsidRPr="00A05449">
              <w:rPr>
                <w:sz w:val="20"/>
                <w:szCs w:val="20"/>
              </w:rPr>
              <w:t>--Uses  few transition words or phrases</w:t>
            </w:r>
          </w:p>
          <w:p w:rsidR="006268E6" w:rsidRPr="00A05449" w:rsidRDefault="006268E6" w:rsidP="00A05449">
            <w:pPr>
              <w:ind w:left="360" w:hanging="228"/>
              <w:rPr>
                <w:sz w:val="20"/>
                <w:szCs w:val="20"/>
              </w:rPr>
            </w:pPr>
            <w:r w:rsidRPr="00A05449">
              <w:rPr>
                <w:sz w:val="20"/>
                <w:szCs w:val="20"/>
              </w:rPr>
              <w:t>--Develops  a weak conclusion, failing to synthesize information from multiple sources</w:t>
            </w:r>
          </w:p>
        </w:tc>
        <w:tc>
          <w:tcPr>
            <w:tcW w:w="4357" w:type="dxa"/>
          </w:tcPr>
          <w:p w:rsidR="006268E6" w:rsidRPr="00A05449" w:rsidRDefault="006268E6" w:rsidP="00A05449">
            <w:pPr>
              <w:ind w:left="360" w:hanging="228"/>
              <w:rPr>
                <w:sz w:val="20"/>
                <w:szCs w:val="20"/>
              </w:rPr>
            </w:pPr>
          </w:p>
          <w:p w:rsidR="006268E6" w:rsidRPr="00A05449" w:rsidRDefault="006268E6" w:rsidP="00A05449">
            <w:pPr>
              <w:ind w:left="360" w:hanging="228"/>
              <w:rPr>
                <w:sz w:val="20"/>
                <w:szCs w:val="20"/>
              </w:rPr>
            </w:pPr>
            <w:r w:rsidRPr="00A05449">
              <w:rPr>
                <w:sz w:val="20"/>
                <w:szCs w:val="20"/>
              </w:rPr>
              <w:t>--Little structure is provided by thesis</w:t>
            </w:r>
          </w:p>
          <w:p w:rsidR="006268E6" w:rsidRPr="00A05449" w:rsidRDefault="006268E6" w:rsidP="00A05449">
            <w:pPr>
              <w:ind w:left="360" w:hanging="228"/>
              <w:rPr>
                <w:sz w:val="20"/>
                <w:szCs w:val="20"/>
              </w:rPr>
            </w:pPr>
            <w:r w:rsidRPr="00A05449">
              <w:rPr>
                <w:sz w:val="20"/>
                <w:szCs w:val="20"/>
              </w:rPr>
              <w:t>--Rarely includes relevant facts. Does not cite when needed</w:t>
            </w:r>
          </w:p>
          <w:p w:rsidR="006268E6" w:rsidRPr="00A05449" w:rsidRDefault="006268E6" w:rsidP="00A05449">
            <w:pPr>
              <w:ind w:left="360" w:hanging="228"/>
              <w:rPr>
                <w:sz w:val="20"/>
                <w:szCs w:val="20"/>
              </w:rPr>
            </w:pPr>
            <w:r w:rsidRPr="00A05449">
              <w:rPr>
                <w:sz w:val="20"/>
                <w:szCs w:val="20"/>
              </w:rPr>
              <w:t>--Attempts to use appropriate transition words or phrases</w:t>
            </w:r>
          </w:p>
          <w:p w:rsidR="006268E6" w:rsidRPr="00A05449" w:rsidRDefault="006268E6" w:rsidP="00A05449">
            <w:pPr>
              <w:ind w:left="360" w:hanging="228"/>
              <w:rPr>
                <w:sz w:val="20"/>
                <w:szCs w:val="20"/>
              </w:rPr>
            </w:pPr>
            <w:r w:rsidRPr="00A05449">
              <w:rPr>
                <w:sz w:val="20"/>
                <w:szCs w:val="20"/>
              </w:rPr>
              <w:t xml:space="preserve">--Fails to draw a conclusion </w:t>
            </w:r>
          </w:p>
          <w:p w:rsidR="006268E6" w:rsidRPr="00A05449" w:rsidRDefault="006268E6" w:rsidP="00A05449">
            <w:pPr>
              <w:ind w:left="360"/>
              <w:rPr>
                <w:sz w:val="20"/>
                <w:szCs w:val="20"/>
              </w:rPr>
            </w:pPr>
          </w:p>
        </w:tc>
        <w:tc>
          <w:tcPr>
            <w:tcW w:w="1055" w:type="dxa"/>
          </w:tcPr>
          <w:p w:rsidR="006268E6" w:rsidRPr="00A05449" w:rsidRDefault="006268E6" w:rsidP="00C72EAD">
            <w:pPr>
              <w:rPr>
                <w:sz w:val="20"/>
                <w:szCs w:val="20"/>
              </w:rPr>
            </w:pPr>
          </w:p>
        </w:tc>
      </w:tr>
      <w:tr w:rsidR="006268E6" w:rsidRPr="00273948" w:rsidTr="00A05449">
        <w:trPr>
          <w:trHeight w:val="2233"/>
        </w:trPr>
        <w:tc>
          <w:tcPr>
            <w:tcW w:w="1368" w:type="dxa"/>
          </w:tcPr>
          <w:p w:rsidR="006268E6" w:rsidRPr="00A05449" w:rsidRDefault="006268E6" w:rsidP="00C72EAD">
            <w:pPr>
              <w:rPr>
                <w:sz w:val="20"/>
                <w:szCs w:val="20"/>
              </w:rPr>
            </w:pPr>
            <w:r w:rsidRPr="00A05449">
              <w:rPr>
                <w:sz w:val="20"/>
                <w:szCs w:val="20"/>
              </w:rPr>
              <w:t>Conveyance of purpose</w:t>
            </w:r>
          </w:p>
        </w:tc>
        <w:tc>
          <w:tcPr>
            <w:tcW w:w="2700" w:type="dxa"/>
          </w:tcPr>
          <w:p w:rsidR="006268E6" w:rsidRPr="00A05449" w:rsidRDefault="006268E6" w:rsidP="00A05449">
            <w:pPr>
              <w:ind w:left="360" w:hanging="228"/>
              <w:rPr>
                <w:sz w:val="20"/>
                <w:szCs w:val="20"/>
              </w:rPr>
            </w:pPr>
            <w:r w:rsidRPr="00A05449">
              <w:rPr>
                <w:sz w:val="20"/>
                <w:szCs w:val="20"/>
              </w:rPr>
              <w:t>--Chooses and maintains a controlling idea/thesis</w:t>
            </w:r>
          </w:p>
          <w:p w:rsidR="006268E6" w:rsidRPr="00A05449" w:rsidRDefault="006268E6" w:rsidP="00A05449">
            <w:pPr>
              <w:ind w:left="360" w:hanging="228"/>
              <w:rPr>
                <w:sz w:val="20"/>
                <w:szCs w:val="20"/>
              </w:rPr>
            </w:pPr>
            <w:r w:rsidRPr="00A05449">
              <w:rPr>
                <w:sz w:val="20"/>
                <w:szCs w:val="20"/>
              </w:rPr>
              <w:t>--Commands an authoritative voice.</w:t>
            </w:r>
          </w:p>
          <w:p w:rsidR="006268E6" w:rsidRPr="00A05449" w:rsidRDefault="006268E6" w:rsidP="00A05449">
            <w:pPr>
              <w:ind w:left="360" w:hanging="228"/>
              <w:rPr>
                <w:sz w:val="20"/>
                <w:szCs w:val="20"/>
              </w:rPr>
            </w:pPr>
            <w:r w:rsidRPr="00A05449">
              <w:rPr>
                <w:sz w:val="20"/>
                <w:szCs w:val="20"/>
              </w:rPr>
              <w:t>--Uses precise language and specific details  to convince audience</w:t>
            </w:r>
          </w:p>
          <w:p w:rsidR="006268E6" w:rsidRPr="00A05449" w:rsidRDefault="006268E6" w:rsidP="00A05449">
            <w:pPr>
              <w:ind w:left="360" w:hanging="228"/>
              <w:rPr>
                <w:sz w:val="20"/>
                <w:szCs w:val="20"/>
              </w:rPr>
            </w:pPr>
            <w:r w:rsidRPr="00A05449">
              <w:rPr>
                <w:sz w:val="20"/>
                <w:szCs w:val="20"/>
              </w:rPr>
              <w:t>--Leaves audience with comprehensive understanding of new information that supports intent</w:t>
            </w:r>
          </w:p>
        </w:tc>
        <w:tc>
          <w:tcPr>
            <w:tcW w:w="2520" w:type="dxa"/>
          </w:tcPr>
          <w:p w:rsidR="006268E6" w:rsidRPr="00A05449" w:rsidRDefault="006268E6" w:rsidP="00A05449">
            <w:pPr>
              <w:ind w:left="360" w:hanging="228"/>
              <w:rPr>
                <w:sz w:val="20"/>
                <w:szCs w:val="20"/>
              </w:rPr>
            </w:pPr>
          </w:p>
          <w:p w:rsidR="006268E6" w:rsidRPr="00A05449" w:rsidRDefault="006268E6" w:rsidP="00A05449">
            <w:pPr>
              <w:ind w:left="360" w:hanging="228"/>
              <w:rPr>
                <w:sz w:val="20"/>
                <w:szCs w:val="20"/>
              </w:rPr>
            </w:pPr>
            <w:r w:rsidRPr="00A05449">
              <w:rPr>
                <w:sz w:val="20"/>
                <w:szCs w:val="20"/>
              </w:rPr>
              <w:t>--Chooses and maintains a controlling idea/thesis</w:t>
            </w:r>
          </w:p>
          <w:p w:rsidR="006268E6" w:rsidRPr="00A05449" w:rsidRDefault="006268E6" w:rsidP="00A05449">
            <w:pPr>
              <w:ind w:left="360" w:hanging="228"/>
              <w:rPr>
                <w:sz w:val="20"/>
                <w:szCs w:val="20"/>
              </w:rPr>
            </w:pPr>
            <w:r w:rsidRPr="00A05449">
              <w:rPr>
                <w:sz w:val="20"/>
                <w:szCs w:val="20"/>
              </w:rPr>
              <w:t>--Maintains authoritative voice</w:t>
            </w:r>
          </w:p>
          <w:p w:rsidR="006268E6" w:rsidRPr="00A05449" w:rsidRDefault="006268E6" w:rsidP="00A05449">
            <w:pPr>
              <w:ind w:left="360" w:hanging="228"/>
              <w:rPr>
                <w:sz w:val="20"/>
                <w:szCs w:val="20"/>
              </w:rPr>
            </w:pPr>
            <w:r w:rsidRPr="00A05449">
              <w:rPr>
                <w:sz w:val="20"/>
                <w:szCs w:val="20"/>
              </w:rPr>
              <w:t>--Uses language and details to convince  audience</w:t>
            </w:r>
          </w:p>
          <w:p w:rsidR="006268E6" w:rsidRPr="00A05449" w:rsidRDefault="006268E6" w:rsidP="00A05449">
            <w:pPr>
              <w:ind w:left="360" w:hanging="228"/>
              <w:rPr>
                <w:sz w:val="20"/>
                <w:szCs w:val="20"/>
              </w:rPr>
            </w:pPr>
            <w:r w:rsidRPr="00A05449">
              <w:rPr>
                <w:sz w:val="20"/>
                <w:szCs w:val="20"/>
              </w:rPr>
              <w:t>--Leaves audience with clear understanding of new information</w:t>
            </w:r>
          </w:p>
        </w:tc>
        <w:tc>
          <w:tcPr>
            <w:tcW w:w="2520" w:type="dxa"/>
          </w:tcPr>
          <w:p w:rsidR="006268E6" w:rsidRPr="00A05449" w:rsidRDefault="006268E6" w:rsidP="00A05449">
            <w:pPr>
              <w:ind w:left="360" w:hanging="228"/>
              <w:rPr>
                <w:sz w:val="20"/>
                <w:szCs w:val="20"/>
              </w:rPr>
            </w:pPr>
          </w:p>
          <w:p w:rsidR="006268E6" w:rsidRPr="00A05449" w:rsidRDefault="006268E6" w:rsidP="00A05449">
            <w:pPr>
              <w:ind w:left="360" w:hanging="228"/>
              <w:rPr>
                <w:sz w:val="20"/>
                <w:szCs w:val="20"/>
              </w:rPr>
            </w:pPr>
            <w:r w:rsidRPr="00A05449">
              <w:rPr>
                <w:sz w:val="20"/>
                <w:szCs w:val="20"/>
              </w:rPr>
              <w:t>--Chooses, but struggles to maintain a controlling idea/thesis.</w:t>
            </w:r>
          </w:p>
          <w:p w:rsidR="006268E6" w:rsidRPr="00A05449" w:rsidRDefault="006268E6" w:rsidP="00A05449">
            <w:pPr>
              <w:ind w:left="360" w:hanging="228"/>
              <w:rPr>
                <w:sz w:val="20"/>
                <w:szCs w:val="20"/>
              </w:rPr>
            </w:pPr>
            <w:r w:rsidRPr="00A05449">
              <w:rPr>
                <w:sz w:val="20"/>
                <w:szCs w:val="20"/>
              </w:rPr>
              <w:t>--Attempts to develop authoritative voice</w:t>
            </w:r>
          </w:p>
          <w:p w:rsidR="006268E6" w:rsidRPr="00A05449" w:rsidRDefault="006268E6" w:rsidP="00A05449">
            <w:pPr>
              <w:ind w:left="360" w:hanging="228"/>
              <w:rPr>
                <w:sz w:val="20"/>
                <w:szCs w:val="20"/>
              </w:rPr>
            </w:pPr>
            <w:r w:rsidRPr="00A05449">
              <w:rPr>
                <w:sz w:val="20"/>
                <w:szCs w:val="20"/>
              </w:rPr>
              <w:t>--Uses vague  or extraneous language and makes generalizations</w:t>
            </w:r>
          </w:p>
          <w:p w:rsidR="006268E6" w:rsidRPr="00A05449" w:rsidRDefault="006268E6" w:rsidP="00A05449">
            <w:pPr>
              <w:ind w:left="360" w:hanging="228"/>
              <w:rPr>
                <w:sz w:val="20"/>
                <w:szCs w:val="20"/>
              </w:rPr>
            </w:pPr>
            <w:r w:rsidRPr="00A05449">
              <w:rPr>
                <w:sz w:val="20"/>
                <w:szCs w:val="20"/>
              </w:rPr>
              <w:t>--Leaves incomplete understanding of information</w:t>
            </w:r>
          </w:p>
        </w:tc>
        <w:tc>
          <w:tcPr>
            <w:tcW w:w="4357" w:type="dxa"/>
          </w:tcPr>
          <w:p w:rsidR="006268E6" w:rsidRPr="00A05449" w:rsidRDefault="006268E6" w:rsidP="00A05449">
            <w:pPr>
              <w:ind w:left="360" w:hanging="228"/>
              <w:rPr>
                <w:sz w:val="20"/>
                <w:szCs w:val="20"/>
              </w:rPr>
            </w:pPr>
          </w:p>
          <w:p w:rsidR="006268E6" w:rsidRPr="00A05449" w:rsidRDefault="006268E6" w:rsidP="00A05449">
            <w:pPr>
              <w:ind w:left="360" w:hanging="228"/>
              <w:rPr>
                <w:sz w:val="20"/>
                <w:szCs w:val="20"/>
              </w:rPr>
            </w:pPr>
            <w:r w:rsidRPr="00A05449">
              <w:rPr>
                <w:sz w:val="20"/>
                <w:szCs w:val="20"/>
              </w:rPr>
              <w:t>--Controlling idea/thesis is either vague or not present</w:t>
            </w:r>
          </w:p>
          <w:p w:rsidR="006268E6" w:rsidRPr="00A05449" w:rsidRDefault="006268E6" w:rsidP="00A05449">
            <w:pPr>
              <w:ind w:left="360" w:hanging="228"/>
              <w:rPr>
                <w:sz w:val="20"/>
                <w:szCs w:val="20"/>
              </w:rPr>
            </w:pPr>
            <w:r w:rsidRPr="00A05449">
              <w:rPr>
                <w:sz w:val="20"/>
                <w:szCs w:val="20"/>
              </w:rPr>
              <w:t>--Voice lacks authority</w:t>
            </w:r>
          </w:p>
          <w:p w:rsidR="006268E6" w:rsidRPr="00A05449" w:rsidRDefault="006268E6" w:rsidP="00A05449">
            <w:pPr>
              <w:ind w:left="360" w:hanging="228"/>
              <w:rPr>
                <w:sz w:val="20"/>
                <w:szCs w:val="20"/>
              </w:rPr>
            </w:pPr>
            <w:r w:rsidRPr="00A05449">
              <w:rPr>
                <w:sz w:val="20"/>
                <w:szCs w:val="20"/>
              </w:rPr>
              <w:t>--Uses conversational/slang language</w:t>
            </w:r>
          </w:p>
          <w:p w:rsidR="006268E6" w:rsidRPr="00A05449" w:rsidRDefault="006268E6" w:rsidP="00A05449">
            <w:pPr>
              <w:ind w:left="360" w:hanging="228"/>
              <w:rPr>
                <w:sz w:val="20"/>
                <w:szCs w:val="20"/>
              </w:rPr>
            </w:pPr>
            <w:r w:rsidRPr="00A05449">
              <w:rPr>
                <w:sz w:val="20"/>
                <w:szCs w:val="20"/>
              </w:rPr>
              <w:t xml:space="preserve">--Leaves audience confused </w:t>
            </w:r>
          </w:p>
          <w:p w:rsidR="006268E6" w:rsidRPr="00A05449" w:rsidRDefault="006268E6" w:rsidP="00A05449">
            <w:pPr>
              <w:ind w:left="360" w:hanging="228"/>
              <w:rPr>
                <w:sz w:val="20"/>
                <w:szCs w:val="20"/>
              </w:rPr>
            </w:pPr>
          </w:p>
          <w:p w:rsidR="006268E6" w:rsidRPr="00A05449" w:rsidRDefault="006268E6" w:rsidP="00C72EAD">
            <w:pPr>
              <w:rPr>
                <w:sz w:val="20"/>
                <w:szCs w:val="20"/>
              </w:rPr>
            </w:pPr>
          </w:p>
        </w:tc>
        <w:tc>
          <w:tcPr>
            <w:tcW w:w="1055" w:type="dxa"/>
          </w:tcPr>
          <w:p w:rsidR="006268E6" w:rsidRPr="00A05449" w:rsidRDefault="006268E6" w:rsidP="00C72EAD">
            <w:pPr>
              <w:rPr>
                <w:sz w:val="20"/>
                <w:szCs w:val="20"/>
              </w:rPr>
            </w:pPr>
          </w:p>
        </w:tc>
      </w:tr>
      <w:tr w:rsidR="006268E6" w:rsidRPr="00273948" w:rsidTr="00A05449">
        <w:trPr>
          <w:trHeight w:val="2633"/>
        </w:trPr>
        <w:tc>
          <w:tcPr>
            <w:tcW w:w="1368" w:type="dxa"/>
          </w:tcPr>
          <w:p w:rsidR="006268E6" w:rsidRPr="00A05449" w:rsidRDefault="006268E6" w:rsidP="00C72EAD">
            <w:pPr>
              <w:rPr>
                <w:sz w:val="20"/>
                <w:szCs w:val="20"/>
              </w:rPr>
            </w:pPr>
          </w:p>
          <w:p w:rsidR="006268E6" w:rsidRPr="00A05449" w:rsidRDefault="006268E6" w:rsidP="00C72EAD">
            <w:pPr>
              <w:rPr>
                <w:sz w:val="20"/>
                <w:szCs w:val="20"/>
              </w:rPr>
            </w:pPr>
            <w:r w:rsidRPr="00A05449">
              <w:rPr>
                <w:sz w:val="20"/>
                <w:szCs w:val="20"/>
              </w:rPr>
              <w:t>Elaboration</w:t>
            </w:r>
          </w:p>
        </w:tc>
        <w:tc>
          <w:tcPr>
            <w:tcW w:w="2700" w:type="dxa"/>
          </w:tcPr>
          <w:p w:rsidR="006268E6" w:rsidRPr="00A05449" w:rsidRDefault="006268E6" w:rsidP="00A05449">
            <w:pPr>
              <w:ind w:left="360" w:hanging="228"/>
              <w:rPr>
                <w:sz w:val="20"/>
                <w:szCs w:val="20"/>
              </w:rPr>
            </w:pPr>
            <w:r w:rsidRPr="00A05449">
              <w:rPr>
                <w:sz w:val="20"/>
                <w:szCs w:val="20"/>
              </w:rPr>
              <w:t>--Includes necessary information relevant to thesis, and excludes extraneous information</w:t>
            </w:r>
          </w:p>
          <w:p w:rsidR="006268E6" w:rsidRPr="00A05449" w:rsidRDefault="006268E6" w:rsidP="00A05449">
            <w:pPr>
              <w:ind w:left="360" w:hanging="228"/>
              <w:rPr>
                <w:sz w:val="20"/>
                <w:szCs w:val="20"/>
              </w:rPr>
            </w:pPr>
            <w:r w:rsidRPr="00A05449">
              <w:rPr>
                <w:sz w:val="20"/>
                <w:szCs w:val="20"/>
              </w:rPr>
              <w:t>--Includes abundant details or examples to clarify information.</w:t>
            </w:r>
          </w:p>
          <w:p w:rsidR="006268E6" w:rsidRPr="00A05449" w:rsidRDefault="006268E6" w:rsidP="00A05449">
            <w:pPr>
              <w:ind w:left="360" w:hanging="228"/>
              <w:rPr>
                <w:sz w:val="20"/>
                <w:szCs w:val="20"/>
              </w:rPr>
            </w:pPr>
            <w:r w:rsidRPr="00A05449">
              <w:rPr>
                <w:sz w:val="20"/>
                <w:szCs w:val="20"/>
              </w:rPr>
              <w:t>--Explanation provides insight and inspiration to reader</w:t>
            </w:r>
          </w:p>
          <w:p w:rsidR="006268E6" w:rsidRPr="00A05449" w:rsidRDefault="006268E6" w:rsidP="00A05449">
            <w:pPr>
              <w:ind w:left="360" w:hanging="228"/>
              <w:rPr>
                <w:sz w:val="20"/>
                <w:szCs w:val="20"/>
              </w:rPr>
            </w:pPr>
            <w:r w:rsidRPr="00A05449">
              <w:rPr>
                <w:sz w:val="20"/>
                <w:szCs w:val="20"/>
              </w:rPr>
              <w:t>--Comments on the significance of the information provided</w:t>
            </w:r>
          </w:p>
        </w:tc>
        <w:tc>
          <w:tcPr>
            <w:tcW w:w="2520" w:type="dxa"/>
          </w:tcPr>
          <w:p w:rsidR="006268E6" w:rsidRPr="00A05449" w:rsidRDefault="006268E6" w:rsidP="00A05449">
            <w:pPr>
              <w:ind w:left="360" w:hanging="228"/>
              <w:rPr>
                <w:sz w:val="20"/>
                <w:szCs w:val="20"/>
              </w:rPr>
            </w:pPr>
            <w:r w:rsidRPr="00A05449">
              <w:rPr>
                <w:sz w:val="20"/>
                <w:szCs w:val="20"/>
              </w:rPr>
              <w:t>--Includes a sufficient amount of information  to prove thesis, and excludes extraneous information</w:t>
            </w:r>
          </w:p>
          <w:p w:rsidR="006268E6" w:rsidRPr="00A05449" w:rsidRDefault="006268E6" w:rsidP="00A05449">
            <w:pPr>
              <w:ind w:left="360" w:hanging="228"/>
              <w:rPr>
                <w:sz w:val="20"/>
                <w:szCs w:val="20"/>
              </w:rPr>
            </w:pPr>
            <w:r w:rsidRPr="00A05449">
              <w:rPr>
                <w:sz w:val="20"/>
                <w:szCs w:val="20"/>
              </w:rPr>
              <w:t>--Includes enough details or examples to clarify information</w:t>
            </w:r>
          </w:p>
          <w:p w:rsidR="006268E6" w:rsidRPr="00A05449" w:rsidRDefault="006268E6" w:rsidP="00A05449">
            <w:pPr>
              <w:ind w:left="360" w:hanging="228"/>
              <w:rPr>
                <w:sz w:val="20"/>
                <w:szCs w:val="20"/>
              </w:rPr>
            </w:pPr>
            <w:r w:rsidRPr="00A05449">
              <w:rPr>
                <w:sz w:val="20"/>
                <w:szCs w:val="20"/>
              </w:rPr>
              <w:t>--Explanation is thorough</w:t>
            </w:r>
          </w:p>
          <w:p w:rsidR="006268E6" w:rsidRPr="00A05449" w:rsidRDefault="006268E6" w:rsidP="00A05449">
            <w:pPr>
              <w:ind w:left="360" w:hanging="228"/>
              <w:rPr>
                <w:sz w:val="20"/>
                <w:szCs w:val="20"/>
              </w:rPr>
            </w:pPr>
            <w:r w:rsidRPr="00A05449">
              <w:rPr>
                <w:sz w:val="20"/>
                <w:szCs w:val="20"/>
              </w:rPr>
              <w:t>--Comments on the significance of the information provided</w:t>
            </w:r>
          </w:p>
        </w:tc>
        <w:tc>
          <w:tcPr>
            <w:tcW w:w="2520" w:type="dxa"/>
          </w:tcPr>
          <w:p w:rsidR="006268E6" w:rsidRPr="00A05449" w:rsidRDefault="006268E6" w:rsidP="00A05449">
            <w:pPr>
              <w:ind w:left="360" w:hanging="228"/>
              <w:rPr>
                <w:sz w:val="20"/>
                <w:szCs w:val="20"/>
              </w:rPr>
            </w:pPr>
            <w:r w:rsidRPr="00A05449">
              <w:rPr>
                <w:sz w:val="20"/>
                <w:szCs w:val="20"/>
              </w:rPr>
              <w:t>--Includes some information relevant to thesis, and excludes most extraneous information.</w:t>
            </w:r>
          </w:p>
          <w:p w:rsidR="006268E6" w:rsidRPr="00A05449" w:rsidRDefault="006268E6" w:rsidP="00A05449">
            <w:pPr>
              <w:ind w:left="360" w:hanging="228"/>
              <w:rPr>
                <w:sz w:val="20"/>
                <w:szCs w:val="20"/>
              </w:rPr>
            </w:pPr>
            <w:r w:rsidRPr="00A05449">
              <w:rPr>
                <w:sz w:val="20"/>
                <w:szCs w:val="20"/>
              </w:rPr>
              <w:t>--Includes some detail for appropriate depth of information.</w:t>
            </w:r>
          </w:p>
          <w:p w:rsidR="006268E6" w:rsidRPr="00A05449" w:rsidRDefault="006268E6" w:rsidP="00A05449">
            <w:pPr>
              <w:ind w:left="360" w:hanging="228"/>
              <w:rPr>
                <w:sz w:val="20"/>
                <w:szCs w:val="20"/>
              </w:rPr>
            </w:pPr>
            <w:r w:rsidRPr="00A05449">
              <w:rPr>
                <w:sz w:val="20"/>
                <w:szCs w:val="20"/>
              </w:rPr>
              <w:t>--Explanation is incomplete</w:t>
            </w:r>
          </w:p>
          <w:p w:rsidR="006268E6" w:rsidRPr="00A05449" w:rsidRDefault="006268E6" w:rsidP="00A05449">
            <w:pPr>
              <w:ind w:left="360" w:hanging="228"/>
              <w:rPr>
                <w:sz w:val="20"/>
                <w:szCs w:val="20"/>
              </w:rPr>
            </w:pPr>
            <w:r w:rsidRPr="00A05449">
              <w:rPr>
                <w:sz w:val="20"/>
                <w:szCs w:val="20"/>
              </w:rPr>
              <w:t>--Does not  comment on the significance of the information provided</w:t>
            </w:r>
          </w:p>
        </w:tc>
        <w:tc>
          <w:tcPr>
            <w:tcW w:w="4357" w:type="dxa"/>
          </w:tcPr>
          <w:p w:rsidR="006268E6" w:rsidRPr="00A05449" w:rsidRDefault="006268E6" w:rsidP="00C72EAD">
            <w:pPr>
              <w:rPr>
                <w:sz w:val="20"/>
                <w:szCs w:val="20"/>
              </w:rPr>
            </w:pPr>
            <w:r w:rsidRPr="00A05449">
              <w:rPr>
                <w:sz w:val="20"/>
                <w:szCs w:val="20"/>
              </w:rPr>
              <w:t>--Includes little information relevant to thesis. Includes extraneous info.</w:t>
            </w:r>
          </w:p>
          <w:p w:rsidR="006268E6" w:rsidRPr="00A05449" w:rsidRDefault="006268E6" w:rsidP="00C72EAD">
            <w:pPr>
              <w:rPr>
                <w:sz w:val="20"/>
                <w:szCs w:val="20"/>
              </w:rPr>
            </w:pPr>
            <w:r w:rsidRPr="00A05449">
              <w:rPr>
                <w:sz w:val="20"/>
                <w:szCs w:val="20"/>
              </w:rPr>
              <w:t xml:space="preserve">--Includes little to no detail </w:t>
            </w:r>
          </w:p>
          <w:p w:rsidR="006268E6" w:rsidRPr="00A05449" w:rsidRDefault="006268E6" w:rsidP="00C72EAD">
            <w:pPr>
              <w:rPr>
                <w:sz w:val="20"/>
                <w:szCs w:val="20"/>
              </w:rPr>
            </w:pPr>
            <w:r w:rsidRPr="00A05449">
              <w:rPr>
                <w:sz w:val="20"/>
                <w:szCs w:val="20"/>
              </w:rPr>
              <w:t>--Paper is fragmented, causing confusion in explanation</w:t>
            </w:r>
          </w:p>
          <w:p w:rsidR="006268E6" w:rsidRPr="00A05449" w:rsidRDefault="006268E6" w:rsidP="00C72EAD">
            <w:pPr>
              <w:rPr>
                <w:sz w:val="20"/>
                <w:szCs w:val="20"/>
              </w:rPr>
            </w:pPr>
            <w:r w:rsidRPr="00A05449">
              <w:rPr>
                <w:sz w:val="20"/>
                <w:szCs w:val="20"/>
              </w:rPr>
              <w:t>--Does not comment on the significance of the information provided</w:t>
            </w:r>
          </w:p>
        </w:tc>
        <w:tc>
          <w:tcPr>
            <w:tcW w:w="1055" w:type="dxa"/>
          </w:tcPr>
          <w:p w:rsidR="006268E6" w:rsidRPr="00A05449" w:rsidRDefault="006268E6" w:rsidP="00C72EAD">
            <w:pPr>
              <w:rPr>
                <w:sz w:val="20"/>
                <w:szCs w:val="20"/>
              </w:rPr>
            </w:pPr>
          </w:p>
        </w:tc>
      </w:tr>
    </w:tbl>
    <w:p w:rsidR="006268E6" w:rsidRPr="00273948" w:rsidRDefault="006268E6" w:rsidP="00C20C2B">
      <w:pPr>
        <w:rPr>
          <w:sz w:val="20"/>
          <w:szCs w:val="20"/>
        </w:rPr>
        <w:sectPr w:rsidR="006268E6" w:rsidRPr="00273948" w:rsidSect="00EA5A8E">
          <w:pgSz w:w="12240" w:h="15840"/>
          <w:pgMar w:top="1440" w:right="1440" w:bottom="1440" w:left="1440" w:header="720" w:footer="720" w:gutter="0"/>
          <w:cols w:space="720"/>
          <w:docGrid w:linePitch="326"/>
        </w:sectPr>
      </w:pPr>
    </w:p>
    <w:p w:rsidR="006268E6" w:rsidRPr="00855CC3" w:rsidRDefault="006268E6" w:rsidP="00C20C2B">
      <w:pPr>
        <w:rPr>
          <w:i/>
        </w:rPr>
      </w:pPr>
      <w:r w:rsidRPr="00855CC3">
        <w:rPr>
          <w:i/>
        </w:rPr>
        <w:lastRenderedPageBreak/>
        <w:t>Anthem</w:t>
      </w:r>
    </w:p>
    <w:p w:rsidR="006268E6" w:rsidRPr="00A139D9" w:rsidRDefault="006268E6" w:rsidP="00C20C2B"/>
    <w:p w:rsidR="006268E6" w:rsidRDefault="006268E6" w:rsidP="00F233FB"/>
    <w:p w:rsidR="006268E6" w:rsidRDefault="006268E6" w:rsidP="00F233FB">
      <w:r>
        <w:t xml:space="preserve">English </w:t>
      </w:r>
    </w:p>
    <w:p w:rsidR="006268E6" w:rsidRPr="009813A4" w:rsidRDefault="006268E6" w:rsidP="00F233FB">
      <w:pPr>
        <w:rPr>
          <w:i/>
        </w:rPr>
      </w:pPr>
      <w:r w:rsidRPr="009813A4">
        <w:rPr>
          <w:i/>
        </w:rPr>
        <w:t>Anthem</w:t>
      </w:r>
    </w:p>
    <w:p w:rsidR="006268E6" w:rsidRDefault="006268E6" w:rsidP="00F233FB">
      <w:r>
        <w:t>Pre-Reading</w:t>
      </w:r>
    </w:p>
    <w:p w:rsidR="006268E6" w:rsidRDefault="006268E6" w:rsidP="00F233FB"/>
    <w:p w:rsidR="006268E6" w:rsidRPr="004274D0" w:rsidRDefault="006268E6" w:rsidP="00F233FB">
      <w:pPr>
        <w:rPr>
          <w:b/>
        </w:rPr>
      </w:pPr>
      <w:r w:rsidRPr="004274D0">
        <w:rPr>
          <w:b/>
        </w:rPr>
        <w:t>Day#1: Read the short story “Harrison Bergeron” by Kurt Vonnegut.  Answer the following questions 1-14 in complete sentences:</w:t>
      </w:r>
    </w:p>
    <w:p w:rsidR="006268E6" w:rsidRDefault="006268E6" w:rsidP="00F233FB"/>
    <w:p w:rsidR="006268E6" w:rsidRDefault="006268E6" w:rsidP="00F233FB">
      <w:r>
        <w:t xml:space="preserve">1.  What has guaranteed equality in the story?  </w:t>
      </w:r>
    </w:p>
    <w:p w:rsidR="006268E6" w:rsidRDefault="006268E6" w:rsidP="00F233FB"/>
    <w:p w:rsidR="006268E6" w:rsidRDefault="006268E6" w:rsidP="00F233FB">
      <w:r>
        <w:t xml:space="preserve">2.  How old is Harrison? </w:t>
      </w:r>
    </w:p>
    <w:p w:rsidR="006268E6" w:rsidRDefault="006268E6" w:rsidP="00F233FB"/>
    <w:p w:rsidR="006268E6" w:rsidRDefault="006268E6" w:rsidP="00F233FB">
      <w:r>
        <w:t xml:space="preserve">3.  What has happened to Harrison and why?  </w:t>
      </w:r>
    </w:p>
    <w:p w:rsidR="006268E6" w:rsidRDefault="006268E6" w:rsidP="00F233FB"/>
    <w:p w:rsidR="006268E6" w:rsidRDefault="006268E6" w:rsidP="00F233FB">
      <w:r>
        <w:t xml:space="preserve">4.  How has the government made George and Hazel equal?  What does George have to wear?  And what does this do? </w:t>
      </w:r>
    </w:p>
    <w:p w:rsidR="006268E6" w:rsidRDefault="006268E6" w:rsidP="00F233FB"/>
    <w:p w:rsidR="006268E6" w:rsidRDefault="006268E6" w:rsidP="00F233FB"/>
    <w:p w:rsidR="006268E6" w:rsidRDefault="006268E6" w:rsidP="00F233FB">
      <w:r>
        <w:t>5. What does Hazel say she would do if she were Handicap General?</w:t>
      </w:r>
    </w:p>
    <w:p w:rsidR="006268E6" w:rsidRDefault="006268E6" w:rsidP="00F233FB">
      <w:r>
        <w:tab/>
        <w:t xml:space="preserve"> </w:t>
      </w:r>
    </w:p>
    <w:p w:rsidR="006268E6" w:rsidRDefault="006268E6" w:rsidP="00F233FB"/>
    <w:p w:rsidR="006268E6" w:rsidRDefault="006268E6" w:rsidP="00F233FB">
      <w:r>
        <w:t>6.  What is the name of the Handicap General?</w:t>
      </w:r>
    </w:p>
    <w:p w:rsidR="006268E6" w:rsidRDefault="006268E6" w:rsidP="00F233FB">
      <w:r>
        <w:tab/>
      </w:r>
    </w:p>
    <w:p w:rsidR="006268E6" w:rsidRDefault="006268E6" w:rsidP="00F233FB"/>
    <w:p w:rsidR="006268E6" w:rsidRPr="00204405" w:rsidRDefault="006268E6" w:rsidP="00F233FB">
      <w:r>
        <w:t>7.  What is the consequence for taking lessening the weight of the handicap bag?</w:t>
      </w:r>
    </w:p>
    <w:p w:rsidR="006268E6" w:rsidRDefault="006268E6" w:rsidP="00F233FB"/>
    <w:p w:rsidR="006268E6" w:rsidRDefault="006268E6" w:rsidP="00F233FB">
      <w:r>
        <w:t>8.  What reason does George give for not trying to cheat?</w:t>
      </w:r>
    </w:p>
    <w:p w:rsidR="006268E6" w:rsidRPr="0095558F" w:rsidRDefault="006268E6" w:rsidP="00F233FB">
      <w:pPr>
        <w:rPr>
          <w:b/>
        </w:rPr>
      </w:pPr>
      <w:r>
        <w:tab/>
      </w:r>
    </w:p>
    <w:p w:rsidR="006268E6" w:rsidRDefault="006268E6" w:rsidP="00F233FB"/>
    <w:p w:rsidR="006268E6" w:rsidRDefault="006268E6" w:rsidP="00F233FB">
      <w:pPr>
        <w:numPr>
          <w:ilvl w:val="0"/>
          <w:numId w:val="28"/>
        </w:numPr>
      </w:pPr>
      <w:r>
        <w:t>Because of this reason, what can we infer about George’s opinion of the current laws?</w:t>
      </w:r>
    </w:p>
    <w:p w:rsidR="006268E6" w:rsidRDefault="006268E6" w:rsidP="00F233FB">
      <w:pPr>
        <w:ind w:left="1440"/>
        <w:rPr>
          <w:b/>
        </w:rPr>
      </w:pPr>
    </w:p>
    <w:p w:rsidR="006268E6" w:rsidRPr="0095558F" w:rsidRDefault="006268E6" w:rsidP="00F233FB">
      <w:pPr>
        <w:ind w:left="1440"/>
        <w:rPr>
          <w:b/>
        </w:rPr>
      </w:pPr>
    </w:p>
    <w:p w:rsidR="006268E6" w:rsidRDefault="006268E6" w:rsidP="00F233FB">
      <w:r>
        <w:t>9.  Why wasn’t the news bulletin clear at first to the George and Hazel and other viewers?</w:t>
      </w:r>
    </w:p>
    <w:p w:rsidR="006268E6" w:rsidRPr="0095558F" w:rsidRDefault="006268E6" w:rsidP="00F233FB">
      <w:pPr>
        <w:rPr>
          <w:b/>
        </w:rPr>
      </w:pPr>
      <w:r>
        <w:tab/>
      </w:r>
    </w:p>
    <w:p w:rsidR="006268E6" w:rsidRDefault="006268E6" w:rsidP="00F233FB"/>
    <w:p w:rsidR="006268E6" w:rsidRDefault="006268E6" w:rsidP="00F233FB">
      <w:r>
        <w:t>10.  Why did the ballerina apologize about her voice?</w:t>
      </w:r>
    </w:p>
    <w:p w:rsidR="006268E6" w:rsidRPr="00995AA9" w:rsidRDefault="006268E6" w:rsidP="00F233FB">
      <w:pPr>
        <w:rPr>
          <w:b/>
        </w:rPr>
      </w:pPr>
      <w:r>
        <w:tab/>
      </w:r>
    </w:p>
    <w:p w:rsidR="006268E6" w:rsidRDefault="006268E6" w:rsidP="00F233FB"/>
    <w:p w:rsidR="006268E6" w:rsidRDefault="006268E6" w:rsidP="00F233FB">
      <w:pPr>
        <w:ind w:left="450" w:hanging="450"/>
        <w:rPr>
          <w:b/>
        </w:rPr>
      </w:pPr>
      <w:r>
        <w:t xml:space="preserve">11. What is the news bulletin?  </w:t>
      </w:r>
    </w:p>
    <w:p w:rsidR="006268E6" w:rsidRPr="00995AA9" w:rsidRDefault="006268E6" w:rsidP="00F233FB">
      <w:pPr>
        <w:ind w:left="450" w:hanging="450"/>
      </w:pPr>
    </w:p>
    <w:p w:rsidR="006268E6" w:rsidRDefault="006268E6" w:rsidP="00F233FB"/>
    <w:p w:rsidR="006268E6" w:rsidRDefault="006268E6" w:rsidP="00F233FB">
      <w:r>
        <w:t>12. Describe Harrison Bergeron with all of his handicaps?</w:t>
      </w:r>
    </w:p>
    <w:p w:rsidR="006268E6" w:rsidRDefault="006268E6" w:rsidP="00F233FB">
      <w:pPr>
        <w:rPr>
          <w:b/>
        </w:rPr>
      </w:pPr>
      <w:r>
        <w:tab/>
      </w:r>
    </w:p>
    <w:p w:rsidR="006268E6" w:rsidRDefault="006268E6" w:rsidP="00F233FB">
      <w:pPr>
        <w:rPr>
          <w:b/>
        </w:rPr>
      </w:pPr>
    </w:p>
    <w:p w:rsidR="006268E6" w:rsidRDefault="006268E6" w:rsidP="00F233FB">
      <w:pPr>
        <w:rPr>
          <w:rFonts w:ascii="Times" w:hAnsi="Times"/>
          <w:b/>
        </w:rPr>
      </w:pPr>
      <w:r>
        <w:rPr>
          <w:rFonts w:ascii="Times" w:hAnsi="Times"/>
        </w:rPr>
        <w:t xml:space="preserve">13. What does Harrison declare on television? </w:t>
      </w:r>
    </w:p>
    <w:p w:rsidR="006268E6" w:rsidRDefault="006268E6" w:rsidP="00F233FB"/>
    <w:p w:rsidR="006268E6" w:rsidRPr="001D51AF" w:rsidRDefault="006268E6" w:rsidP="00F233FB">
      <w:pPr>
        <w:rPr>
          <w:b/>
        </w:rPr>
      </w:pPr>
      <w:r>
        <w:t xml:space="preserve">14. What happens to Harrison?  Be specific.  </w:t>
      </w:r>
    </w:p>
    <w:p w:rsidR="006268E6" w:rsidRDefault="006268E6" w:rsidP="00F233FB"/>
    <w:p w:rsidR="006268E6" w:rsidRDefault="006268E6" w:rsidP="00F233FB"/>
    <w:p w:rsidR="006268E6" w:rsidRPr="004274D0" w:rsidRDefault="006268E6" w:rsidP="00F233FB">
      <w:pPr>
        <w:rPr>
          <w:b/>
        </w:rPr>
      </w:pPr>
      <w:r w:rsidRPr="004274D0">
        <w:rPr>
          <w:b/>
        </w:rPr>
        <w:lastRenderedPageBreak/>
        <w:t>Day#2: Critical Thinking and Reflection</w:t>
      </w:r>
    </w:p>
    <w:p w:rsidR="006268E6" w:rsidRDefault="006268E6" w:rsidP="00F233FB"/>
    <w:p w:rsidR="006268E6" w:rsidRDefault="006268E6" w:rsidP="00F233FB">
      <w:r>
        <w:t>I. Critical Thinking: Are people equal in 2081?  Create a chart that lists the reasons yes and the reasons no.  Support points with citations from the story.</w:t>
      </w:r>
    </w:p>
    <w:p w:rsidR="006268E6" w:rsidRDefault="006268E6" w:rsidP="00DD13FC"/>
    <w:p w:rsidR="006268E6" w:rsidRDefault="006268E6" w:rsidP="00273948">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6268E6">
        <w:tc>
          <w:tcPr>
            <w:tcW w:w="2628" w:type="dxa"/>
          </w:tcPr>
          <w:p w:rsidR="006268E6" w:rsidRDefault="006268E6" w:rsidP="00DC7BCA">
            <w:pPr>
              <w:pStyle w:val="Subtitle"/>
              <w:rPr>
                <w:b/>
              </w:rPr>
            </w:pPr>
            <w:r>
              <w:rPr>
                <w:b/>
              </w:rPr>
              <w:t>Grade/Content Area</w:t>
            </w:r>
          </w:p>
        </w:tc>
        <w:tc>
          <w:tcPr>
            <w:tcW w:w="6840" w:type="dxa"/>
          </w:tcPr>
          <w:p w:rsidR="006268E6" w:rsidRDefault="006268E6" w:rsidP="00DC7BCA"/>
          <w:p w:rsidR="006268E6" w:rsidRDefault="006268E6" w:rsidP="00273948">
            <w:r>
              <w:t xml:space="preserve">Grade 9 / English                   </w:t>
            </w:r>
            <w:r w:rsidR="001371F3">
              <w:t xml:space="preserve">          </w:t>
            </w:r>
          </w:p>
          <w:p w:rsidR="006268E6" w:rsidRDefault="006268E6" w:rsidP="00273948">
            <w:r>
              <w:t>Lesson 5</w:t>
            </w:r>
          </w:p>
          <w:p w:rsidR="006268E6" w:rsidRPr="008655FD" w:rsidRDefault="006268E6" w:rsidP="00273948">
            <w:pPr>
              <w:rPr>
                <w:u w:val="single"/>
              </w:rPr>
            </w:pPr>
            <w:proofErr w:type="spellStart"/>
            <w:r>
              <w:t>Ayn</w:t>
            </w:r>
            <w:proofErr w:type="spellEnd"/>
            <w:r>
              <w:t xml:space="preserve"> Rand </w:t>
            </w:r>
            <w:r>
              <w:rPr>
                <w:u w:val="single"/>
              </w:rPr>
              <w:t>Anthem</w:t>
            </w:r>
          </w:p>
          <w:p w:rsidR="006268E6" w:rsidRDefault="006268E6" w:rsidP="00DC7BCA"/>
        </w:tc>
      </w:tr>
      <w:tr w:rsidR="006268E6">
        <w:tc>
          <w:tcPr>
            <w:tcW w:w="2628" w:type="dxa"/>
          </w:tcPr>
          <w:p w:rsidR="006268E6" w:rsidRDefault="006268E6" w:rsidP="00DC7BCA">
            <w:pPr>
              <w:pStyle w:val="Heading1"/>
              <w:rPr>
                <w:b w:val="0"/>
              </w:rPr>
            </w:pPr>
            <w:r>
              <w:rPr>
                <w:b w:val="0"/>
              </w:rPr>
              <w:t>Lesson Title</w:t>
            </w:r>
          </w:p>
        </w:tc>
        <w:tc>
          <w:tcPr>
            <w:tcW w:w="6840" w:type="dxa"/>
          </w:tcPr>
          <w:p w:rsidR="006268E6" w:rsidRDefault="006268E6" w:rsidP="00DC7BCA">
            <w:pPr>
              <w:pStyle w:val="Heading3"/>
            </w:pPr>
            <w:r>
              <w:t>Socialization Process – Building Conformity</w:t>
            </w:r>
          </w:p>
          <w:p w:rsidR="006268E6" w:rsidRDefault="006268E6" w:rsidP="00DC7BCA"/>
        </w:tc>
      </w:tr>
      <w:tr w:rsidR="006268E6">
        <w:tc>
          <w:tcPr>
            <w:tcW w:w="2628" w:type="dxa"/>
          </w:tcPr>
          <w:p w:rsidR="006268E6" w:rsidRPr="00AA0892" w:rsidRDefault="006268E6" w:rsidP="00DC7BCA">
            <w:r w:rsidRPr="00AA0892">
              <w:rPr>
                <w:b/>
              </w:rPr>
              <w:t>State Standards:</w:t>
            </w:r>
            <w:r w:rsidRPr="00AA0892">
              <w:t xml:space="preserve"> GLEs/GSEs</w:t>
            </w:r>
          </w:p>
          <w:p w:rsidR="006268E6" w:rsidRPr="00AA0892" w:rsidRDefault="006268E6" w:rsidP="00DC7BCA">
            <w:r w:rsidRPr="00AA0892">
              <w:rPr>
                <w:b/>
              </w:rPr>
              <w:t>National Content Standards</w:t>
            </w:r>
            <w:r>
              <w:t xml:space="preserve">: </w:t>
            </w:r>
          </w:p>
        </w:tc>
        <w:tc>
          <w:tcPr>
            <w:tcW w:w="6840" w:type="dxa"/>
          </w:tcPr>
          <w:p w:rsidR="006268E6" w:rsidRDefault="006268E6" w:rsidP="00273948">
            <w:pPr>
              <w:rPr>
                <w:b/>
                <w:bCs/>
                <w:sz w:val="20"/>
              </w:rPr>
            </w:pPr>
            <w:r>
              <w:rPr>
                <w:b/>
                <w:bCs/>
                <w:sz w:val="20"/>
              </w:rPr>
              <w:t>R–10–4</w:t>
            </w:r>
          </w:p>
          <w:p w:rsidR="006268E6" w:rsidRDefault="006268E6" w:rsidP="00273948">
            <w:pPr>
              <w:rPr>
                <w:sz w:val="20"/>
              </w:rPr>
            </w:pPr>
            <w:r>
              <w:rPr>
                <w:b/>
                <w:bCs/>
                <w:sz w:val="20"/>
              </w:rPr>
              <w:t>Demonstrate initial understanding of elements of literary texts by…</w:t>
            </w:r>
          </w:p>
          <w:p w:rsidR="006268E6" w:rsidRDefault="006268E6" w:rsidP="00273948">
            <w:pPr>
              <w:rPr>
                <w:sz w:val="20"/>
              </w:rPr>
            </w:pPr>
            <w:r>
              <w:rPr>
                <w:sz w:val="20"/>
              </w:rPr>
              <w:t xml:space="preserve">R–10–4.1 Identifying, describing, </w:t>
            </w:r>
            <w:r>
              <w:rPr>
                <w:sz w:val="20"/>
                <w:u w:val="single"/>
              </w:rPr>
              <w:t>or making logical predictions</w:t>
            </w:r>
            <w:r w:rsidRPr="006F0208">
              <w:rPr>
                <w:sz w:val="20"/>
              </w:rPr>
              <w:t xml:space="preserve"> </w:t>
            </w:r>
            <w:r>
              <w:rPr>
                <w:sz w:val="20"/>
              </w:rPr>
              <w:t>about character (such as</w:t>
            </w:r>
            <w:r w:rsidRPr="008C0A46">
              <w:rPr>
                <w:sz w:val="20"/>
              </w:rPr>
              <w:t xml:space="preserve"> </w:t>
            </w:r>
            <w:r>
              <w:rPr>
                <w:sz w:val="20"/>
                <w:u w:val="single"/>
              </w:rPr>
              <w:t>protagonist or antagonist</w:t>
            </w:r>
            <w:r>
              <w:rPr>
                <w:sz w:val="20"/>
              </w:rPr>
              <w:t xml:space="preserve">), setting, problem/solution, or plots/subplots, as appropriate to text; or identifying any significant changes in character, </w:t>
            </w:r>
            <w:r>
              <w:rPr>
                <w:sz w:val="20"/>
                <w:u w:val="single"/>
              </w:rPr>
              <w:t>relationships,</w:t>
            </w:r>
            <w:r>
              <w:rPr>
                <w:sz w:val="20"/>
              </w:rPr>
              <w:t xml:space="preserve"> or setting over time; or identifying rising action, climax, or falling action (State)</w:t>
            </w:r>
          </w:p>
          <w:p w:rsidR="006268E6" w:rsidRDefault="006268E6" w:rsidP="00273948">
            <w:pPr>
              <w:rPr>
                <w:sz w:val="20"/>
              </w:rPr>
            </w:pPr>
            <w:r>
              <w:rPr>
                <w:sz w:val="20"/>
              </w:rPr>
              <w:t>R–10–4.2 Paraphrasing or summarizing key ideas/plot, with major events sequenced, as appropriate to text (State)</w:t>
            </w:r>
          </w:p>
          <w:p w:rsidR="006268E6" w:rsidRDefault="006268E6" w:rsidP="00273948">
            <w:pPr>
              <w:rPr>
                <w:sz w:val="20"/>
              </w:rPr>
            </w:pPr>
            <w:r>
              <w:rPr>
                <w:sz w:val="20"/>
              </w:rPr>
              <w:t>R–10–4.3 Generating questions before, during, and after reading to enhance/expand  understanding and/or gain new information(Local)</w:t>
            </w:r>
          </w:p>
          <w:p w:rsidR="006268E6" w:rsidRDefault="006268E6" w:rsidP="00031D5C">
            <w:pPr>
              <w:pStyle w:val="Heading1"/>
              <w:rPr>
                <w:sz w:val="18"/>
              </w:rPr>
            </w:pPr>
            <w:r>
              <w:rPr>
                <w:sz w:val="18"/>
              </w:rPr>
              <w:t>R–10–5</w:t>
            </w:r>
          </w:p>
          <w:p w:rsidR="006268E6" w:rsidRDefault="006268E6" w:rsidP="00031D5C">
            <w:pPr>
              <w:pStyle w:val="Heading1"/>
              <w:rPr>
                <w:sz w:val="18"/>
              </w:rPr>
            </w:pPr>
            <w:r>
              <w:rPr>
                <w:sz w:val="18"/>
              </w:rPr>
              <w:t>Analyze and interpret elements of literary texts, citing evidence where appropriate by…</w:t>
            </w:r>
          </w:p>
          <w:p w:rsidR="006268E6" w:rsidRDefault="006268E6" w:rsidP="00031D5C">
            <w:pPr>
              <w:rPr>
                <w:sz w:val="18"/>
              </w:rPr>
            </w:pPr>
            <w:r>
              <w:rPr>
                <w:sz w:val="18"/>
              </w:rPr>
              <w:t xml:space="preserve">R–10–5.2 </w:t>
            </w:r>
            <w:r>
              <w:rPr>
                <w:sz w:val="18"/>
                <w:u w:val="single"/>
              </w:rPr>
              <w:t>Examining</w:t>
            </w:r>
            <w:r>
              <w:rPr>
                <w:sz w:val="18"/>
              </w:rPr>
              <w:t xml:space="preserve"> characterization (e.g., stereotype, antagonist, protagonist), motivation, or interactions (</w:t>
            </w:r>
            <w:r>
              <w:rPr>
                <w:sz w:val="18"/>
                <w:u w:val="single"/>
              </w:rPr>
              <w:t>including relationships</w:t>
            </w:r>
            <w:r>
              <w:rPr>
                <w:sz w:val="18"/>
              </w:rPr>
              <w:t>), citing thoughts, words, or actions that reveal character traits, motivations, or changes over time  (State)</w:t>
            </w:r>
          </w:p>
          <w:p w:rsidR="006268E6" w:rsidRDefault="006268E6" w:rsidP="00031D5C">
            <w:pPr>
              <w:rPr>
                <w:sz w:val="18"/>
              </w:rPr>
            </w:pPr>
            <w:r>
              <w:rPr>
                <w:sz w:val="18"/>
              </w:rPr>
              <w:t>R–10–5.3 Making inferences about cause/effect, internal or external conflicts (e.g., person versus self, person versus person, person versus nature/society/fate), or the relationship among elements within text (e.g., describing the interaction among plot/subplots) (State)</w:t>
            </w:r>
          </w:p>
          <w:p w:rsidR="006268E6" w:rsidRDefault="006268E6" w:rsidP="00031D5C">
            <w:pPr>
              <w:rPr>
                <w:b/>
                <w:sz w:val="20"/>
                <w:szCs w:val="18"/>
              </w:rPr>
            </w:pPr>
            <w:r>
              <w:rPr>
                <w:b/>
                <w:sz w:val="20"/>
                <w:szCs w:val="18"/>
              </w:rPr>
              <w:t xml:space="preserve">R–10–16 </w:t>
            </w:r>
          </w:p>
          <w:p w:rsidR="006268E6" w:rsidRDefault="006268E6" w:rsidP="00031D5C">
            <w:pPr>
              <w:rPr>
                <w:b/>
                <w:sz w:val="20"/>
                <w:szCs w:val="18"/>
              </w:rPr>
            </w:pPr>
            <w:r>
              <w:rPr>
                <w:b/>
                <w:sz w:val="20"/>
                <w:szCs w:val="18"/>
              </w:rPr>
              <w:t>Generates a personal response to what is read through a variety of means…</w:t>
            </w:r>
          </w:p>
          <w:p w:rsidR="006268E6" w:rsidRDefault="006268E6" w:rsidP="00031D5C">
            <w:pPr>
              <w:rPr>
                <w:sz w:val="20"/>
                <w:szCs w:val="18"/>
              </w:rPr>
            </w:pPr>
            <w:r>
              <w:rPr>
                <w:sz w:val="20"/>
                <w:szCs w:val="18"/>
              </w:rPr>
              <w:t>R–10–16.1 Comparing stories or other texts to related personal experience, prior knowledge, or to other books (Local)</w:t>
            </w:r>
          </w:p>
          <w:p w:rsidR="006268E6" w:rsidRPr="00CF6977" w:rsidRDefault="006268E6" w:rsidP="00031D5C">
            <w:pPr>
              <w:rPr>
                <w:b/>
                <w:bCs/>
                <w:sz w:val="20"/>
                <w:szCs w:val="20"/>
              </w:rPr>
            </w:pPr>
            <w:r w:rsidRPr="00CF6977">
              <w:rPr>
                <w:b/>
                <w:bCs/>
                <w:sz w:val="20"/>
                <w:szCs w:val="20"/>
              </w:rPr>
              <w:t xml:space="preserve">R–10–13 </w:t>
            </w:r>
          </w:p>
          <w:p w:rsidR="006268E6" w:rsidRPr="00CF6977" w:rsidRDefault="006268E6" w:rsidP="00031D5C">
            <w:pPr>
              <w:rPr>
                <w:b/>
                <w:bCs/>
                <w:sz w:val="20"/>
                <w:szCs w:val="20"/>
              </w:rPr>
            </w:pPr>
            <w:r w:rsidRPr="00CF6977">
              <w:rPr>
                <w:b/>
                <w:bCs/>
                <w:sz w:val="20"/>
                <w:szCs w:val="20"/>
              </w:rPr>
              <w:t xml:space="preserve">Uses Comprehension strategies (flexibly and as needed) before, during, and after reading literary and informational text. </w:t>
            </w:r>
            <w:r w:rsidRPr="00CF6977">
              <w:rPr>
                <w:bCs/>
                <w:sz w:val="20"/>
                <w:szCs w:val="20"/>
              </w:rPr>
              <w:t>(Local)</w:t>
            </w:r>
          </w:p>
          <w:p w:rsidR="006268E6" w:rsidRDefault="006268E6" w:rsidP="00031D5C">
            <w:pPr>
              <w:rPr>
                <w:b/>
                <w:sz w:val="20"/>
                <w:szCs w:val="20"/>
              </w:rPr>
            </w:pPr>
            <w:r>
              <w:rPr>
                <w:b/>
                <w:sz w:val="20"/>
                <w:szCs w:val="20"/>
              </w:rPr>
              <w:t xml:space="preserve">R–10–14 </w:t>
            </w:r>
          </w:p>
          <w:p w:rsidR="006268E6" w:rsidRDefault="006268E6" w:rsidP="00031D5C">
            <w:pPr>
              <w:rPr>
                <w:b/>
                <w:sz w:val="20"/>
                <w:szCs w:val="20"/>
              </w:rPr>
            </w:pPr>
            <w:r>
              <w:rPr>
                <w:b/>
                <w:sz w:val="20"/>
                <w:szCs w:val="20"/>
              </w:rPr>
              <w:t>Demonstrates the habit of reading widely and extensively* by…</w:t>
            </w:r>
          </w:p>
          <w:p w:rsidR="006268E6" w:rsidRDefault="006268E6" w:rsidP="00031D5C">
            <w:pPr>
              <w:rPr>
                <w:sz w:val="20"/>
                <w:szCs w:val="20"/>
              </w:rPr>
            </w:pPr>
            <w:r>
              <w:rPr>
                <w:sz w:val="20"/>
                <w:szCs w:val="20"/>
              </w:rPr>
              <w:t>R–10–14.1 Reading with frequency, including in-school, out-of-school, and summer reading (Local)</w:t>
            </w:r>
          </w:p>
          <w:p w:rsidR="006268E6" w:rsidRDefault="006268E6" w:rsidP="00031D5C">
            <w:pPr>
              <w:rPr>
                <w:sz w:val="20"/>
                <w:szCs w:val="20"/>
              </w:rPr>
            </w:pPr>
            <w:r>
              <w:rPr>
                <w:sz w:val="20"/>
                <w:szCs w:val="20"/>
              </w:rPr>
              <w:t>R–10–14.3 Reading multiple texts for depth of understanding an author,  subject,  theme, or genre (Local)</w:t>
            </w:r>
          </w:p>
          <w:p w:rsidR="006268E6" w:rsidRDefault="006268E6" w:rsidP="00031D5C">
            <w:pPr>
              <w:ind w:left="360" w:hanging="360"/>
              <w:rPr>
                <w:b/>
                <w:bCs/>
                <w:sz w:val="20"/>
                <w:szCs w:val="18"/>
              </w:rPr>
            </w:pPr>
            <w:r>
              <w:rPr>
                <w:b/>
                <w:bCs/>
                <w:sz w:val="20"/>
                <w:szCs w:val="18"/>
              </w:rPr>
              <w:t>W–10–11</w:t>
            </w:r>
          </w:p>
          <w:p w:rsidR="006268E6" w:rsidRDefault="006268E6" w:rsidP="00031D5C">
            <w:pPr>
              <w:rPr>
                <w:b/>
                <w:bCs/>
                <w:sz w:val="20"/>
                <w:szCs w:val="18"/>
              </w:rPr>
            </w:pPr>
            <w:r>
              <w:rPr>
                <w:b/>
                <w:bCs/>
                <w:sz w:val="20"/>
                <w:szCs w:val="18"/>
              </w:rPr>
              <w:t>Demonstrates the habit of writing extensively by…</w:t>
            </w:r>
          </w:p>
          <w:p w:rsidR="006268E6" w:rsidRDefault="006268E6" w:rsidP="00DF4538">
            <w:pPr>
              <w:numPr>
                <w:ilvl w:val="0"/>
                <w:numId w:val="7"/>
              </w:numPr>
              <w:tabs>
                <w:tab w:val="clear" w:pos="720"/>
                <w:tab w:val="num" w:pos="432"/>
              </w:tabs>
              <w:ind w:left="432"/>
              <w:rPr>
                <w:sz w:val="20"/>
                <w:szCs w:val="18"/>
              </w:rPr>
            </w:pPr>
            <w:r>
              <w:rPr>
                <w:bCs/>
                <w:sz w:val="20"/>
                <w:szCs w:val="18"/>
              </w:rPr>
              <w:t>W–10–11</w:t>
            </w:r>
            <w:r>
              <w:rPr>
                <w:sz w:val="20"/>
                <w:szCs w:val="18"/>
              </w:rPr>
              <w:t>.3 Generating topics for writing (Local)</w:t>
            </w:r>
          </w:p>
          <w:p w:rsidR="006268E6" w:rsidRDefault="006268E6" w:rsidP="004E017A">
            <w:pPr>
              <w:rPr>
                <w:sz w:val="20"/>
                <w:szCs w:val="18"/>
              </w:rPr>
            </w:pPr>
            <w:r>
              <w:rPr>
                <w:sz w:val="20"/>
                <w:szCs w:val="18"/>
              </w:rPr>
              <w:t>EXAMPLES: Journal writing, free writes, poetry, quick writes, scientific observations, learning logs, readers’/writers’ notebook, letters and personal notes, reading response journals, sketch journals/cartooning, songs, lyrics, reflective writing, short plays</w:t>
            </w:r>
          </w:p>
          <w:p w:rsidR="006268E6" w:rsidRDefault="006268E6" w:rsidP="00771C61">
            <w:pPr>
              <w:rPr>
                <w:sz w:val="20"/>
                <w:szCs w:val="18"/>
              </w:rPr>
            </w:pPr>
            <w:r>
              <w:rPr>
                <w:sz w:val="20"/>
                <w:szCs w:val="18"/>
              </w:rPr>
              <w:t>NCTE:</w:t>
            </w:r>
          </w:p>
          <w:p w:rsidR="006268E6" w:rsidRDefault="006268E6" w:rsidP="00771C61">
            <w:pPr>
              <w:rPr>
                <w:rFonts w:ascii="Arial" w:hAnsi="Arial" w:cs="Arial"/>
                <w:sz w:val="18"/>
                <w:szCs w:val="18"/>
              </w:rPr>
            </w:pPr>
            <w:r>
              <w:rPr>
                <w:rFonts w:ascii="Arial" w:hAnsi="Arial" w:cs="Arial"/>
                <w:sz w:val="18"/>
                <w:szCs w:val="18"/>
              </w:rPr>
              <w:t xml:space="preserve">11.  Students participate as knowledgeable, reflective, creative, and critical members of a variety of literacy communities. </w:t>
            </w:r>
          </w:p>
          <w:p w:rsidR="006268E6" w:rsidRPr="00771C61" w:rsidRDefault="006268E6" w:rsidP="00771C61">
            <w:pPr>
              <w:rPr>
                <w:sz w:val="20"/>
                <w:szCs w:val="18"/>
              </w:rPr>
            </w:pPr>
          </w:p>
          <w:p w:rsidR="006268E6" w:rsidRDefault="006268E6" w:rsidP="00771C61">
            <w:pPr>
              <w:spacing w:before="100" w:beforeAutospacing="1" w:after="100" w:afterAutospacing="1"/>
              <w:ind w:left="360"/>
              <w:rPr>
                <w:rFonts w:ascii="Arial" w:hAnsi="Arial" w:cs="Arial"/>
                <w:sz w:val="18"/>
                <w:szCs w:val="18"/>
              </w:rPr>
            </w:pPr>
            <w:r>
              <w:rPr>
                <w:rFonts w:ascii="Arial" w:hAnsi="Arial" w:cs="Arial"/>
                <w:sz w:val="18"/>
                <w:szCs w:val="18"/>
              </w:rPr>
              <w:t xml:space="preserve">3.  Students apply a wide range of strategies to comprehend, interpret, </w:t>
            </w:r>
            <w:r>
              <w:rPr>
                <w:rFonts w:ascii="Arial" w:hAnsi="Arial" w:cs="Arial"/>
                <w:sz w:val="18"/>
                <w:szCs w:val="18"/>
              </w:rPr>
              <w:lastRenderedPageBreak/>
              <w:t xml:space="preserve">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p>
          <w:p w:rsidR="006268E6" w:rsidRPr="00771C61" w:rsidRDefault="006268E6" w:rsidP="00771C61">
            <w:pPr>
              <w:spacing w:before="100" w:beforeAutospacing="1" w:after="100" w:afterAutospacing="1"/>
              <w:ind w:left="360"/>
              <w:rPr>
                <w:rFonts w:ascii="Arial" w:hAnsi="Arial" w:cs="Arial"/>
                <w:sz w:val="18"/>
                <w:szCs w:val="18"/>
              </w:rPr>
            </w:pPr>
          </w:p>
        </w:tc>
      </w:tr>
      <w:tr w:rsidR="006268E6">
        <w:tc>
          <w:tcPr>
            <w:tcW w:w="2628" w:type="dxa"/>
          </w:tcPr>
          <w:p w:rsidR="006268E6" w:rsidRDefault="006268E6" w:rsidP="00DC7BCA">
            <w:pPr>
              <w:jc w:val="center"/>
              <w:rPr>
                <w:b/>
                <w:sz w:val="28"/>
              </w:rPr>
            </w:pPr>
            <w:r>
              <w:rPr>
                <w:b/>
                <w:sz w:val="28"/>
              </w:rPr>
              <w:lastRenderedPageBreak/>
              <w:t>Context of the Lesson</w:t>
            </w:r>
          </w:p>
          <w:p w:rsidR="006268E6" w:rsidRPr="00527159" w:rsidRDefault="006268E6" w:rsidP="00DC7BCA">
            <w:pPr>
              <w:rPr>
                <w:i/>
                <w:color w:val="7F7F7F"/>
              </w:rPr>
            </w:pPr>
          </w:p>
        </w:tc>
        <w:tc>
          <w:tcPr>
            <w:tcW w:w="6840" w:type="dxa"/>
          </w:tcPr>
          <w:p w:rsidR="006268E6" w:rsidRDefault="006268E6" w:rsidP="004E017A"/>
          <w:p w:rsidR="006268E6" w:rsidRPr="004E017A" w:rsidRDefault="006268E6" w:rsidP="004E017A">
            <w:r>
              <w:t xml:space="preserve">Lesson 5 of the unit will focus on learning the socialization process of the characters in </w:t>
            </w:r>
            <w:r>
              <w:rPr>
                <w:u w:val="single"/>
              </w:rPr>
              <w:t>Anthem</w:t>
            </w:r>
            <w:r>
              <w:t>, building conformity around this process, and discussing dystopian society, characteristics, and types of dystopian control</w:t>
            </w:r>
          </w:p>
          <w:p w:rsidR="006268E6" w:rsidRDefault="006268E6" w:rsidP="00DC7BCA"/>
        </w:tc>
      </w:tr>
      <w:tr w:rsidR="006268E6">
        <w:tc>
          <w:tcPr>
            <w:tcW w:w="2628" w:type="dxa"/>
          </w:tcPr>
          <w:p w:rsidR="006268E6" w:rsidRDefault="006268E6" w:rsidP="00DC7BCA">
            <w:pPr>
              <w:jc w:val="center"/>
              <w:rPr>
                <w:b/>
                <w:sz w:val="28"/>
              </w:rPr>
            </w:pPr>
            <w:r>
              <w:rPr>
                <w:b/>
                <w:sz w:val="28"/>
              </w:rPr>
              <w:t>Opportunities to Learn</w:t>
            </w:r>
          </w:p>
          <w:p w:rsidR="006268E6" w:rsidRDefault="006268E6" w:rsidP="00DC7BCA">
            <w:pPr>
              <w:jc w:val="center"/>
              <w:rPr>
                <w:b/>
                <w:sz w:val="28"/>
              </w:rPr>
            </w:pPr>
          </w:p>
          <w:p w:rsidR="006268E6" w:rsidRPr="00527159" w:rsidRDefault="006268E6" w:rsidP="00DC7BCA">
            <w:pPr>
              <w:jc w:val="center"/>
              <w:rPr>
                <w:i/>
                <w:color w:val="808080"/>
              </w:rPr>
            </w:pPr>
          </w:p>
        </w:tc>
        <w:tc>
          <w:tcPr>
            <w:tcW w:w="6840" w:type="dxa"/>
          </w:tcPr>
          <w:p w:rsidR="006268E6" w:rsidRDefault="006268E6" w:rsidP="00DC7BCA">
            <w:pPr>
              <w:rPr>
                <w:b/>
              </w:rPr>
            </w:pPr>
            <w:r w:rsidRPr="00CD0F56">
              <w:rPr>
                <w:b/>
              </w:rPr>
              <w:t>Plans to differentiate instruction:</w:t>
            </w:r>
          </w:p>
          <w:p w:rsidR="006268E6" w:rsidRDefault="006268E6" w:rsidP="00DC7BCA">
            <w:r>
              <w:rPr>
                <w:b/>
                <w:u w:val="single"/>
              </w:rPr>
              <w:t>Linguistic:</w:t>
            </w:r>
            <w:r>
              <w:t xml:space="preserve"> students will have opportunity to respond in writing using their journals; also benefit from using mnemonics for character development</w:t>
            </w:r>
          </w:p>
          <w:p w:rsidR="006268E6" w:rsidRDefault="006268E6" w:rsidP="00DC7BCA">
            <w:r>
              <w:rPr>
                <w:b/>
                <w:u w:val="single"/>
              </w:rPr>
              <w:t>Logical/Mathematical:</w:t>
            </w:r>
            <w:r>
              <w:t xml:space="preserve"> indirect characterization will be performed using a graphic organizer that asks the students to use a process of categorizing and classifying literary data</w:t>
            </w:r>
          </w:p>
          <w:p w:rsidR="006268E6" w:rsidRDefault="006268E6" w:rsidP="00DC7BCA">
            <w:r>
              <w:rPr>
                <w:b/>
                <w:u w:val="single"/>
              </w:rPr>
              <w:t>Spatial:</w:t>
            </w:r>
            <w:r>
              <w:t xml:space="preserve"> students that have the capacity to learn visually will respond to overhead notes provided by the teacher, also the graphic organizer will support this intelligence through categorizing and organization of facts</w:t>
            </w:r>
          </w:p>
          <w:p w:rsidR="006268E6" w:rsidRPr="00C2220A" w:rsidRDefault="006268E6" w:rsidP="00DC7BCA">
            <w:r>
              <w:rPr>
                <w:b/>
                <w:u w:val="single"/>
              </w:rPr>
              <w:t>Intrapersonal:</w:t>
            </w:r>
            <w:r>
              <w:t xml:space="preserve"> students will have the opportunity to research the novel with a partner using the method of collaborative learning to identify and cite evidence</w:t>
            </w:r>
          </w:p>
          <w:p w:rsidR="006268E6" w:rsidRPr="00E9783D" w:rsidRDefault="006268E6" w:rsidP="00DC7BCA">
            <w:r>
              <w:rPr>
                <w:b/>
                <w:u w:val="single"/>
              </w:rPr>
              <w:t>Interpersonal:</w:t>
            </w:r>
            <w:r>
              <w:t xml:space="preserve"> gain knowledge through one’s awareness of inner moods, intentions, motivation; and the capacity for self-discipline</w:t>
            </w:r>
          </w:p>
          <w:p w:rsidR="006268E6" w:rsidRPr="00CD0F56" w:rsidRDefault="006268E6" w:rsidP="00DC7BCA">
            <w:pPr>
              <w:jc w:val="both"/>
              <w:rPr>
                <w:b/>
              </w:rPr>
            </w:pPr>
          </w:p>
          <w:p w:rsidR="006268E6" w:rsidRPr="00CD0F56" w:rsidRDefault="006268E6" w:rsidP="00DC7BCA">
            <w:pPr>
              <w:jc w:val="both"/>
              <w:rPr>
                <w:b/>
              </w:rPr>
            </w:pPr>
            <w:r w:rsidRPr="00CD0F56">
              <w:rPr>
                <w:b/>
              </w:rPr>
              <w:t>Accommodations and modifications:</w:t>
            </w:r>
          </w:p>
          <w:p w:rsidR="006268E6" w:rsidRDefault="006268E6" w:rsidP="00DC7BCA">
            <w:pPr>
              <w:jc w:val="both"/>
              <w:rPr>
                <w:b/>
              </w:rPr>
            </w:pPr>
            <w:r>
              <w:rPr>
                <w:b/>
              </w:rPr>
              <w:t>N/A</w:t>
            </w:r>
          </w:p>
          <w:p w:rsidR="006268E6" w:rsidRPr="00CD0F56" w:rsidRDefault="006268E6" w:rsidP="00DC7BCA">
            <w:pPr>
              <w:jc w:val="both"/>
              <w:rPr>
                <w:b/>
              </w:rPr>
            </w:pPr>
          </w:p>
          <w:p w:rsidR="006268E6" w:rsidRDefault="006268E6" w:rsidP="00DC7BCA">
            <w:pPr>
              <w:jc w:val="both"/>
              <w:rPr>
                <w:b/>
              </w:rPr>
            </w:pPr>
            <w:r w:rsidRPr="00CD0F56">
              <w:rPr>
                <w:b/>
              </w:rPr>
              <w:t>Environment factors:</w:t>
            </w:r>
          </w:p>
          <w:p w:rsidR="006268E6" w:rsidRDefault="006268E6" w:rsidP="00E9783D">
            <w:pPr>
              <w:jc w:val="both"/>
            </w:pPr>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CD0F56" w:rsidRDefault="006268E6" w:rsidP="00DC7BCA">
            <w:pPr>
              <w:jc w:val="both"/>
              <w:rPr>
                <w:b/>
              </w:rPr>
            </w:pPr>
          </w:p>
          <w:p w:rsidR="006268E6" w:rsidRPr="00CD0F56" w:rsidRDefault="006268E6" w:rsidP="00DC7BCA">
            <w:pPr>
              <w:jc w:val="both"/>
              <w:rPr>
                <w:b/>
              </w:rPr>
            </w:pPr>
            <w:r w:rsidRPr="00CD0F56">
              <w:rPr>
                <w:b/>
              </w:rPr>
              <w:t>Materials:</w:t>
            </w:r>
          </w:p>
          <w:p w:rsidR="006268E6" w:rsidRDefault="006268E6" w:rsidP="00E9783D">
            <w:pPr>
              <w:numPr>
                <w:ilvl w:val="0"/>
                <w:numId w:val="7"/>
              </w:numPr>
              <w:jc w:val="both"/>
            </w:pPr>
            <w:r>
              <w:t>ELMO overhead projector</w:t>
            </w:r>
          </w:p>
          <w:p w:rsidR="006268E6" w:rsidRDefault="006268E6" w:rsidP="00E9783D">
            <w:pPr>
              <w:numPr>
                <w:ilvl w:val="0"/>
                <w:numId w:val="7"/>
              </w:numPr>
              <w:jc w:val="both"/>
            </w:pPr>
            <w:r>
              <w:t>Overhead notes</w:t>
            </w:r>
          </w:p>
          <w:p w:rsidR="006268E6" w:rsidRDefault="001143FF" w:rsidP="00E9783D">
            <w:pPr>
              <w:numPr>
                <w:ilvl w:val="0"/>
                <w:numId w:val="7"/>
              </w:numPr>
              <w:jc w:val="both"/>
            </w:pPr>
            <w:hyperlink r:id="rId17" w:history="1">
              <w:r w:rsidR="006268E6" w:rsidRPr="00CF3B25">
                <w:rPr>
                  <w:rStyle w:val="Hyperlink"/>
                </w:rPr>
                <w:t>http://www.readwritethink.org/</w:t>
              </w:r>
            </w:hyperlink>
          </w:p>
          <w:p w:rsidR="006268E6" w:rsidRDefault="006268E6" w:rsidP="00E9783D">
            <w:pPr>
              <w:numPr>
                <w:ilvl w:val="0"/>
                <w:numId w:val="7"/>
              </w:numPr>
              <w:jc w:val="both"/>
            </w:pPr>
            <w:r>
              <w:t xml:space="preserve">Rand, </w:t>
            </w:r>
            <w:proofErr w:type="spellStart"/>
            <w:r>
              <w:t>Ayn</w:t>
            </w:r>
            <w:proofErr w:type="spellEnd"/>
            <w:r>
              <w:t xml:space="preserve">. </w:t>
            </w:r>
            <w:r>
              <w:rPr>
                <w:u w:val="single"/>
              </w:rPr>
              <w:t>Anthem</w:t>
            </w:r>
            <w:r>
              <w:t>. Penguin. New York, 2005</w:t>
            </w:r>
          </w:p>
          <w:p w:rsidR="006268E6" w:rsidRDefault="006268E6" w:rsidP="00E9783D">
            <w:pPr>
              <w:numPr>
                <w:ilvl w:val="0"/>
                <w:numId w:val="7"/>
              </w:numPr>
              <w:jc w:val="both"/>
            </w:pPr>
            <w:r>
              <w:t>Graphic Organizer – indirect characterization</w:t>
            </w:r>
          </w:p>
          <w:p w:rsidR="006268E6" w:rsidRDefault="006268E6" w:rsidP="00DC7BCA">
            <w:pPr>
              <w:jc w:val="both"/>
            </w:pPr>
          </w:p>
        </w:tc>
      </w:tr>
      <w:tr w:rsidR="006268E6">
        <w:tc>
          <w:tcPr>
            <w:tcW w:w="2628" w:type="dxa"/>
          </w:tcPr>
          <w:p w:rsidR="006268E6" w:rsidRDefault="006268E6" w:rsidP="00DC7BCA">
            <w:pPr>
              <w:jc w:val="center"/>
              <w:rPr>
                <w:b/>
                <w:sz w:val="28"/>
              </w:rPr>
            </w:pPr>
            <w:r>
              <w:rPr>
                <w:b/>
                <w:sz w:val="28"/>
              </w:rPr>
              <w:t>Objectives</w:t>
            </w:r>
          </w:p>
        </w:tc>
        <w:tc>
          <w:tcPr>
            <w:tcW w:w="6840" w:type="dxa"/>
          </w:tcPr>
          <w:p w:rsidR="006268E6" w:rsidRDefault="006268E6" w:rsidP="00DC7BCA">
            <w:r>
              <w:t xml:space="preserve">Students will be able to. . . </w:t>
            </w:r>
          </w:p>
          <w:p w:rsidR="006268E6" w:rsidRDefault="006268E6" w:rsidP="00DC7BCA">
            <w:r>
              <w:t>Identify the protagonist and antagonist from the reading recall certain qualities and aspects about the characters</w:t>
            </w:r>
          </w:p>
          <w:p w:rsidR="006268E6" w:rsidRDefault="006268E6" w:rsidP="00DC7BCA">
            <w:r>
              <w:t>Make observations based on their reading and collect and display information using a graphic organizer</w:t>
            </w:r>
          </w:p>
          <w:p w:rsidR="006268E6" w:rsidRDefault="006268E6" w:rsidP="00DC7BCA">
            <w:r>
              <w:t xml:space="preserve">Cite evidence based upon their reading following appropriate MLA guidelines </w:t>
            </w:r>
          </w:p>
          <w:p w:rsidR="006268E6" w:rsidRPr="00CD0F56" w:rsidRDefault="006268E6" w:rsidP="00DC7BCA">
            <w:r>
              <w:lastRenderedPageBreak/>
              <w:t xml:space="preserve">Explain and analyze cited text </w:t>
            </w:r>
          </w:p>
          <w:p w:rsidR="006268E6" w:rsidRDefault="006268E6" w:rsidP="00DC7BCA"/>
        </w:tc>
      </w:tr>
      <w:tr w:rsidR="006268E6">
        <w:trPr>
          <w:trHeight w:val="70"/>
        </w:trPr>
        <w:tc>
          <w:tcPr>
            <w:tcW w:w="2628" w:type="dxa"/>
          </w:tcPr>
          <w:p w:rsidR="006268E6" w:rsidRDefault="006268E6" w:rsidP="00DC7BCA">
            <w:pPr>
              <w:rPr>
                <w:b/>
                <w:sz w:val="28"/>
              </w:rPr>
            </w:pPr>
          </w:p>
          <w:p w:rsidR="006268E6" w:rsidRDefault="006268E6" w:rsidP="00DC7BCA">
            <w:pPr>
              <w:jc w:val="center"/>
              <w:rPr>
                <w:b/>
                <w:sz w:val="28"/>
              </w:rPr>
            </w:pPr>
          </w:p>
          <w:p w:rsidR="006268E6" w:rsidRDefault="006268E6" w:rsidP="00DC7BCA">
            <w:pPr>
              <w:jc w:val="center"/>
              <w:rPr>
                <w:b/>
                <w:sz w:val="28"/>
              </w:rPr>
            </w:pPr>
            <w:r>
              <w:rPr>
                <w:b/>
                <w:sz w:val="28"/>
              </w:rPr>
              <w:t>Instructional Procedures</w:t>
            </w:r>
          </w:p>
        </w:tc>
        <w:tc>
          <w:tcPr>
            <w:tcW w:w="6840" w:type="dxa"/>
          </w:tcPr>
          <w:p w:rsidR="006268E6" w:rsidRDefault="006268E6" w:rsidP="00DC7BCA">
            <w:pPr>
              <w:jc w:val="both"/>
              <w:rPr>
                <w:b/>
              </w:rPr>
            </w:pPr>
            <w:r>
              <w:rPr>
                <w:b/>
              </w:rPr>
              <w:t xml:space="preserve">Opening: </w:t>
            </w:r>
          </w:p>
          <w:p w:rsidR="006268E6" w:rsidRDefault="006268E6" w:rsidP="00DC7BCA">
            <w:pPr>
              <w:jc w:val="both"/>
            </w:pPr>
            <w:r>
              <w:t>Teacher and students will begin by discussing a part of the first chapter that deals in character development, pot, setting, and rising action</w:t>
            </w:r>
          </w:p>
          <w:p w:rsidR="006268E6" w:rsidRDefault="006268E6" w:rsidP="00DC7BCA">
            <w:pPr>
              <w:jc w:val="both"/>
            </w:pPr>
            <w:r>
              <w:t>Teacher will display several important in-text references that begin to describe the socialization process as it builds around the theme of conformity and individuality</w:t>
            </w:r>
          </w:p>
          <w:p w:rsidR="006268E6" w:rsidRPr="00C2220A" w:rsidRDefault="006268E6" w:rsidP="00DC7BCA">
            <w:pPr>
              <w:jc w:val="both"/>
            </w:pPr>
            <w:r>
              <w:t>Teacher will guide the class into a formal discussion based upon these references from the text</w:t>
            </w:r>
          </w:p>
          <w:p w:rsidR="006268E6" w:rsidRDefault="006268E6" w:rsidP="00DC7BCA">
            <w:pPr>
              <w:jc w:val="both"/>
              <w:rPr>
                <w:b/>
              </w:rPr>
            </w:pPr>
            <w:r>
              <w:rPr>
                <w:b/>
              </w:rPr>
              <w:t xml:space="preserve">Engagement: </w:t>
            </w:r>
          </w:p>
          <w:p w:rsidR="006268E6" w:rsidRDefault="006268E6" w:rsidP="00DC7BCA">
            <w:pPr>
              <w:jc w:val="both"/>
            </w:pPr>
            <w:r>
              <w:t>Teacher will hand out graphic organizer “Defining Characterization”</w:t>
            </w:r>
          </w:p>
          <w:p w:rsidR="006268E6" w:rsidRDefault="006268E6" w:rsidP="00DC7BCA">
            <w:pPr>
              <w:jc w:val="both"/>
            </w:pPr>
            <w:r>
              <w:t>and display it using the overhead</w:t>
            </w:r>
          </w:p>
          <w:p w:rsidR="006268E6" w:rsidRDefault="006268E6" w:rsidP="00DC7BCA">
            <w:pPr>
              <w:jc w:val="both"/>
            </w:pPr>
            <w:r>
              <w:t>Teacher will scaffold the process of filling out the data under the acronym STEAL beginning with locating textual references from the novel</w:t>
            </w:r>
          </w:p>
          <w:p w:rsidR="006268E6" w:rsidRDefault="006268E6" w:rsidP="00DC7BCA">
            <w:pPr>
              <w:jc w:val="both"/>
            </w:pPr>
            <w:r>
              <w:t>Students may work with a partner or choose to work individually if they choose</w:t>
            </w:r>
          </w:p>
          <w:p w:rsidR="006268E6" w:rsidRDefault="006268E6" w:rsidP="00DC7BCA">
            <w:pPr>
              <w:jc w:val="both"/>
            </w:pPr>
            <w:r>
              <w:rPr>
                <w:b/>
              </w:rPr>
              <w:t xml:space="preserve">Closure: </w:t>
            </w:r>
          </w:p>
          <w:p w:rsidR="006268E6" w:rsidRDefault="006268E6" w:rsidP="00DC7BCA">
            <w:r>
              <w:t>Teacher will then discuss the characteristics of the dystopian society as well as the dystopia presented in Rand’s novel</w:t>
            </w:r>
          </w:p>
          <w:p w:rsidR="006268E6" w:rsidRDefault="006268E6" w:rsidP="00DC7BCA">
            <w:r>
              <w:t>Students will also discuss the dystopian protagonist and compare these traits to EQUALITY and LIBERTY</w:t>
            </w:r>
          </w:p>
          <w:p w:rsidR="006268E6" w:rsidRPr="00DC7BCA" w:rsidRDefault="006268E6" w:rsidP="00DC7BCA">
            <w:r>
              <w:t>Students will continue with reading chapter 1</w:t>
            </w:r>
          </w:p>
          <w:p w:rsidR="006268E6" w:rsidRDefault="006268E6" w:rsidP="00DC7BCA">
            <w:pPr>
              <w:rPr>
                <w:b/>
              </w:rPr>
            </w:pPr>
          </w:p>
        </w:tc>
      </w:tr>
      <w:tr w:rsidR="006268E6">
        <w:tc>
          <w:tcPr>
            <w:tcW w:w="2628" w:type="dxa"/>
          </w:tcPr>
          <w:p w:rsidR="006268E6" w:rsidRDefault="006268E6" w:rsidP="00DC7BCA">
            <w:pPr>
              <w:jc w:val="center"/>
              <w:rPr>
                <w:b/>
                <w:sz w:val="28"/>
              </w:rPr>
            </w:pPr>
            <w:r>
              <w:rPr>
                <w:b/>
                <w:sz w:val="28"/>
              </w:rPr>
              <w:t>Assessment</w:t>
            </w:r>
          </w:p>
        </w:tc>
        <w:tc>
          <w:tcPr>
            <w:tcW w:w="6840" w:type="dxa"/>
          </w:tcPr>
          <w:p w:rsidR="006268E6" w:rsidRDefault="006268E6" w:rsidP="00DC7BCA">
            <w:pPr>
              <w:jc w:val="both"/>
            </w:pPr>
            <w:r>
              <w:t>Performance opportunities will be established for student assessment using the graphic organizer explanations</w:t>
            </w:r>
          </w:p>
          <w:p w:rsidR="006268E6" w:rsidRDefault="006268E6" w:rsidP="00DC7BCA">
            <w:pPr>
              <w:jc w:val="both"/>
            </w:pPr>
            <w:r>
              <w:t>Teacher observation of attitude, behavior and effort on assigned task</w:t>
            </w:r>
          </w:p>
          <w:p w:rsidR="006268E6" w:rsidRDefault="006268E6" w:rsidP="00DC7BCA">
            <w:pPr>
              <w:ind w:left="360"/>
              <w:jc w:val="both"/>
            </w:pPr>
          </w:p>
        </w:tc>
      </w:tr>
    </w:tbl>
    <w:p w:rsidR="006268E6" w:rsidRDefault="006268E6" w:rsidP="00A260F1"/>
    <w:p w:rsidR="006268E6" w:rsidRDefault="006268E6" w:rsidP="00A260F1"/>
    <w:p w:rsidR="006268E6" w:rsidRPr="00A52F65" w:rsidRDefault="006268E6" w:rsidP="00847B69">
      <w:pPr>
        <w:autoSpaceDE w:val="0"/>
        <w:autoSpaceDN w:val="0"/>
        <w:adjustRightInd w:val="0"/>
        <w:outlineLvl w:val="0"/>
        <w:rPr>
          <w:rFonts w:ascii="Verdana" w:hAnsi="Verdana" w:cs="Verdana"/>
          <w:color w:val="000000"/>
          <w:sz w:val="48"/>
          <w:szCs w:val="48"/>
        </w:rPr>
      </w:pPr>
      <w:r w:rsidRPr="00A52F65">
        <w:rPr>
          <w:rFonts w:ascii="Verdana" w:hAnsi="Verdana" w:cs="Verdana"/>
          <w:b/>
          <w:bCs/>
          <w:color w:val="000000"/>
          <w:sz w:val="48"/>
          <w:szCs w:val="48"/>
        </w:rPr>
        <w:t xml:space="preserve">Defining Characterization </w:t>
      </w:r>
    </w:p>
    <w:p w:rsidR="006268E6" w:rsidRPr="00A52F65" w:rsidRDefault="006268E6" w:rsidP="00847B69">
      <w:pPr>
        <w:autoSpaceDE w:val="0"/>
        <w:autoSpaceDN w:val="0"/>
        <w:adjustRightInd w:val="0"/>
        <w:rPr>
          <w:rFonts w:ascii="Verdana" w:hAnsi="Verdana" w:cs="Verdana"/>
          <w:color w:val="000000"/>
        </w:rPr>
      </w:pPr>
      <w:r w:rsidRPr="00A52F65">
        <w:rPr>
          <w:rFonts w:ascii="Verdana" w:hAnsi="Verdana" w:cs="Verdana"/>
          <w:b/>
          <w:bCs/>
          <w:color w:val="000000"/>
        </w:rPr>
        <w:t xml:space="preserve">Characterization </w:t>
      </w:r>
      <w:r w:rsidRPr="00A52F65">
        <w:rPr>
          <w:rFonts w:ascii="Verdana" w:hAnsi="Verdana" w:cs="Verdana"/>
          <w:color w:val="000000"/>
        </w:rPr>
        <w:t xml:space="preserve">is the process by which the writer reveals the personality of a character. Characterization is revealed through </w:t>
      </w:r>
      <w:r w:rsidRPr="00A52F65">
        <w:rPr>
          <w:rFonts w:ascii="Verdana" w:hAnsi="Verdana" w:cs="Verdana"/>
          <w:b/>
          <w:bCs/>
          <w:color w:val="000000"/>
        </w:rPr>
        <w:t xml:space="preserve">direct characterization </w:t>
      </w:r>
      <w:r w:rsidRPr="00A52F65">
        <w:rPr>
          <w:rFonts w:ascii="Verdana" w:hAnsi="Verdana" w:cs="Verdana"/>
          <w:color w:val="000000"/>
        </w:rPr>
        <w:t xml:space="preserve">and </w:t>
      </w:r>
      <w:r w:rsidRPr="00A52F65">
        <w:rPr>
          <w:rFonts w:ascii="Verdana" w:hAnsi="Verdana" w:cs="Verdana"/>
          <w:b/>
          <w:bCs/>
          <w:color w:val="000000"/>
        </w:rPr>
        <w:t>indirect characterization</w:t>
      </w:r>
      <w:r w:rsidRPr="00A52F65">
        <w:rPr>
          <w:rFonts w:ascii="Verdana" w:hAnsi="Verdana" w:cs="Verdana"/>
          <w:color w:val="000000"/>
        </w:rPr>
        <w:t xml:space="preserve">. </w:t>
      </w:r>
    </w:p>
    <w:p w:rsidR="006268E6" w:rsidRDefault="006268E6" w:rsidP="00847B69">
      <w:pPr>
        <w:autoSpaceDE w:val="0"/>
        <w:autoSpaceDN w:val="0"/>
        <w:adjustRightInd w:val="0"/>
        <w:rPr>
          <w:rFonts w:ascii="Verdana" w:hAnsi="Verdana" w:cs="Verdana"/>
          <w:b/>
          <w:bCs/>
          <w:color w:val="000000"/>
        </w:rPr>
      </w:pPr>
    </w:p>
    <w:p w:rsidR="006268E6" w:rsidRPr="00A52F65" w:rsidRDefault="006268E6" w:rsidP="00847B69">
      <w:pPr>
        <w:autoSpaceDE w:val="0"/>
        <w:autoSpaceDN w:val="0"/>
        <w:adjustRightInd w:val="0"/>
        <w:rPr>
          <w:rFonts w:ascii="Verdana" w:hAnsi="Verdana" w:cs="Verdana"/>
          <w:color w:val="000000"/>
        </w:rPr>
      </w:pPr>
      <w:r w:rsidRPr="00A52F65">
        <w:rPr>
          <w:rFonts w:ascii="Verdana" w:hAnsi="Verdana" w:cs="Verdana"/>
          <w:b/>
          <w:bCs/>
          <w:color w:val="000000"/>
        </w:rPr>
        <w:t xml:space="preserve">Direct Characterization </w:t>
      </w:r>
      <w:r w:rsidRPr="00A52F65">
        <w:rPr>
          <w:rFonts w:ascii="Verdana" w:hAnsi="Verdana" w:cs="Verdana"/>
          <w:i/>
          <w:iCs/>
          <w:color w:val="000000"/>
        </w:rPr>
        <w:t xml:space="preserve">tells </w:t>
      </w:r>
      <w:r w:rsidRPr="00A52F65">
        <w:rPr>
          <w:rFonts w:ascii="Verdana" w:hAnsi="Verdana" w:cs="Verdana"/>
          <w:color w:val="000000"/>
        </w:rPr>
        <w:t xml:space="preserve">the audience what the personality of the character is. </w:t>
      </w:r>
    </w:p>
    <w:p w:rsidR="006268E6" w:rsidRPr="00A52F65" w:rsidRDefault="006268E6" w:rsidP="00847B69">
      <w:pPr>
        <w:autoSpaceDE w:val="0"/>
        <w:autoSpaceDN w:val="0"/>
        <w:adjustRightInd w:val="0"/>
        <w:rPr>
          <w:rFonts w:ascii="Verdana" w:hAnsi="Verdana" w:cs="Verdana"/>
          <w:color w:val="000000"/>
        </w:rPr>
      </w:pPr>
      <w:r w:rsidRPr="00A52F65">
        <w:rPr>
          <w:rFonts w:ascii="Verdana" w:hAnsi="Verdana" w:cs="Verdana"/>
          <w:color w:val="000000"/>
        </w:rPr>
        <w:t xml:space="preserve">Example: “The patient boy and quiet girl were both </w:t>
      </w:r>
      <w:proofErr w:type="spellStart"/>
      <w:r w:rsidRPr="00A52F65">
        <w:rPr>
          <w:rFonts w:ascii="Verdana" w:hAnsi="Verdana" w:cs="Verdana"/>
          <w:color w:val="000000"/>
        </w:rPr>
        <w:t>well mannered</w:t>
      </w:r>
      <w:proofErr w:type="spellEnd"/>
      <w:r w:rsidRPr="00A52F65">
        <w:rPr>
          <w:rFonts w:ascii="Verdana" w:hAnsi="Verdana" w:cs="Verdana"/>
          <w:color w:val="000000"/>
        </w:rPr>
        <w:t xml:space="preserve"> and did not disobey their mother.” </w:t>
      </w:r>
    </w:p>
    <w:p w:rsidR="006268E6" w:rsidRPr="00A52F65" w:rsidRDefault="006268E6" w:rsidP="00847B69">
      <w:pPr>
        <w:autoSpaceDE w:val="0"/>
        <w:autoSpaceDN w:val="0"/>
        <w:adjustRightInd w:val="0"/>
        <w:rPr>
          <w:rFonts w:ascii="Verdana" w:hAnsi="Verdana" w:cs="Verdana"/>
          <w:color w:val="000000"/>
        </w:rPr>
      </w:pPr>
      <w:r w:rsidRPr="00A52F65">
        <w:rPr>
          <w:rFonts w:ascii="Verdana" w:hAnsi="Verdana" w:cs="Verdana"/>
          <w:color w:val="000000"/>
        </w:rPr>
        <w:t xml:space="preserve">Explanation: The author is directly telling the audience the personality of these two children. The boy is “patient” and the girl is “quiet.” </w:t>
      </w:r>
    </w:p>
    <w:p w:rsidR="006268E6" w:rsidRDefault="006268E6" w:rsidP="00847B69">
      <w:pPr>
        <w:autoSpaceDE w:val="0"/>
        <w:autoSpaceDN w:val="0"/>
        <w:adjustRightInd w:val="0"/>
        <w:rPr>
          <w:rFonts w:ascii="Verdana" w:hAnsi="Verdana" w:cs="Verdana"/>
          <w:b/>
          <w:bCs/>
          <w:color w:val="000000"/>
        </w:rPr>
      </w:pPr>
    </w:p>
    <w:p w:rsidR="006268E6" w:rsidRPr="00A52F65" w:rsidRDefault="006268E6" w:rsidP="00847B69">
      <w:pPr>
        <w:autoSpaceDE w:val="0"/>
        <w:autoSpaceDN w:val="0"/>
        <w:adjustRightInd w:val="0"/>
        <w:rPr>
          <w:rFonts w:ascii="Verdana" w:hAnsi="Verdana" w:cs="Verdana"/>
          <w:color w:val="000000"/>
        </w:rPr>
      </w:pPr>
      <w:r w:rsidRPr="00A52F65">
        <w:rPr>
          <w:rFonts w:ascii="Verdana" w:hAnsi="Verdana" w:cs="Verdana"/>
          <w:b/>
          <w:bCs/>
          <w:color w:val="000000"/>
        </w:rPr>
        <w:t xml:space="preserve">Indirect Characterization </w:t>
      </w:r>
      <w:r w:rsidRPr="00A52F65">
        <w:rPr>
          <w:rFonts w:ascii="Verdana" w:hAnsi="Verdana" w:cs="Verdana"/>
          <w:i/>
          <w:iCs/>
          <w:color w:val="000000"/>
        </w:rPr>
        <w:t xml:space="preserve">shows </w:t>
      </w:r>
      <w:r w:rsidRPr="00A52F65">
        <w:rPr>
          <w:rFonts w:ascii="Verdana" w:hAnsi="Verdana" w:cs="Verdana"/>
          <w:color w:val="000000"/>
        </w:rPr>
        <w:t xml:space="preserve">things that reveal the personality of a character. There are five different methods of indirect characterization: </w:t>
      </w:r>
    </w:p>
    <w:p w:rsidR="006268E6" w:rsidRDefault="006268E6" w:rsidP="00847B69">
      <w:pPr>
        <w:autoSpaceDE w:val="0"/>
        <w:autoSpaceDN w:val="0"/>
        <w:adjustRightInd w:val="0"/>
        <w:rPr>
          <w:rFonts w:ascii="Verdana" w:hAnsi="Verdana" w:cs="Verdana"/>
          <w:color w:val="000000"/>
          <w:sz w:val="23"/>
          <w:szCs w:val="23"/>
        </w:rPr>
      </w:pPr>
    </w:p>
    <w:tbl>
      <w:tblPr>
        <w:tblpPr w:leftFromText="180" w:rightFromText="180" w:vertAnchor="text" w:horzAnchor="margin" w:tblpXSpec="center" w:tblpY="21"/>
        <w:tblW w:w="11448" w:type="dxa"/>
        <w:tblLayout w:type="fixed"/>
        <w:tblLook w:val="0000" w:firstRow="0" w:lastRow="0" w:firstColumn="0" w:lastColumn="0" w:noHBand="0" w:noVBand="0"/>
      </w:tblPr>
      <w:tblGrid>
        <w:gridCol w:w="2628"/>
        <w:gridCol w:w="8820"/>
      </w:tblGrid>
      <w:tr w:rsidR="006268E6" w:rsidRPr="00A52F65">
        <w:tc>
          <w:tcPr>
            <w:tcW w:w="2628" w:type="dxa"/>
            <w:tcBorders>
              <w:top w:val="single" w:sz="4" w:space="0" w:color="000000"/>
              <w:left w:val="single" w:sz="4" w:space="0" w:color="000000"/>
              <w:bottom w:val="single" w:sz="4" w:space="0" w:color="000000"/>
              <w:right w:val="single" w:sz="4" w:space="0" w:color="000000"/>
            </w:tcBorders>
          </w:tcPr>
          <w:p w:rsidR="006268E6" w:rsidRPr="00A52F65"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b/>
                <w:bCs/>
                <w:color w:val="000000"/>
                <w:sz w:val="32"/>
                <w:szCs w:val="32"/>
              </w:rPr>
              <w:t>S</w:t>
            </w:r>
            <w:r w:rsidRPr="00A52F65">
              <w:rPr>
                <w:rFonts w:ascii="Verdana" w:hAnsi="Verdana" w:cs="Verdana"/>
                <w:color w:val="000000"/>
                <w:sz w:val="23"/>
                <w:szCs w:val="23"/>
              </w:rPr>
              <w:t xml:space="preserve">peech </w:t>
            </w:r>
          </w:p>
        </w:tc>
        <w:tc>
          <w:tcPr>
            <w:tcW w:w="8820" w:type="dxa"/>
            <w:tcBorders>
              <w:top w:val="single" w:sz="4" w:space="0" w:color="000000"/>
              <w:left w:val="single" w:sz="4" w:space="0" w:color="000000"/>
              <w:bottom w:val="single" w:sz="4" w:space="0" w:color="000000"/>
              <w:right w:val="single" w:sz="4" w:space="0" w:color="000000"/>
            </w:tcBorders>
          </w:tcPr>
          <w:p w:rsidR="006268E6"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color w:val="000000"/>
                <w:sz w:val="23"/>
                <w:szCs w:val="23"/>
              </w:rPr>
              <w:t xml:space="preserve">What does the character say? How does the character speak? </w:t>
            </w:r>
          </w:p>
          <w:p w:rsidR="006268E6" w:rsidRPr="00A52F65" w:rsidRDefault="006268E6" w:rsidP="00847B69">
            <w:pPr>
              <w:autoSpaceDE w:val="0"/>
              <w:autoSpaceDN w:val="0"/>
              <w:adjustRightInd w:val="0"/>
              <w:rPr>
                <w:rFonts w:ascii="Verdana" w:hAnsi="Verdana" w:cs="Verdana"/>
                <w:color w:val="000000"/>
                <w:sz w:val="23"/>
                <w:szCs w:val="23"/>
              </w:rPr>
            </w:pPr>
          </w:p>
        </w:tc>
      </w:tr>
      <w:tr w:rsidR="006268E6" w:rsidRPr="00A52F65">
        <w:tc>
          <w:tcPr>
            <w:tcW w:w="2628" w:type="dxa"/>
            <w:tcBorders>
              <w:top w:val="single" w:sz="4" w:space="0" w:color="000000"/>
              <w:left w:val="single" w:sz="4" w:space="0" w:color="000000"/>
              <w:bottom w:val="single" w:sz="4" w:space="0" w:color="000000"/>
              <w:right w:val="single" w:sz="4" w:space="0" w:color="000000"/>
            </w:tcBorders>
          </w:tcPr>
          <w:p w:rsidR="006268E6" w:rsidRPr="00A52F65"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b/>
                <w:bCs/>
                <w:color w:val="000000"/>
                <w:sz w:val="32"/>
                <w:szCs w:val="32"/>
              </w:rPr>
              <w:lastRenderedPageBreak/>
              <w:t>T</w:t>
            </w:r>
            <w:r w:rsidRPr="00A52F65">
              <w:rPr>
                <w:rFonts w:ascii="Verdana" w:hAnsi="Verdana" w:cs="Verdana"/>
                <w:color w:val="000000"/>
                <w:sz w:val="23"/>
                <w:szCs w:val="23"/>
              </w:rPr>
              <w:t xml:space="preserve">houghts </w:t>
            </w:r>
          </w:p>
        </w:tc>
        <w:tc>
          <w:tcPr>
            <w:tcW w:w="8820" w:type="dxa"/>
            <w:tcBorders>
              <w:top w:val="single" w:sz="4" w:space="0" w:color="000000"/>
              <w:left w:val="single" w:sz="4" w:space="0" w:color="000000"/>
              <w:bottom w:val="single" w:sz="4" w:space="0" w:color="000000"/>
              <w:right w:val="single" w:sz="4" w:space="0" w:color="000000"/>
            </w:tcBorders>
          </w:tcPr>
          <w:p w:rsidR="006268E6"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color w:val="000000"/>
                <w:sz w:val="23"/>
                <w:szCs w:val="23"/>
              </w:rPr>
              <w:t xml:space="preserve">What is revealed through the character’s private thoughts and feelings? </w:t>
            </w:r>
          </w:p>
          <w:p w:rsidR="006268E6" w:rsidRPr="00A52F65" w:rsidRDefault="006268E6" w:rsidP="00847B69">
            <w:pPr>
              <w:autoSpaceDE w:val="0"/>
              <w:autoSpaceDN w:val="0"/>
              <w:adjustRightInd w:val="0"/>
              <w:rPr>
                <w:rFonts w:ascii="Verdana" w:hAnsi="Verdana" w:cs="Verdana"/>
                <w:color w:val="000000"/>
                <w:sz w:val="23"/>
                <w:szCs w:val="23"/>
              </w:rPr>
            </w:pPr>
          </w:p>
        </w:tc>
      </w:tr>
      <w:tr w:rsidR="006268E6" w:rsidRPr="00A52F65">
        <w:tc>
          <w:tcPr>
            <w:tcW w:w="2628" w:type="dxa"/>
            <w:tcBorders>
              <w:top w:val="single" w:sz="4" w:space="0" w:color="000000"/>
              <w:left w:val="single" w:sz="4" w:space="0" w:color="000000"/>
              <w:bottom w:val="single" w:sz="4" w:space="0" w:color="000000"/>
              <w:right w:val="single" w:sz="4" w:space="0" w:color="000000"/>
            </w:tcBorders>
          </w:tcPr>
          <w:p w:rsidR="006268E6" w:rsidRPr="00A52F65"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b/>
                <w:bCs/>
                <w:color w:val="000000"/>
                <w:sz w:val="32"/>
                <w:szCs w:val="32"/>
              </w:rPr>
              <w:t>E</w:t>
            </w:r>
            <w:r w:rsidRPr="00A52F65">
              <w:rPr>
                <w:rFonts w:ascii="Verdana" w:hAnsi="Verdana" w:cs="Verdana"/>
                <w:color w:val="000000"/>
                <w:sz w:val="23"/>
                <w:szCs w:val="23"/>
              </w:rPr>
              <w:t xml:space="preserve">ffect on others toward the character. </w:t>
            </w:r>
          </w:p>
        </w:tc>
        <w:tc>
          <w:tcPr>
            <w:tcW w:w="8820" w:type="dxa"/>
            <w:tcBorders>
              <w:top w:val="single" w:sz="4" w:space="0" w:color="000000"/>
              <w:left w:val="single" w:sz="4" w:space="0" w:color="000000"/>
              <w:bottom w:val="single" w:sz="4" w:space="0" w:color="000000"/>
              <w:right w:val="single" w:sz="4" w:space="0" w:color="000000"/>
            </w:tcBorders>
          </w:tcPr>
          <w:p w:rsidR="006268E6"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color w:val="000000"/>
                <w:sz w:val="23"/>
                <w:szCs w:val="23"/>
              </w:rPr>
              <w:t xml:space="preserve">What is revealed through the character’s effect on other people? How do other characters feel or behave in reaction to the character? </w:t>
            </w:r>
          </w:p>
          <w:p w:rsidR="006268E6" w:rsidRDefault="006268E6" w:rsidP="00847B69">
            <w:pPr>
              <w:autoSpaceDE w:val="0"/>
              <w:autoSpaceDN w:val="0"/>
              <w:adjustRightInd w:val="0"/>
              <w:rPr>
                <w:rFonts w:ascii="Verdana" w:hAnsi="Verdana" w:cs="Verdana"/>
                <w:color w:val="000000"/>
                <w:sz w:val="23"/>
                <w:szCs w:val="23"/>
              </w:rPr>
            </w:pPr>
          </w:p>
          <w:p w:rsidR="006268E6" w:rsidRPr="00A52F65" w:rsidRDefault="006268E6" w:rsidP="00847B69">
            <w:pPr>
              <w:autoSpaceDE w:val="0"/>
              <w:autoSpaceDN w:val="0"/>
              <w:adjustRightInd w:val="0"/>
              <w:rPr>
                <w:rFonts w:ascii="Verdana" w:hAnsi="Verdana" w:cs="Verdana"/>
                <w:color w:val="000000"/>
                <w:sz w:val="23"/>
                <w:szCs w:val="23"/>
              </w:rPr>
            </w:pPr>
          </w:p>
        </w:tc>
      </w:tr>
      <w:tr w:rsidR="006268E6" w:rsidRPr="00A52F65">
        <w:tc>
          <w:tcPr>
            <w:tcW w:w="2628" w:type="dxa"/>
            <w:tcBorders>
              <w:top w:val="single" w:sz="4" w:space="0" w:color="000000"/>
              <w:left w:val="single" w:sz="4" w:space="0" w:color="000000"/>
              <w:bottom w:val="single" w:sz="4" w:space="0" w:color="000000"/>
              <w:right w:val="single" w:sz="4" w:space="0" w:color="000000"/>
            </w:tcBorders>
          </w:tcPr>
          <w:p w:rsidR="006268E6" w:rsidRPr="00A52F65"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b/>
                <w:bCs/>
                <w:color w:val="000000"/>
                <w:sz w:val="32"/>
                <w:szCs w:val="32"/>
              </w:rPr>
              <w:t>A</w:t>
            </w:r>
            <w:r w:rsidRPr="00A52F65">
              <w:rPr>
                <w:rFonts w:ascii="Verdana" w:hAnsi="Verdana" w:cs="Verdana"/>
                <w:color w:val="000000"/>
                <w:sz w:val="23"/>
                <w:szCs w:val="23"/>
              </w:rPr>
              <w:t xml:space="preserve">ctions </w:t>
            </w:r>
          </w:p>
        </w:tc>
        <w:tc>
          <w:tcPr>
            <w:tcW w:w="8820" w:type="dxa"/>
            <w:tcBorders>
              <w:top w:val="single" w:sz="4" w:space="0" w:color="000000"/>
              <w:left w:val="single" w:sz="4" w:space="0" w:color="000000"/>
              <w:bottom w:val="single" w:sz="4" w:space="0" w:color="000000"/>
              <w:right w:val="single" w:sz="4" w:space="0" w:color="000000"/>
            </w:tcBorders>
          </w:tcPr>
          <w:p w:rsidR="006268E6"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color w:val="000000"/>
                <w:sz w:val="23"/>
                <w:szCs w:val="23"/>
              </w:rPr>
              <w:t xml:space="preserve">What does the character do? How does the character behave? </w:t>
            </w:r>
          </w:p>
          <w:p w:rsidR="006268E6" w:rsidRPr="00A52F65" w:rsidRDefault="006268E6" w:rsidP="00847B69">
            <w:pPr>
              <w:autoSpaceDE w:val="0"/>
              <w:autoSpaceDN w:val="0"/>
              <w:adjustRightInd w:val="0"/>
              <w:rPr>
                <w:rFonts w:ascii="Verdana" w:hAnsi="Verdana" w:cs="Verdana"/>
                <w:color w:val="000000"/>
                <w:sz w:val="23"/>
                <w:szCs w:val="23"/>
              </w:rPr>
            </w:pPr>
          </w:p>
        </w:tc>
      </w:tr>
      <w:tr w:rsidR="006268E6" w:rsidRPr="00A52F65">
        <w:tc>
          <w:tcPr>
            <w:tcW w:w="2628" w:type="dxa"/>
            <w:tcBorders>
              <w:top w:val="single" w:sz="4" w:space="0" w:color="000000"/>
              <w:left w:val="single" w:sz="4" w:space="0" w:color="000000"/>
              <w:bottom w:val="single" w:sz="4" w:space="0" w:color="000000"/>
              <w:right w:val="single" w:sz="4" w:space="0" w:color="000000"/>
            </w:tcBorders>
          </w:tcPr>
          <w:p w:rsidR="006268E6" w:rsidRPr="00A52F65"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b/>
                <w:bCs/>
                <w:color w:val="000000"/>
                <w:sz w:val="32"/>
                <w:szCs w:val="32"/>
              </w:rPr>
              <w:t>L</w:t>
            </w:r>
            <w:r w:rsidRPr="00A52F65">
              <w:rPr>
                <w:rFonts w:ascii="Verdana" w:hAnsi="Verdana" w:cs="Verdana"/>
                <w:color w:val="000000"/>
                <w:sz w:val="23"/>
                <w:szCs w:val="23"/>
              </w:rPr>
              <w:t xml:space="preserve">ooks </w:t>
            </w:r>
          </w:p>
        </w:tc>
        <w:tc>
          <w:tcPr>
            <w:tcW w:w="8820" w:type="dxa"/>
            <w:tcBorders>
              <w:top w:val="single" w:sz="4" w:space="0" w:color="000000"/>
              <w:left w:val="single" w:sz="4" w:space="0" w:color="000000"/>
              <w:bottom w:val="single" w:sz="4" w:space="0" w:color="000000"/>
              <w:right w:val="single" w:sz="4" w:space="0" w:color="000000"/>
            </w:tcBorders>
          </w:tcPr>
          <w:p w:rsidR="006268E6" w:rsidRDefault="006268E6" w:rsidP="00847B69">
            <w:pPr>
              <w:autoSpaceDE w:val="0"/>
              <w:autoSpaceDN w:val="0"/>
              <w:adjustRightInd w:val="0"/>
              <w:rPr>
                <w:rFonts w:ascii="Verdana" w:hAnsi="Verdana" w:cs="Verdana"/>
                <w:color w:val="000000"/>
                <w:sz w:val="23"/>
                <w:szCs w:val="23"/>
              </w:rPr>
            </w:pPr>
            <w:r w:rsidRPr="00A52F65">
              <w:rPr>
                <w:rFonts w:ascii="Verdana" w:hAnsi="Verdana" w:cs="Verdana"/>
                <w:color w:val="000000"/>
                <w:sz w:val="23"/>
                <w:szCs w:val="23"/>
              </w:rPr>
              <w:t xml:space="preserve">What does the character look like? How does the character dress? </w:t>
            </w:r>
          </w:p>
          <w:p w:rsidR="006268E6" w:rsidRPr="00A52F65" w:rsidRDefault="006268E6" w:rsidP="00847B69">
            <w:pPr>
              <w:autoSpaceDE w:val="0"/>
              <w:autoSpaceDN w:val="0"/>
              <w:adjustRightInd w:val="0"/>
              <w:rPr>
                <w:rFonts w:ascii="Verdana" w:hAnsi="Verdana" w:cs="Verdana"/>
                <w:color w:val="000000"/>
                <w:sz w:val="23"/>
                <w:szCs w:val="23"/>
              </w:rPr>
            </w:pPr>
          </w:p>
        </w:tc>
      </w:tr>
    </w:tbl>
    <w:p w:rsidR="006268E6" w:rsidRPr="00A52F65" w:rsidRDefault="006268E6" w:rsidP="00847B69">
      <w:pPr>
        <w:autoSpaceDE w:val="0"/>
        <w:autoSpaceDN w:val="0"/>
        <w:adjustRightInd w:val="0"/>
        <w:rPr>
          <w:rFonts w:ascii="Verdana" w:hAnsi="Verdana" w:cs="Verdana"/>
          <w:color w:val="000000"/>
          <w:sz w:val="23"/>
          <w:szCs w:val="23"/>
        </w:rPr>
      </w:pPr>
    </w:p>
    <w:p w:rsidR="006268E6" w:rsidRDefault="006268E6" w:rsidP="00847B69"/>
    <w:p w:rsidR="006268E6" w:rsidRPr="00881D51" w:rsidRDefault="006268E6" w:rsidP="00847B69">
      <w:pPr>
        <w:autoSpaceDE w:val="0"/>
        <w:autoSpaceDN w:val="0"/>
        <w:adjustRightInd w:val="0"/>
        <w:rPr>
          <w:rFonts w:ascii="Verdana" w:hAnsi="Verdana" w:cs="Verdana"/>
          <w:color w:val="000000"/>
        </w:rPr>
      </w:pPr>
      <w:r w:rsidRPr="00881D51">
        <w:rPr>
          <w:rFonts w:ascii="Verdana" w:hAnsi="Verdana" w:cs="Verdana"/>
          <w:color w:val="000000"/>
        </w:rPr>
        <w:t xml:space="preserve">Examples of Indirect Characterization from </w:t>
      </w:r>
      <w:r w:rsidRPr="00881D51">
        <w:rPr>
          <w:rFonts w:ascii="Verdana" w:hAnsi="Verdana" w:cs="Verdana"/>
          <w:i/>
          <w:iCs/>
          <w:color w:val="000000"/>
        </w:rPr>
        <w:t xml:space="preserve">Anthem </w:t>
      </w:r>
    </w:p>
    <w:p w:rsidR="006268E6" w:rsidRPr="00881D51" w:rsidRDefault="006268E6" w:rsidP="00847B69">
      <w:pPr>
        <w:autoSpaceDE w:val="0"/>
        <w:autoSpaceDN w:val="0"/>
        <w:adjustRightInd w:val="0"/>
        <w:jc w:val="center"/>
        <w:rPr>
          <w:rFonts w:ascii="Verdana" w:hAnsi="Verdana" w:cs="Verdana"/>
          <w:b/>
          <w:bCs/>
          <w:color w:val="000000"/>
        </w:rPr>
      </w:pPr>
      <w:r w:rsidRPr="00881D51">
        <w:rPr>
          <w:rFonts w:ascii="Verdana" w:hAnsi="Verdana" w:cs="Verdana"/>
          <w:b/>
          <w:bCs/>
          <w:color w:val="000000"/>
        </w:rPr>
        <w:t xml:space="preserve">                                                                          Character: Equality 7-2521 </w:t>
      </w:r>
    </w:p>
    <w:p w:rsidR="006268E6" w:rsidRPr="00881D51" w:rsidRDefault="006268E6" w:rsidP="00847B69">
      <w:pPr>
        <w:autoSpaceDE w:val="0"/>
        <w:autoSpaceDN w:val="0"/>
        <w:adjustRightInd w:val="0"/>
        <w:jc w:val="center"/>
        <w:rPr>
          <w:rFonts w:ascii="Verdana" w:hAnsi="Verdana" w:cs="Verdana"/>
          <w:color w:val="000000"/>
        </w:rPr>
      </w:pPr>
    </w:p>
    <w:tbl>
      <w:tblPr>
        <w:tblW w:w="12348" w:type="dxa"/>
        <w:tblInd w:w="-1485" w:type="dxa"/>
        <w:tblLayout w:type="fixed"/>
        <w:tblLook w:val="0000" w:firstRow="0" w:lastRow="0" w:firstColumn="0" w:lastColumn="0" w:noHBand="0" w:noVBand="0"/>
      </w:tblPr>
      <w:tblGrid>
        <w:gridCol w:w="2673"/>
        <w:gridCol w:w="3600"/>
        <w:gridCol w:w="6075"/>
      </w:tblGrid>
      <w:tr w:rsidR="006268E6" w:rsidRPr="00A52F65">
        <w:trPr>
          <w:trHeight w:val="827"/>
        </w:trPr>
        <w:tc>
          <w:tcPr>
            <w:tcW w:w="2673"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22"/>
                <w:szCs w:val="22"/>
              </w:rPr>
              <w:t xml:space="preserve">Type of Indirect Characterization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r w:rsidRPr="00A52F65">
              <w:rPr>
                <w:rFonts w:ascii="Verdana" w:hAnsi="Verdana" w:cs="Verdana"/>
                <w:b/>
                <w:bCs/>
                <w:color w:val="000000"/>
                <w:sz w:val="22"/>
                <w:szCs w:val="22"/>
              </w:rPr>
              <w:t xml:space="preserve">Examples </w:t>
            </w:r>
            <w:r>
              <w:rPr>
                <w:rFonts w:ascii="Verdana" w:hAnsi="Verdana" w:cs="Verdana"/>
                <w:b/>
                <w:bCs/>
                <w:color w:val="000000"/>
                <w:sz w:val="22"/>
                <w:szCs w:val="22"/>
              </w:rPr>
              <w:t>from text</w:t>
            </w:r>
          </w:p>
          <w:p w:rsidR="006268E6" w:rsidRDefault="006268E6" w:rsidP="00F724B6">
            <w:pPr>
              <w:autoSpaceDE w:val="0"/>
              <w:autoSpaceDN w:val="0"/>
              <w:adjustRightInd w:val="0"/>
              <w:rPr>
                <w:rFonts w:ascii="Verdana" w:hAnsi="Verdana" w:cs="Verdana"/>
                <w:b/>
                <w:bCs/>
                <w:color w:val="000000"/>
              </w:rPr>
            </w:pPr>
            <w:r>
              <w:rPr>
                <w:rFonts w:ascii="Verdana" w:hAnsi="Verdana" w:cs="Verdana"/>
                <w:b/>
                <w:bCs/>
                <w:color w:val="000000"/>
                <w:sz w:val="22"/>
                <w:szCs w:val="22"/>
              </w:rPr>
              <w:t>Cite lines and</w:t>
            </w:r>
          </w:p>
          <w:p w:rsidR="006268E6" w:rsidRPr="00A52F65" w:rsidRDefault="006268E6" w:rsidP="00F724B6">
            <w:pPr>
              <w:autoSpaceDE w:val="0"/>
              <w:autoSpaceDN w:val="0"/>
              <w:adjustRightInd w:val="0"/>
              <w:rPr>
                <w:rFonts w:ascii="Verdana" w:hAnsi="Verdana" w:cs="Verdana"/>
                <w:color w:val="000000"/>
              </w:rPr>
            </w:pPr>
            <w:r>
              <w:rPr>
                <w:rFonts w:ascii="Verdana" w:hAnsi="Verdana" w:cs="Verdana"/>
                <w:b/>
                <w:bCs/>
                <w:color w:val="000000"/>
                <w:sz w:val="22"/>
                <w:szCs w:val="22"/>
              </w:rPr>
              <w:t xml:space="preserve"> page #s</w:t>
            </w:r>
          </w:p>
        </w:tc>
        <w:tc>
          <w:tcPr>
            <w:tcW w:w="6075"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22"/>
                <w:szCs w:val="22"/>
              </w:rPr>
              <w:t>Explanation</w:t>
            </w:r>
          </w:p>
        </w:tc>
      </w:tr>
      <w:tr w:rsidR="006268E6" w:rsidRPr="00A52F65">
        <w:trPr>
          <w:trHeight w:val="827"/>
        </w:trPr>
        <w:tc>
          <w:tcPr>
            <w:tcW w:w="2673"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S</w:t>
            </w:r>
            <w:r w:rsidRPr="00A52F65">
              <w:rPr>
                <w:rFonts w:ascii="Verdana" w:hAnsi="Verdana" w:cs="Verdana"/>
                <w:color w:val="000000"/>
                <w:sz w:val="22"/>
                <w:szCs w:val="22"/>
              </w:rPr>
              <w:t xml:space="preserve">peech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075"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r w:rsidR="006268E6" w:rsidRPr="00A52F65">
        <w:trPr>
          <w:trHeight w:val="827"/>
        </w:trPr>
        <w:tc>
          <w:tcPr>
            <w:tcW w:w="2673"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T</w:t>
            </w:r>
            <w:r w:rsidRPr="00A52F65">
              <w:rPr>
                <w:rFonts w:ascii="Verdana" w:hAnsi="Verdana" w:cs="Verdana"/>
                <w:color w:val="000000"/>
                <w:sz w:val="22"/>
                <w:szCs w:val="22"/>
              </w:rPr>
              <w:t xml:space="preserve">houghts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075"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r w:rsidR="006268E6" w:rsidRPr="00A52F65">
        <w:trPr>
          <w:trHeight w:val="827"/>
        </w:trPr>
        <w:tc>
          <w:tcPr>
            <w:tcW w:w="2673"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E</w:t>
            </w:r>
            <w:r w:rsidRPr="00A52F65">
              <w:rPr>
                <w:rFonts w:ascii="Verdana" w:hAnsi="Verdana" w:cs="Verdana"/>
                <w:color w:val="000000"/>
                <w:sz w:val="22"/>
                <w:szCs w:val="22"/>
              </w:rPr>
              <w:t xml:space="preserve">ffect on others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075"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r w:rsidR="006268E6" w:rsidRPr="00A52F65">
        <w:trPr>
          <w:trHeight w:val="827"/>
        </w:trPr>
        <w:tc>
          <w:tcPr>
            <w:tcW w:w="2673"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A</w:t>
            </w:r>
            <w:r w:rsidRPr="00A52F65">
              <w:rPr>
                <w:rFonts w:ascii="Verdana" w:hAnsi="Verdana" w:cs="Verdana"/>
                <w:color w:val="000000"/>
                <w:sz w:val="22"/>
                <w:szCs w:val="22"/>
              </w:rPr>
              <w:t xml:space="preserve">ctions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075"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r w:rsidR="006268E6" w:rsidRPr="00A52F65">
        <w:trPr>
          <w:trHeight w:val="827"/>
        </w:trPr>
        <w:tc>
          <w:tcPr>
            <w:tcW w:w="2673"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L</w:t>
            </w:r>
            <w:r w:rsidRPr="00A52F65">
              <w:rPr>
                <w:rFonts w:ascii="Verdana" w:hAnsi="Verdana" w:cs="Verdana"/>
                <w:color w:val="000000"/>
                <w:sz w:val="22"/>
                <w:szCs w:val="22"/>
              </w:rPr>
              <w:t xml:space="preserve">ooks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075"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bl>
    <w:p w:rsidR="006268E6" w:rsidRDefault="006268E6" w:rsidP="00A260F1"/>
    <w:p w:rsidR="006268E6" w:rsidRPr="00881D51" w:rsidRDefault="006268E6" w:rsidP="00847B69">
      <w:pPr>
        <w:autoSpaceDE w:val="0"/>
        <w:autoSpaceDN w:val="0"/>
        <w:adjustRightInd w:val="0"/>
        <w:rPr>
          <w:rFonts w:ascii="Verdana" w:hAnsi="Verdana" w:cs="Verdana"/>
          <w:color w:val="000000"/>
        </w:rPr>
      </w:pPr>
      <w:r w:rsidRPr="00881D51">
        <w:rPr>
          <w:rFonts w:ascii="Verdana" w:hAnsi="Verdana" w:cs="Verdana"/>
          <w:color w:val="000000"/>
        </w:rPr>
        <w:t xml:space="preserve">Examples of Indirect Characterization from </w:t>
      </w:r>
      <w:r w:rsidRPr="00881D51">
        <w:rPr>
          <w:rFonts w:ascii="Verdana" w:hAnsi="Verdana" w:cs="Verdana"/>
          <w:i/>
          <w:iCs/>
          <w:color w:val="000000"/>
        </w:rPr>
        <w:t xml:space="preserve">Anthem </w:t>
      </w:r>
    </w:p>
    <w:p w:rsidR="006268E6" w:rsidRPr="00881D51" w:rsidRDefault="006268E6" w:rsidP="00847B69">
      <w:pPr>
        <w:autoSpaceDE w:val="0"/>
        <w:autoSpaceDN w:val="0"/>
        <w:adjustRightInd w:val="0"/>
        <w:jc w:val="center"/>
        <w:rPr>
          <w:rFonts w:ascii="Verdana" w:hAnsi="Verdana" w:cs="Verdana"/>
          <w:b/>
          <w:bCs/>
          <w:color w:val="000000"/>
        </w:rPr>
      </w:pPr>
      <w:r w:rsidRPr="00881D51">
        <w:rPr>
          <w:rFonts w:ascii="Verdana" w:hAnsi="Verdana" w:cs="Verdana"/>
          <w:b/>
          <w:bCs/>
          <w:color w:val="000000"/>
        </w:rPr>
        <w:t xml:space="preserve">                                                                           Character: Liberty 5-3000</w:t>
      </w:r>
    </w:p>
    <w:p w:rsidR="006268E6" w:rsidRPr="00881D51" w:rsidRDefault="006268E6" w:rsidP="00847B69">
      <w:pPr>
        <w:autoSpaceDE w:val="0"/>
        <w:autoSpaceDN w:val="0"/>
        <w:adjustRightInd w:val="0"/>
        <w:jc w:val="center"/>
        <w:rPr>
          <w:rFonts w:ascii="Verdana" w:hAnsi="Verdana" w:cs="Verdana"/>
          <w:color w:val="000000"/>
        </w:rPr>
      </w:pPr>
    </w:p>
    <w:tbl>
      <w:tblPr>
        <w:tblW w:w="13680" w:type="dxa"/>
        <w:tblInd w:w="-1152" w:type="dxa"/>
        <w:tblLayout w:type="fixed"/>
        <w:tblLook w:val="0000" w:firstRow="0" w:lastRow="0" w:firstColumn="0" w:lastColumn="0" w:noHBand="0" w:noVBand="0"/>
      </w:tblPr>
      <w:tblGrid>
        <w:gridCol w:w="3600"/>
        <w:gridCol w:w="3600"/>
        <w:gridCol w:w="6480"/>
      </w:tblGrid>
      <w:tr w:rsidR="006268E6" w:rsidRPr="00A52F65">
        <w:trPr>
          <w:trHeight w:val="827"/>
        </w:trPr>
        <w:tc>
          <w:tcPr>
            <w:tcW w:w="360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22"/>
                <w:szCs w:val="22"/>
              </w:rPr>
              <w:lastRenderedPageBreak/>
              <w:t xml:space="preserve">Type of Indirect Characterization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r w:rsidRPr="00A52F65">
              <w:rPr>
                <w:rFonts w:ascii="Verdana" w:hAnsi="Verdana" w:cs="Verdana"/>
                <w:b/>
                <w:bCs/>
                <w:color w:val="000000"/>
                <w:sz w:val="22"/>
                <w:szCs w:val="22"/>
              </w:rPr>
              <w:t xml:space="preserve">Examples </w:t>
            </w:r>
            <w:r>
              <w:rPr>
                <w:rFonts w:ascii="Verdana" w:hAnsi="Verdana" w:cs="Verdana"/>
                <w:b/>
                <w:bCs/>
                <w:color w:val="000000"/>
                <w:sz w:val="22"/>
                <w:szCs w:val="22"/>
              </w:rPr>
              <w:t>from text</w:t>
            </w:r>
          </w:p>
          <w:p w:rsidR="006268E6" w:rsidRDefault="006268E6" w:rsidP="00F724B6">
            <w:pPr>
              <w:autoSpaceDE w:val="0"/>
              <w:autoSpaceDN w:val="0"/>
              <w:adjustRightInd w:val="0"/>
              <w:rPr>
                <w:rFonts w:ascii="Verdana" w:hAnsi="Verdana" w:cs="Verdana"/>
                <w:b/>
                <w:bCs/>
                <w:color w:val="000000"/>
              </w:rPr>
            </w:pPr>
            <w:r>
              <w:rPr>
                <w:rFonts w:ascii="Verdana" w:hAnsi="Verdana" w:cs="Verdana"/>
                <w:b/>
                <w:bCs/>
                <w:color w:val="000000"/>
                <w:sz w:val="22"/>
                <w:szCs w:val="22"/>
              </w:rPr>
              <w:t>Cite lines and</w:t>
            </w:r>
          </w:p>
          <w:p w:rsidR="006268E6" w:rsidRPr="00A52F65" w:rsidRDefault="006268E6" w:rsidP="00F724B6">
            <w:pPr>
              <w:autoSpaceDE w:val="0"/>
              <w:autoSpaceDN w:val="0"/>
              <w:adjustRightInd w:val="0"/>
              <w:rPr>
                <w:rFonts w:ascii="Verdana" w:hAnsi="Verdana" w:cs="Verdana"/>
                <w:color w:val="000000"/>
              </w:rPr>
            </w:pPr>
            <w:r>
              <w:rPr>
                <w:rFonts w:ascii="Verdana" w:hAnsi="Verdana" w:cs="Verdana"/>
                <w:b/>
                <w:bCs/>
                <w:color w:val="000000"/>
                <w:sz w:val="22"/>
                <w:szCs w:val="22"/>
              </w:rPr>
              <w:t xml:space="preserve"> page #s</w:t>
            </w:r>
          </w:p>
        </w:tc>
        <w:tc>
          <w:tcPr>
            <w:tcW w:w="648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22"/>
                <w:szCs w:val="22"/>
              </w:rPr>
              <w:t>Explanation</w:t>
            </w:r>
          </w:p>
        </w:tc>
      </w:tr>
      <w:tr w:rsidR="006268E6" w:rsidRPr="00A52F65">
        <w:trPr>
          <w:trHeight w:val="665"/>
        </w:trPr>
        <w:tc>
          <w:tcPr>
            <w:tcW w:w="360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S</w:t>
            </w:r>
            <w:r w:rsidRPr="00A52F65">
              <w:rPr>
                <w:rFonts w:ascii="Verdana" w:hAnsi="Verdana" w:cs="Verdana"/>
                <w:color w:val="000000"/>
                <w:sz w:val="22"/>
                <w:szCs w:val="22"/>
              </w:rPr>
              <w:t xml:space="preserve">peech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48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r w:rsidR="006268E6" w:rsidRPr="00A52F65">
        <w:trPr>
          <w:trHeight w:val="827"/>
        </w:trPr>
        <w:tc>
          <w:tcPr>
            <w:tcW w:w="360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T</w:t>
            </w:r>
            <w:r w:rsidRPr="00A52F65">
              <w:rPr>
                <w:rFonts w:ascii="Verdana" w:hAnsi="Verdana" w:cs="Verdana"/>
                <w:color w:val="000000"/>
                <w:sz w:val="22"/>
                <w:szCs w:val="22"/>
              </w:rPr>
              <w:t xml:space="preserve">houghts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48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r w:rsidR="006268E6" w:rsidRPr="00A52F65">
        <w:trPr>
          <w:trHeight w:val="827"/>
        </w:trPr>
        <w:tc>
          <w:tcPr>
            <w:tcW w:w="360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E</w:t>
            </w:r>
            <w:r w:rsidRPr="00A52F65">
              <w:rPr>
                <w:rFonts w:ascii="Verdana" w:hAnsi="Verdana" w:cs="Verdana"/>
                <w:color w:val="000000"/>
                <w:sz w:val="22"/>
                <w:szCs w:val="22"/>
              </w:rPr>
              <w:t xml:space="preserve">ffect on others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48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r w:rsidR="006268E6" w:rsidRPr="00A52F65">
        <w:trPr>
          <w:trHeight w:val="827"/>
        </w:trPr>
        <w:tc>
          <w:tcPr>
            <w:tcW w:w="360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A</w:t>
            </w:r>
            <w:r w:rsidRPr="00A52F65">
              <w:rPr>
                <w:rFonts w:ascii="Verdana" w:hAnsi="Verdana" w:cs="Verdana"/>
                <w:color w:val="000000"/>
                <w:sz w:val="22"/>
                <w:szCs w:val="22"/>
              </w:rPr>
              <w:t xml:space="preserve">ctions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48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r w:rsidR="006268E6" w:rsidRPr="00A52F65">
        <w:trPr>
          <w:trHeight w:val="692"/>
        </w:trPr>
        <w:tc>
          <w:tcPr>
            <w:tcW w:w="360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color w:val="000000"/>
              </w:rPr>
            </w:pPr>
            <w:r w:rsidRPr="00A52F65">
              <w:rPr>
                <w:rFonts w:ascii="Verdana" w:hAnsi="Verdana" w:cs="Verdana"/>
                <w:b/>
                <w:bCs/>
                <w:color w:val="000000"/>
                <w:sz w:val="32"/>
                <w:szCs w:val="32"/>
              </w:rPr>
              <w:t>L</w:t>
            </w:r>
            <w:r w:rsidRPr="00A52F65">
              <w:rPr>
                <w:rFonts w:ascii="Verdana" w:hAnsi="Verdana" w:cs="Verdana"/>
                <w:color w:val="000000"/>
                <w:sz w:val="22"/>
                <w:szCs w:val="22"/>
              </w:rPr>
              <w:t xml:space="preserve">ooks </w:t>
            </w:r>
          </w:p>
        </w:tc>
        <w:tc>
          <w:tcPr>
            <w:tcW w:w="3600" w:type="dxa"/>
            <w:tcBorders>
              <w:top w:val="single" w:sz="4" w:space="0" w:color="000000"/>
              <w:left w:val="single" w:sz="4" w:space="0" w:color="000000"/>
              <w:bottom w:val="single" w:sz="4" w:space="0" w:color="000000"/>
              <w:right w:val="single" w:sz="4" w:space="0" w:color="000000"/>
            </w:tcBorders>
          </w:tcPr>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Default="006268E6" w:rsidP="00F724B6">
            <w:pPr>
              <w:autoSpaceDE w:val="0"/>
              <w:autoSpaceDN w:val="0"/>
              <w:adjustRightInd w:val="0"/>
              <w:rPr>
                <w:rFonts w:ascii="Verdana" w:hAnsi="Verdana" w:cs="Verdana"/>
                <w:b/>
                <w:bCs/>
                <w:color w:val="000000"/>
              </w:rPr>
            </w:pPr>
          </w:p>
          <w:p w:rsidR="006268E6" w:rsidRPr="00A52F65" w:rsidRDefault="006268E6" w:rsidP="00F724B6">
            <w:pPr>
              <w:autoSpaceDE w:val="0"/>
              <w:autoSpaceDN w:val="0"/>
              <w:adjustRightInd w:val="0"/>
              <w:rPr>
                <w:rFonts w:ascii="Verdana" w:hAnsi="Verdana" w:cs="Verdana"/>
                <w:b/>
                <w:bCs/>
                <w:color w:val="000000"/>
              </w:rPr>
            </w:pPr>
          </w:p>
        </w:tc>
        <w:tc>
          <w:tcPr>
            <w:tcW w:w="6480" w:type="dxa"/>
            <w:tcBorders>
              <w:top w:val="single" w:sz="4" w:space="0" w:color="000000"/>
              <w:left w:val="single" w:sz="4" w:space="0" w:color="000000"/>
              <w:bottom w:val="single" w:sz="4" w:space="0" w:color="000000"/>
              <w:right w:val="single" w:sz="4" w:space="0" w:color="000000"/>
            </w:tcBorders>
          </w:tcPr>
          <w:p w:rsidR="006268E6" w:rsidRPr="00A52F65" w:rsidRDefault="006268E6" w:rsidP="00F724B6">
            <w:pPr>
              <w:autoSpaceDE w:val="0"/>
              <w:autoSpaceDN w:val="0"/>
              <w:adjustRightInd w:val="0"/>
              <w:rPr>
                <w:rFonts w:ascii="Verdana" w:hAnsi="Verdana" w:cs="Verdana"/>
                <w:b/>
                <w:bCs/>
                <w:color w:val="000000"/>
              </w:rPr>
            </w:pPr>
          </w:p>
        </w:tc>
      </w:tr>
    </w:tbl>
    <w:p w:rsidR="006268E6" w:rsidRDefault="006268E6" w:rsidP="00A260F1"/>
    <w:p w:rsidR="006268E6" w:rsidRDefault="006268E6" w:rsidP="00A260F1"/>
    <w:p w:rsidR="006268E6" w:rsidRDefault="006268E6" w:rsidP="00A260F1">
      <w:r>
        <w:t>Dystopias: Definition and Characteristics</w:t>
      </w:r>
    </w:p>
    <w:p w:rsidR="006268E6" w:rsidRDefault="006268E6" w:rsidP="00A260F1"/>
    <w:p w:rsidR="006268E6" w:rsidRDefault="006268E6" w:rsidP="00A260F1">
      <w:r>
        <w:rPr>
          <w:b/>
        </w:rPr>
        <w:t xml:space="preserve">Utopia: </w:t>
      </w:r>
      <w:r>
        <w:t>A place, state, or condition that is ideally perfect in respect of politics, laws, customs, and conditions</w:t>
      </w:r>
    </w:p>
    <w:p w:rsidR="006268E6" w:rsidRDefault="006268E6" w:rsidP="00A260F1">
      <w:r>
        <w:rPr>
          <w:b/>
        </w:rPr>
        <w:t>Dystopia:</w:t>
      </w:r>
      <w:r>
        <w:t xml:space="preserve"> A futuristic, imagined universe in which oppressive societal control and the illusion of a perfect society are maintained through corporate, bureaucratic, technological, moral, or totalitarian control.  Dystopias, through an exaggerated worst-case scenario, make a criticism about a current trend, societal norm, or political system</w:t>
      </w:r>
    </w:p>
    <w:p w:rsidR="006268E6" w:rsidRDefault="006268E6" w:rsidP="00A260F1"/>
    <w:p w:rsidR="006268E6" w:rsidRDefault="006268E6" w:rsidP="00A260F1">
      <w:pPr>
        <w:rPr>
          <w:b/>
        </w:rPr>
      </w:pPr>
      <w:r>
        <w:rPr>
          <w:b/>
        </w:rPr>
        <w:t>Characteristics of a dystopian society:</w:t>
      </w:r>
    </w:p>
    <w:p w:rsidR="006268E6" w:rsidRDefault="006268E6" w:rsidP="00881D51">
      <w:pPr>
        <w:numPr>
          <w:ilvl w:val="0"/>
          <w:numId w:val="29"/>
        </w:numPr>
      </w:pPr>
      <w:r w:rsidRPr="00881D51">
        <w:t>Propaganda is used to control the citizens of a society</w:t>
      </w:r>
    </w:p>
    <w:p w:rsidR="006268E6" w:rsidRDefault="006268E6" w:rsidP="00881D51">
      <w:pPr>
        <w:numPr>
          <w:ilvl w:val="0"/>
          <w:numId w:val="29"/>
        </w:numPr>
      </w:pPr>
      <w:r>
        <w:t>Information, independent thought, and freedom are restricted</w:t>
      </w:r>
    </w:p>
    <w:p w:rsidR="006268E6" w:rsidRDefault="006268E6" w:rsidP="00881D51">
      <w:pPr>
        <w:numPr>
          <w:ilvl w:val="0"/>
          <w:numId w:val="29"/>
        </w:numPr>
      </w:pPr>
      <w:r>
        <w:t>A figurehead or concept is worshipped by the citizens of the society</w:t>
      </w:r>
    </w:p>
    <w:p w:rsidR="006268E6" w:rsidRDefault="006268E6" w:rsidP="00881D51">
      <w:pPr>
        <w:numPr>
          <w:ilvl w:val="0"/>
          <w:numId w:val="29"/>
        </w:numPr>
      </w:pPr>
      <w:r>
        <w:t>Citizens are perceived to be under constant surveillance</w:t>
      </w:r>
    </w:p>
    <w:p w:rsidR="006268E6" w:rsidRDefault="006268E6" w:rsidP="00881D51">
      <w:pPr>
        <w:numPr>
          <w:ilvl w:val="0"/>
          <w:numId w:val="29"/>
        </w:numPr>
      </w:pPr>
      <w:r>
        <w:t>Citizens have a fear of the outside world</w:t>
      </w:r>
    </w:p>
    <w:p w:rsidR="006268E6" w:rsidRDefault="006268E6" w:rsidP="00881D51">
      <w:pPr>
        <w:numPr>
          <w:ilvl w:val="0"/>
          <w:numId w:val="29"/>
        </w:numPr>
      </w:pPr>
      <w:r>
        <w:t>Citizens live in a dehumanized state</w:t>
      </w:r>
    </w:p>
    <w:p w:rsidR="006268E6" w:rsidRDefault="006268E6" w:rsidP="00881D51">
      <w:pPr>
        <w:numPr>
          <w:ilvl w:val="0"/>
          <w:numId w:val="29"/>
        </w:numPr>
      </w:pPr>
      <w:r>
        <w:t>The natural world is banished and distrusted</w:t>
      </w:r>
    </w:p>
    <w:p w:rsidR="006268E6" w:rsidRDefault="006268E6" w:rsidP="00881D51">
      <w:pPr>
        <w:numPr>
          <w:ilvl w:val="0"/>
          <w:numId w:val="29"/>
        </w:numPr>
      </w:pPr>
      <w:r>
        <w:t>Citizens conform to uniform expectations.  Individuality and dissent are bad.</w:t>
      </w:r>
    </w:p>
    <w:p w:rsidR="006268E6" w:rsidRDefault="006268E6" w:rsidP="00881D51">
      <w:pPr>
        <w:numPr>
          <w:ilvl w:val="0"/>
          <w:numId w:val="29"/>
        </w:numPr>
      </w:pPr>
      <w:r>
        <w:t>The society is an illusion of a perfect utopian world</w:t>
      </w:r>
    </w:p>
    <w:p w:rsidR="006268E6" w:rsidRDefault="006268E6" w:rsidP="00881D51"/>
    <w:p w:rsidR="006268E6" w:rsidRDefault="006268E6" w:rsidP="00881D51">
      <w:pPr>
        <w:rPr>
          <w:b/>
        </w:rPr>
      </w:pPr>
      <w:r>
        <w:rPr>
          <w:b/>
        </w:rPr>
        <w:t>Types of dystopian control:</w:t>
      </w:r>
    </w:p>
    <w:p w:rsidR="006268E6" w:rsidRPr="00881D51" w:rsidRDefault="006268E6" w:rsidP="00881D51">
      <w:pPr>
        <w:numPr>
          <w:ilvl w:val="0"/>
          <w:numId w:val="30"/>
        </w:numPr>
      </w:pPr>
      <w:r w:rsidRPr="00881D51">
        <w:lastRenderedPageBreak/>
        <w:t>Corporate control</w:t>
      </w:r>
    </w:p>
    <w:p w:rsidR="006268E6" w:rsidRDefault="006268E6" w:rsidP="00881D51">
      <w:pPr>
        <w:numPr>
          <w:ilvl w:val="0"/>
          <w:numId w:val="30"/>
        </w:numPr>
      </w:pPr>
      <w:r w:rsidRPr="00881D51">
        <w:t>Bureaucratic</w:t>
      </w:r>
      <w:r>
        <w:t xml:space="preserve"> control</w:t>
      </w:r>
    </w:p>
    <w:p w:rsidR="006268E6" w:rsidRDefault="006268E6" w:rsidP="00881D51">
      <w:pPr>
        <w:numPr>
          <w:ilvl w:val="0"/>
          <w:numId w:val="30"/>
        </w:numPr>
      </w:pPr>
      <w:r>
        <w:t>Technological control</w:t>
      </w:r>
    </w:p>
    <w:p w:rsidR="006268E6" w:rsidRDefault="006268E6" w:rsidP="00881D51">
      <w:pPr>
        <w:numPr>
          <w:ilvl w:val="0"/>
          <w:numId w:val="30"/>
        </w:numPr>
      </w:pPr>
      <w:r>
        <w:t>Philosophical/religious control</w:t>
      </w:r>
    </w:p>
    <w:p w:rsidR="006268E6" w:rsidRDefault="006268E6" w:rsidP="00881D51"/>
    <w:p w:rsidR="006268E6" w:rsidRDefault="006268E6" w:rsidP="00881D51">
      <w:pPr>
        <w:rPr>
          <w:b/>
        </w:rPr>
      </w:pPr>
      <w:r>
        <w:rPr>
          <w:b/>
        </w:rPr>
        <w:t>The dystopian protagonist:</w:t>
      </w:r>
    </w:p>
    <w:p w:rsidR="006268E6" w:rsidRDefault="006268E6" w:rsidP="00881D51">
      <w:pPr>
        <w:numPr>
          <w:ilvl w:val="0"/>
          <w:numId w:val="31"/>
        </w:numPr>
      </w:pPr>
      <w:r>
        <w:t>Often feels trapped and is struggling to escape</w:t>
      </w:r>
    </w:p>
    <w:p w:rsidR="006268E6" w:rsidRDefault="006268E6" w:rsidP="00881D51">
      <w:pPr>
        <w:numPr>
          <w:ilvl w:val="0"/>
          <w:numId w:val="31"/>
        </w:numPr>
      </w:pPr>
      <w:r>
        <w:t>Questions the existing social and political systems</w:t>
      </w:r>
    </w:p>
    <w:p w:rsidR="006268E6" w:rsidRDefault="006268E6" w:rsidP="00881D51">
      <w:pPr>
        <w:numPr>
          <w:ilvl w:val="0"/>
          <w:numId w:val="31"/>
        </w:numPr>
      </w:pPr>
      <w:r>
        <w:t>Believes or feels that something is terribly wrong with the society in which he/she lives</w:t>
      </w:r>
    </w:p>
    <w:p w:rsidR="006268E6" w:rsidRDefault="006268E6" w:rsidP="00881D51">
      <w:pPr>
        <w:numPr>
          <w:ilvl w:val="0"/>
          <w:numId w:val="31"/>
        </w:numPr>
      </w:pPr>
      <w:r>
        <w:t>Helps the audience recognize the negative aspects of the dystopian world through his/her perspective</w:t>
      </w:r>
    </w:p>
    <w:p w:rsidR="006268E6" w:rsidRDefault="006268E6" w:rsidP="000772DE"/>
    <w:p w:rsidR="006268E6" w:rsidRDefault="006268E6" w:rsidP="000772DE">
      <w:pPr>
        <w:rPr>
          <w:b/>
        </w:rPr>
      </w:pPr>
    </w:p>
    <w:p w:rsidR="006268E6" w:rsidRDefault="006268E6" w:rsidP="000772DE">
      <w:pPr>
        <w:rPr>
          <w:b/>
        </w:rPr>
      </w:pPr>
    </w:p>
    <w:p w:rsidR="006268E6" w:rsidRDefault="006268E6" w:rsidP="000772DE">
      <w:pPr>
        <w:rPr>
          <w:b/>
        </w:rPr>
      </w:pPr>
      <w:r>
        <w:rPr>
          <w:b/>
        </w:rPr>
        <w:t>Socialization Process – Building Conformity</w:t>
      </w:r>
    </w:p>
    <w:p w:rsidR="006268E6" w:rsidRDefault="006268E6" w:rsidP="000772DE"/>
    <w:p w:rsidR="006268E6" w:rsidRDefault="006268E6" w:rsidP="000772DE">
      <w:r>
        <w:t>“It is a sin to write this.” (p. 11)</w:t>
      </w:r>
    </w:p>
    <w:p w:rsidR="006268E6" w:rsidRDefault="006268E6" w:rsidP="000772DE">
      <w:r>
        <w:tab/>
        <w:t>-the power of the written word</w:t>
      </w:r>
    </w:p>
    <w:p w:rsidR="006268E6" w:rsidRDefault="006268E6" w:rsidP="000772DE">
      <w:r>
        <w:tab/>
        <w:t>-establish a permanent reality base</w:t>
      </w:r>
    </w:p>
    <w:p w:rsidR="006268E6" w:rsidRDefault="006268E6" w:rsidP="000772DE"/>
    <w:p w:rsidR="006268E6" w:rsidRDefault="006268E6" w:rsidP="000772DE">
      <w:r>
        <w:t>“We know well that there is no transgression blacker than to do or think alone.” (p. 11)</w:t>
      </w:r>
    </w:p>
    <w:p w:rsidR="006268E6" w:rsidRDefault="006268E6" w:rsidP="000772DE">
      <w:r>
        <w:tab/>
        <w:t xml:space="preserve">-individual thought </w:t>
      </w:r>
    </w:p>
    <w:p w:rsidR="006268E6" w:rsidRDefault="006268E6" w:rsidP="000772DE">
      <w:r>
        <w:tab/>
        <w:t>-individual needs</w:t>
      </w:r>
    </w:p>
    <w:p w:rsidR="006268E6" w:rsidRDefault="006268E6" w:rsidP="000772DE"/>
    <w:p w:rsidR="006268E6" w:rsidRDefault="006268E6" w:rsidP="000772DE">
      <w:r>
        <w:t>“Our name is Equality 7-2521, as it is written in the iron bracelet which all men wear on their left wrists with their names upon it.” (p. 13)</w:t>
      </w:r>
    </w:p>
    <w:p w:rsidR="006268E6" w:rsidRDefault="006268E6" w:rsidP="000772DE">
      <w:r>
        <w:tab/>
        <w:t>-individual/personal name</w:t>
      </w:r>
    </w:p>
    <w:p w:rsidR="006268E6" w:rsidRDefault="006268E6" w:rsidP="000772DE">
      <w:r>
        <w:tab/>
        <w:t>-identity</w:t>
      </w:r>
    </w:p>
    <w:p w:rsidR="006268E6" w:rsidRDefault="006268E6" w:rsidP="000772DE"/>
    <w:p w:rsidR="006268E6" w:rsidRDefault="006268E6" w:rsidP="000772DE">
      <w:r>
        <w:t>“We are six feet tall, and this is a burden, for there are not many men who are six feet tall. . . . Teachers and the Leaders pointed to us and frowned and said: ‘There is evil in your bones, Equality 7-2521’.”  (p. 13)</w:t>
      </w:r>
    </w:p>
    <w:p w:rsidR="006268E6" w:rsidRDefault="006268E6" w:rsidP="000772DE">
      <w:r>
        <w:tab/>
        <w:t>-individual physical differences</w:t>
      </w:r>
    </w:p>
    <w:p w:rsidR="006268E6" w:rsidRDefault="006268E6" w:rsidP="000772DE">
      <w:r>
        <w:tab/>
        <w:t>-identity</w:t>
      </w:r>
    </w:p>
    <w:p w:rsidR="006268E6" w:rsidRDefault="006268E6" w:rsidP="000772DE"/>
    <w:p w:rsidR="006268E6" w:rsidRDefault="006268E6" w:rsidP="000772DE">
      <w:r>
        <w:t>“We were born with a curse . . . . We tried to forget our lessons, but we always remembered.  We tried to understand what the Teachers taught, but we always understood it before the Teachers had spoken.” (p. 17)</w:t>
      </w:r>
    </w:p>
    <w:p w:rsidR="006268E6" w:rsidRDefault="006268E6" w:rsidP="000772DE">
      <w:r>
        <w:tab/>
        <w:t>-the power of the intellect</w:t>
      </w:r>
    </w:p>
    <w:p w:rsidR="006268E6" w:rsidRDefault="006268E6" w:rsidP="000772DE">
      <w:r>
        <w:tab/>
        <w:t>-conformity in education</w:t>
      </w:r>
    </w:p>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294DAB">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6268E6" w:rsidTr="008D635D">
        <w:tc>
          <w:tcPr>
            <w:tcW w:w="2628" w:type="dxa"/>
          </w:tcPr>
          <w:p w:rsidR="006268E6" w:rsidRDefault="006268E6" w:rsidP="00294DAB">
            <w:pPr>
              <w:pStyle w:val="Subtitle"/>
              <w:rPr>
                <w:b/>
              </w:rPr>
            </w:pPr>
            <w:r>
              <w:rPr>
                <w:b/>
              </w:rPr>
              <w:lastRenderedPageBreak/>
              <w:t>Grade/Content Area</w:t>
            </w:r>
          </w:p>
        </w:tc>
        <w:tc>
          <w:tcPr>
            <w:tcW w:w="6840" w:type="dxa"/>
          </w:tcPr>
          <w:p w:rsidR="006268E6" w:rsidRDefault="006268E6" w:rsidP="00294DAB">
            <w:r>
              <w:t xml:space="preserve">Grade 9 / English                   </w:t>
            </w:r>
            <w:r w:rsidR="001371F3">
              <w:t xml:space="preserve">          </w:t>
            </w:r>
          </w:p>
          <w:p w:rsidR="006268E6" w:rsidRDefault="006268E6" w:rsidP="00294DAB">
            <w:r>
              <w:t>Lesson 6</w:t>
            </w:r>
          </w:p>
          <w:p w:rsidR="006268E6" w:rsidRPr="008655FD" w:rsidRDefault="006268E6" w:rsidP="00294DAB">
            <w:pPr>
              <w:rPr>
                <w:u w:val="single"/>
              </w:rPr>
            </w:pPr>
            <w:proofErr w:type="spellStart"/>
            <w:r>
              <w:t>Ayn</w:t>
            </w:r>
            <w:proofErr w:type="spellEnd"/>
            <w:r>
              <w:t xml:space="preserve"> Rand </w:t>
            </w:r>
            <w:r>
              <w:rPr>
                <w:u w:val="single"/>
              </w:rPr>
              <w:t>Anthem</w:t>
            </w:r>
          </w:p>
          <w:p w:rsidR="006268E6" w:rsidRDefault="006268E6" w:rsidP="00294DAB"/>
          <w:p w:rsidR="006268E6" w:rsidRDefault="006268E6" w:rsidP="00294DAB"/>
        </w:tc>
      </w:tr>
      <w:tr w:rsidR="006268E6" w:rsidTr="008D635D">
        <w:tc>
          <w:tcPr>
            <w:tcW w:w="2628" w:type="dxa"/>
          </w:tcPr>
          <w:p w:rsidR="006268E6" w:rsidRDefault="006268E6" w:rsidP="00294DAB">
            <w:pPr>
              <w:pStyle w:val="Heading1"/>
              <w:rPr>
                <w:b w:val="0"/>
              </w:rPr>
            </w:pPr>
            <w:r>
              <w:rPr>
                <w:b w:val="0"/>
              </w:rPr>
              <w:t>Lesson Title</w:t>
            </w:r>
          </w:p>
        </w:tc>
        <w:tc>
          <w:tcPr>
            <w:tcW w:w="6840" w:type="dxa"/>
          </w:tcPr>
          <w:p w:rsidR="006268E6" w:rsidRDefault="006268E6" w:rsidP="00284FF5"/>
          <w:p w:rsidR="006268E6" w:rsidRDefault="006268E6" w:rsidP="00294DAB">
            <w:r>
              <w:t>“The Unknown Citizen” by W.H. Auden</w:t>
            </w:r>
          </w:p>
          <w:p w:rsidR="006268E6" w:rsidRDefault="006268E6" w:rsidP="00294DAB"/>
        </w:tc>
      </w:tr>
      <w:tr w:rsidR="006268E6" w:rsidTr="008D635D">
        <w:tc>
          <w:tcPr>
            <w:tcW w:w="2628" w:type="dxa"/>
          </w:tcPr>
          <w:p w:rsidR="006268E6" w:rsidRPr="00AA0892" w:rsidRDefault="006268E6" w:rsidP="00294DAB">
            <w:r w:rsidRPr="00AA0892">
              <w:rPr>
                <w:b/>
              </w:rPr>
              <w:t>State Standards:</w:t>
            </w:r>
            <w:r w:rsidRPr="00AA0892">
              <w:t xml:space="preserve"> GLEs/GSEs</w:t>
            </w:r>
          </w:p>
          <w:p w:rsidR="006268E6" w:rsidRPr="00AA0892" w:rsidRDefault="006268E6" w:rsidP="00294DAB">
            <w:r w:rsidRPr="00AA0892">
              <w:rPr>
                <w:b/>
              </w:rPr>
              <w:t>National Content Standards</w:t>
            </w:r>
            <w:r>
              <w:t xml:space="preserve">: </w:t>
            </w:r>
          </w:p>
        </w:tc>
        <w:tc>
          <w:tcPr>
            <w:tcW w:w="6840" w:type="dxa"/>
          </w:tcPr>
          <w:p w:rsidR="006268E6" w:rsidRDefault="006268E6" w:rsidP="00A13240">
            <w:pPr>
              <w:rPr>
                <w:b/>
                <w:bCs/>
                <w:sz w:val="20"/>
                <w:szCs w:val="20"/>
              </w:rPr>
            </w:pPr>
            <w:r>
              <w:rPr>
                <w:b/>
                <w:bCs/>
                <w:sz w:val="20"/>
                <w:szCs w:val="20"/>
              </w:rPr>
              <w:t xml:space="preserve">R–10–11 </w:t>
            </w:r>
          </w:p>
          <w:p w:rsidR="006268E6" w:rsidRDefault="006268E6" w:rsidP="00A13240">
            <w:pPr>
              <w:rPr>
                <w:sz w:val="20"/>
                <w:szCs w:val="20"/>
              </w:rPr>
            </w:pPr>
            <w:r>
              <w:rPr>
                <w:b/>
                <w:bCs/>
                <w:sz w:val="20"/>
                <w:szCs w:val="20"/>
              </w:rPr>
              <w:t>Reads grade-level appropriate material with:</w:t>
            </w:r>
          </w:p>
          <w:p w:rsidR="006268E6" w:rsidRDefault="006268E6" w:rsidP="00A13240">
            <w:pPr>
              <w:rPr>
                <w:sz w:val="20"/>
                <w:szCs w:val="20"/>
              </w:rPr>
            </w:pPr>
            <w:r>
              <w:rPr>
                <w:sz w:val="20"/>
                <w:szCs w:val="20"/>
              </w:rPr>
              <w:t xml:space="preserve">R–10–11.1 Accuracy: reading material appropriate for </w:t>
            </w:r>
            <w:r>
              <w:rPr>
                <w:sz w:val="20"/>
                <w:szCs w:val="20"/>
                <w:u w:val="single"/>
              </w:rPr>
              <w:t>high school</w:t>
            </w:r>
            <w:r>
              <w:rPr>
                <w:sz w:val="20"/>
                <w:szCs w:val="20"/>
              </w:rPr>
              <w:t xml:space="preserve"> with at least 90-94% accuracy (Local)</w:t>
            </w:r>
          </w:p>
          <w:p w:rsidR="006268E6" w:rsidRDefault="006268E6" w:rsidP="00A13240">
            <w:pPr>
              <w:rPr>
                <w:b/>
                <w:bCs/>
                <w:sz w:val="20"/>
              </w:rPr>
            </w:pPr>
            <w:r>
              <w:rPr>
                <w:b/>
                <w:bCs/>
                <w:sz w:val="20"/>
              </w:rPr>
              <w:t>R–10–4</w:t>
            </w:r>
          </w:p>
          <w:p w:rsidR="006268E6" w:rsidRDefault="006268E6" w:rsidP="00A13240">
            <w:pPr>
              <w:rPr>
                <w:sz w:val="20"/>
              </w:rPr>
            </w:pPr>
            <w:r>
              <w:rPr>
                <w:b/>
                <w:bCs/>
                <w:sz w:val="20"/>
              </w:rPr>
              <w:t>Demonstrate initial understanding of elements of literary texts by…</w:t>
            </w:r>
          </w:p>
          <w:p w:rsidR="006268E6" w:rsidRPr="00A13240" w:rsidRDefault="006268E6" w:rsidP="00A13240">
            <w:pPr>
              <w:rPr>
                <w:sz w:val="20"/>
                <w:szCs w:val="20"/>
              </w:rPr>
            </w:pPr>
            <w:r w:rsidRPr="00A13240">
              <w:rPr>
                <w:sz w:val="20"/>
                <w:szCs w:val="20"/>
              </w:rPr>
              <w:t xml:space="preserve">R–10–4.1 Identifying, describing, </w:t>
            </w:r>
            <w:r w:rsidRPr="00A13240">
              <w:rPr>
                <w:sz w:val="20"/>
                <w:szCs w:val="20"/>
                <w:u w:val="single"/>
              </w:rPr>
              <w:t>or making logical predictions</w:t>
            </w:r>
            <w:r w:rsidRPr="00A13240">
              <w:rPr>
                <w:sz w:val="20"/>
                <w:szCs w:val="20"/>
              </w:rPr>
              <w:t xml:space="preserve"> about character (such as </w:t>
            </w:r>
            <w:r w:rsidRPr="00A13240">
              <w:rPr>
                <w:sz w:val="20"/>
                <w:szCs w:val="20"/>
                <w:u w:val="single"/>
              </w:rPr>
              <w:t>protagonist or antagonist</w:t>
            </w:r>
            <w:r w:rsidRPr="00A13240">
              <w:rPr>
                <w:sz w:val="20"/>
                <w:szCs w:val="20"/>
              </w:rPr>
              <w:t xml:space="preserve">), setting, problem/solution, or plots/subplots, as appropriate to text; or identifying any significant changes in character, </w:t>
            </w:r>
            <w:r w:rsidRPr="00A13240">
              <w:rPr>
                <w:sz w:val="20"/>
                <w:szCs w:val="20"/>
                <w:u w:val="single"/>
              </w:rPr>
              <w:t>relationships,</w:t>
            </w:r>
            <w:r w:rsidRPr="00A13240">
              <w:rPr>
                <w:sz w:val="20"/>
                <w:szCs w:val="20"/>
              </w:rPr>
              <w:t xml:space="preserve"> or setting over time; or identifying rising action, climax, or falling action (State)</w:t>
            </w:r>
          </w:p>
          <w:p w:rsidR="006268E6" w:rsidRPr="00A13240" w:rsidRDefault="006268E6" w:rsidP="00A13240">
            <w:pPr>
              <w:pStyle w:val="Heading1"/>
              <w:rPr>
                <w:sz w:val="20"/>
              </w:rPr>
            </w:pPr>
            <w:r w:rsidRPr="00A13240">
              <w:rPr>
                <w:sz w:val="20"/>
              </w:rPr>
              <w:t>R–10–5</w:t>
            </w:r>
          </w:p>
          <w:p w:rsidR="006268E6" w:rsidRPr="00A13240" w:rsidRDefault="006268E6" w:rsidP="00A13240">
            <w:pPr>
              <w:pStyle w:val="Heading1"/>
              <w:rPr>
                <w:sz w:val="20"/>
              </w:rPr>
            </w:pPr>
            <w:r w:rsidRPr="00A13240">
              <w:rPr>
                <w:sz w:val="20"/>
              </w:rPr>
              <w:t>Analyze and interpret elements of literary texts, citing evidence where appropriate by…</w:t>
            </w:r>
          </w:p>
          <w:p w:rsidR="006268E6" w:rsidRPr="00A13240" w:rsidRDefault="006268E6" w:rsidP="00A13240">
            <w:pPr>
              <w:rPr>
                <w:sz w:val="20"/>
                <w:szCs w:val="20"/>
              </w:rPr>
            </w:pPr>
            <w:r w:rsidRPr="00A13240">
              <w:rPr>
                <w:sz w:val="20"/>
                <w:szCs w:val="20"/>
              </w:rPr>
              <w:t xml:space="preserve">R–10–5.1 Explaining </w:t>
            </w:r>
            <w:r w:rsidRPr="00A13240">
              <w:rPr>
                <w:sz w:val="20"/>
                <w:szCs w:val="20"/>
                <w:u w:val="single"/>
              </w:rPr>
              <w:t>and</w:t>
            </w:r>
            <w:r w:rsidRPr="00A13240">
              <w:rPr>
                <w:sz w:val="20"/>
                <w:szCs w:val="20"/>
              </w:rPr>
              <w:t xml:space="preserve"> supporting logical predictions</w:t>
            </w:r>
            <w:r w:rsidRPr="00A13240">
              <w:rPr>
                <w:sz w:val="20"/>
                <w:szCs w:val="20"/>
                <w:u w:val="single"/>
              </w:rPr>
              <w:t xml:space="preserve"> or logical outcomes (e.g., drawing conclusions based on interactions between characters or evolving plot)</w:t>
            </w:r>
            <w:r w:rsidRPr="00A13240">
              <w:rPr>
                <w:sz w:val="20"/>
                <w:szCs w:val="20"/>
              </w:rPr>
              <w:t xml:space="preserve"> (State)</w:t>
            </w:r>
          </w:p>
          <w:p w:rsidR="006268E6" w:rsidRPr="00A13240" w:rsidRDefault="006268E6" w:rsidP="00A13240">
            <w:pPr>
              <w:rPr>
                <w:sz w:val="20"/>
                <w:szCs w:val="20"/>
              </w:rPr>
            </w:pPr>
            <w:r w:rsidRPr="00A13240">
              <w:rPr>
                <w:sz w:val="20"/>
                <w:szCs w:val="20"/>
              </w:rPr>
              <w:t xml:space="preserve">R–10–5.2 </w:t>
            </w:r>
            <w:r w:rsidRPr="00A13240">
              <w:rPr>
                <w:sz w:val="20"/>
                <w:szCs w:val="20"/>
                <w:u w:val="single"/>
              </w:rPr>
              <w:t>Examining</w:t>
            </w:r>
            <w:r w:rsidRPr="00A13240">
              <w:rPr>
                <w:sz w:val="20"/>
                <w:szCs w:val="20"/>
              </w:rPr>
              <w:t xml:space="preserve"> characterization (e.g., stereotype, antagonist, protagonist), motivation, or interactions (</w:t>
            </w:r>
            <w:r w:rsidRPr="00A13240">
              <w:rPr>
                <w:sz w:val="20"/>
                <w:szCs w:val="20"/>
                <w:u w:val="single"/>
              </w:rPr>
              <w:t>including relationships</w:t>
            </w:r>
            <w:r w:rsidRPr="00A13240">
              <w:rPr>
                <w:sz w:val="20"/>
                <w:szCs w:val="20"/>
              </w:rPr>
              <w:t>), citing thoughts, words, or actions that reveal character traits, motivations, or changes over time  (State)</w:t>
            </w:r>
          </w:p>
          <w:p w:rsidR="006268E6" w:rsidRPr="00A13240" w:rsidRDefault="006268E6" w:rsidP="00A13240">
            <w:pPr>
              <w:rPr>
                <w:sz w:val="20"/>
                <w:szCs w:val="20"/>
              </w:rPr>
            </w:pPr>
            <w:r w:rsidRPr="00A13240">
              <w:rPr>
                <w:sz w:val="20"/>
                <w:szCs w:val="20"/>
              </w:rPr>
              <w:t>R–10–5.3 Making inferences about cause/effect, internal or external conflicts (e.g., person versus self, person versus person, person versus nature/society/fate), or the relationship among elements within text (e.g., describing the interaction among plot/subplots) (State)</w:t>
            </w:r>
          </w:p>
          <w:p w:rsidR="006268E6" w:rsidRPr="00A13240" w:rsidRDefault="006268E6" w:rsidP="00A13240">
            <w:pPr>
              <w:ind w:left="360" w:hanging="360"/>
              <w:rPr>
                <w:b/>
                <w:bCs/>
                <w:sz w:val="20"/>
                <w:szCs w:val="20"/>
              </w:rPr>
            </w:pPr>
            <w:r w:rsidRPr="00A13240">
              <w:rPr>
                <w:b/>
                <w:bCs/>
                <w:sz w:val="20"/>
                <w:szCs w:val="20"/>
              </w:rPr>
              <w:t>W–10–11</w:t>
            </w:r>
          </w:p>
          <w:p w:rsidR="006268E6" w:rsidRDefault="006268E6" w:rsidP="00A13240">
            <w:pPr>
              <w:rPr>
                <w:b/>
                <w:bCs/>
                <w:sz w:val="20"/>
                <w:szCs w:val="18"/>
              </w:rPr>
            </w:pPr>
            <w:r>
              <w:rPr>
                <w:b/>
                <w:bCs/>
                <w:sz w:val="20"/>
                <w:szCs w:val="18"/>
              </w:rPr>
              <w:t>Demonstrates the habit of writing extensively by…</w:t>
            </w:r>
          </w:p>
          <w:p w:rsidR="006268E6" w:rsidRDefault="006268E6" w:rsidP="00A13240">
            <w:pPr>
              <w:rPr>
                <w:sz w:val="20"/>
                <w:szCs w:val="18"/>
              </w:rPr>
            </w:pPr>
            <w:r>
              <w:rPr>
                <w:bCs/>
                <w:sz w:val="20"/>
                <w:szCs w:val="18"/>
              </w:rPr>
              <w:t>W–10–11</w:t>
            </w:r>
            <w:r>
              <w:rPr>
                <w:sz w:val="20"/>
                <w:szCs w:val="18"/>
              </w:rPr>
              <w:t>.1 Writing with frequency, including in-school, out-of-school, and during the summer (Local)</w:t>
            </w:r>
          </w:p>
          <w:p w:rsidR="006268E6" w:rsidRDefault="006268E6" w:rsidP="00A13240">
            <w:pPr>
              <w:rPr>
                <w:sz w:val="20"/>
                <w:szCs w:val="18"/>
              </w:rPr>
            </w:pPr>
            <w:r>
              <w:rPr>
                <w:sz w:val="20"/>
                <w:szCs w:val="18"/>
              </w:rPr>
              <w:t xml:space="preserve">W–10–2.3 Connecting what has been read (plot/ideas/concepts) to prior knowledge, other texts, or the broader world of ideas, by referring to and explaining relevant ideas </w:t>
            </w:r>
            <w:r>
              <w:rPr>
                <w:sz w:val="20"/>
                <w:szCs w:val="18"/>
                <w:u w:val="single"/>
              </w:rPr>
              <w:t>or themes</w:t>
            </w:r>
            <w:r>
              <w:rPr>
                <w:sz w:val="20"/>
                <w:szCs w:val="18"/>
              </w:rPr>
              <w:t xml:space="preserve">  (State)</w:t>
            </w:r>
          </w:p>
          <w:p w:rsidR="006268E6" w:rsidRPr="00332139" w:rsidRDefault="006268E6" w:rsidP="001F0A2D">
            <w:pPr>
              <w:pStyle w:val="BodyText2"/>
              <w:rPr>
                <w:b/>
                <w:szCs w:val="20"/>
              </w:rPr>
            </w:pPr>
            <w:r w:rsidRPr="00332139">
              <w:rPr>
                <w:b/>
                <w:szCs w:val="20"/>
              </w:rPr>
              <w:t>W–10–3</w:t>
            </w:r>
          </w:p>
          <w:p w:rsidR="006268E6" w:rsidRDefault="006268E6" w:rsidP="001F0A2D">
            <w:pPr>
              <w:pStyle w:val="BodyText2"/>
              <w:rPr>
                <w:b/>
                <w:szCs w:val="20"/>
              </w:rPr>
            </w:pPr>
            <w:r w:rsidRPr="00332139">
              <w:rPr>
                <w:b/>
                <w:szCs w:val="20"/>
              </w:rPr>
              <w:t>In response to literary or informational text, students make and support analytical judgments about text by…</w:t>
            </w:r>
          </w:p>
          <w:p w:rsidR="006268E6" w:rsidRPr="00771C61" w:rsidRDefault="006268E6" w:rsidP="001F0A2D">
            <w:pPr>
              <w:numPr>
                <w:ilvl w:val="0"/>
                <w:numId w:val="37"/>
              </w:numPr>
              <w:rPr>
                <w:sz w:val="20"/>
                <w:szCs w:val="20"/>
                <w:u w:val="single"/>
              </w:rPr>
            </w:pPr>
            <w:r w:rsidRPr="004A6A09">
              <w:rPr>
                <w:sz w:val="20"/>
                <w:szCs w:val="20"/>
              </w:rPr>
              <w:t>W–10–3.2 Making inferences about the relationship(s) among content, events, characters, setting, theme, or author’s craft (State)</w:t>
            </w:r>
          </w:p>
          <w:p w:rsidR="006268E6" w:rsidRDefault="006268E6" w:rsidP="00771C61">
            <w:pPr>
              <w:rPr>
                <w:sz w:val="20"/>
                <w:szCs w:val="20"/>
              </w:rPr>
            </w:pPr>
          </w:p>
          <w:p w:rsidR="006268E6" w:rsidRDefault="006268E6" w:rsidP="00771C61">
            <w:pPr>
              <w:rPr>
                <w:sz w:val="20"/>
                <w:szCs w:val="20"/>
              </w:rPr>
            </w:pPr>
            <w:r>
              <w:rPr>
                <w:sz w:val="20"/>
                <w:szCs w:val="20"/>
              </w:rPr>
              <w:t>NCTE:</w:t>
            </w:r>
          </w:p>
          <w:p w:rsidR="006268E6" w:rsidRDefault="006268E6" w:rsidP="00771C61">
            <w:pPr>
              <w:spacing w:before="100" w:beforeAutospacing="1" w:after="100" w:afterAutospacing="1"/>
              <w:ind w:left="360"/>
              <w:rPr>
                <w:rFonts w:ascii="Arial" w:hAnsi="Arial" w:cs="Arial"/>
                <w:sz w:val="18"/>
                <w:szCs w:val="18"/>
              </w:rPr>
            </w:pPr>
            <w:r>
              <w:rPr>
                <w:rFonts w:ascii="Arial" w:hAnsi="Arial" w:cs="Arial"/>
                <w:sz w:val="18"/>
                <w:szCs w:val="18"/>
              </w:rPr>
              <w:t xml:space="preserve">2.  Students read a wide range of literature from many periods in many genres to build an understanding of the many dimensions (e.g., philosophical, ethical, aesthetic) of human experience. </w:t>
            </w:r>
          </w:p>
          <w:p w:rsidR="006268E6" w:rsidRDefault="006268E6" w:rsidP="00771C61">
            <w:pPr>
              <w:spacing w:before="100" w:beforeAutospacing="1" w:after="100" w:afterAutospacing="1"/>
              <w:ind w:left="360"/>
              <w:rPr>
                <w:rFonts w:ascii="Arial" w:hAnsi="Arial" w:cs="Arial"/>
                <w:sz w:val="18"/>
                <w:szCs w:val="18"/>
              </w:rPr>
            </w:pPr>
            <w:r>
              <w:rPr>
                <w:rFonts w:ascii="Arial" w:hAnsi="Arial" w:cs="Arial"/>
                <w:sz w:val="18"/>
                <w:szCs w:val="18"/>
              </w:rPr>
              <w:t xml:space="preserve">1.  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 </w:t>
            </w:r>
          </w:p>
          <w:p w:rsidR="006268E6" w:rsidRPr="00771C61" w:rsidRDefault="006268E6" w:rsidP="00771C61">
            <w:pPr>
              <w:spacing w:before="100" w:beforeAutospacing="1" w:after="100" w:afterAutospacing="1"/>
              <w:ind w:left="360"/>
              <w:rPr>
                <w:rFonts w:ascii="Arial" w:hAnsi="Arial" w:cs="Arial"/>
                <w:sz w:val="18"/>
                <w:szCs w:val="18"/>
              </w:rPr>
            </w:pPr>
          </w:p>
        </w:tc>
      </w:tr>
      <w:tr w:rsidR="006268E6" w:rsidTr="008D635D">
        <w:tc>
          <w:tcPr>
            <w:tcW w:w="2628" w:type="dxa"/>
          </w:tcPr>
          <w:p w:rsidR="006268E6" w:rsidRDefault="006268E6" w:rsidP="00294DAB">
            <w:pPr>
              <w:jc w:val="center"/>
              <w:rPr>
                <w:b/>
                <w:sz w:val="28"/>
              </w:rPr>
            </w:pPr>
            <w:r>
              <w:rPr>
                <w:b/>
                <w:sz w:val="28"/>
              </w:rPr>
              <w:t>Context of the Lesson</w:t>
            </w:r>
          </w:p>
          <w:p w:rsidR="006268E6" w:rsidRPr="00527159" w:rsidRDefault="006268E6" w:rsidP="00294DAB">
            <w:pPr>
              <w:rPr>
                <w:i/>
                <w:color w:val="7F7F7F"/>
              </w:rPr>
            </w:pPr>
          </w:p>
        </w:tc>
        <w:tc>
          <w:tcPr>
            <w:tcW w:w="6840" w:type="dxa"/>
          </w:tcPr>
          <w:p w:rsidR="006268E6" w:rsidRDefault="006268E6" w:rsidP="00294DAB">
            <w:r>
              <w:lastRenderedPageBreak/>
              <w:t>Lesson 6 will be devoted to comparing and contrasting three characters, two of which are the fictional (</w:t>
            </w:r>
            <w:r>
              <w:rPr>
                <w:i/>
              </w:rPr>
              <w:t xml:space="preserve">Unknown Citizen” and </w:t>
            </w:r>
            <w:r>
              <w:rPr>
                <w:i/>
              </w:rPr>
              <w:lastRenderedPageBreak/>
              <w:t xml:space="preserve">EQUALITY </w:t>
            </w:r>
            <w:r>
              <w:t>the other is the student, or a person they know).  They will read a poem of which they will perform a brief analysis in order to compare the societies and portrayals of the characters across both texts; eventually comparing themselves to both.</w:t>
            </w:r>
          </w:p>
          <w:p w:rsidR="006268E6" w:rsidRDefault="006268E6" w:rsidP="00294DAB"/>
        </w:tc>
      </w:tr>
      <w:tr w:rsidR="006268E6" w:rsidTr="008D635D">
        <w:tc>
          <w:tcPr>
            <w:tcW w:w="2628" w:type="dxa"/>
          </w:tcPr>
          <w:p w:rsidR="006268E6" w:rsidRDefault="006268E6" w:rsidP="00294DAB">
            <w:pPr>
              <w:jc w:val="center"/>
              <w:rPr>
                <w:b/>
                <w:sz w:val="28"/>
              </w:rPr>
            </w:pPr>
            <w:r>
              <w:rPr>
                <w:b/>
                <w:sz w:val="28"/>
              </w:rPr>
              <w:lastRenderedPageBreak/>
              <w:t>Opportunities to Learn</w:t>
            </w:r>
          </w:p>
          <w:p w:rsidR="006268E6" w:rsidRDefault="006268E6" w:rsidP="00294DAB">
            <w:pPr>
              <w:jc w:val="center"/>
              <w:rPr>
                <w:b/>
                <w:sz w:val="28"/>
              </w:rPr>
            </w:pPr>
          </w:p>
          <w:p w:rsidR="006268E6" w:rsidRPr="00527159" w:rsidRDefault="006268E6" w:rsidP="00294DAB">
            <w:pPr>
              <w:jc w:val="center"/>
              <w:rPr>
                <w:i/>
                <w:color w:val="808080"/>
              </w:rPr>
            </w:pPr>
          </w:p>
        </w:tc>
        <w:tc>
          <w:tcPr>
            <w:tcW w:w="6840" w:type="dxa"/>
          </w:tcPr>
          <w:p w:rsidR="006268E6" w:rsidRDefault="006268E6" w:rsidP="00294DAB">
            <w:pPr>
              <w:rPr>
                <w:b/>
              </w:rPr>
            </w:pPr>
            <w:r w:rsidRPr="00CD0F56">
              <w:rPr>
                <w:b/>
              </w:rPr>
              <w:t>Plans to differentiate instruction:</w:t>
            </w:r>
          </w:p>
          <w:p w:rsidR="006268E6" w:rsidRDefault="006268E6" w:rsidP="00294DAB">
            <w:r>
              <w:rPr>
                <w:b/>
                <w:u w:val="single"/>
              </w:rPr>
              <w:t>Linguistic:</w:t>
            </w:r>
            <w:r>
              <w:t xml:space="preserve"> students will read a poem that includes some rhyme scheme, and play on words; the students will hear a read-aloud/think aloud of the poem by </w:t>
            </w:r>
            <w:proofErr w:type="spellStart"/>
            <w:r>
              <w:t>Audet</w:t>
            </w:r>
            <w:proofErr w:type="spellEnd"/>
          </w:p>
          <w:p w:rsidR="006268E6" w:rsidRDefault="006268E6" w:rsidP="00294DAB">
            <w:r>
              <w:rPr>
                <w:b/>
                <w:u w:val="single"/>
              </w:rPr>
              <w:t>Logical/Mathematical:</w:t>
            </w:r>
            <w:r>
              <w:t xml:space="preserve"> students will work with a Venn Diagram categorizing informational facts and statistical information</w:t>
            </w:r>
          </w:p>
          <w:p w:rsidR="006268E6" w:rsidRDefault="006268E6" w:rsidP="00294DAB">
            <w:r>
              <w:rPr>
                <w:b/>
                <w:u w:val="single"/>
              </w:rPr>
              <w:t>Spatial:</w:t>
            </w:r>
            <w:r>
              <w:t xml:space="preserve"> read-aloud/think aloud will be projected for the visual learner as well as a graphic organizer to help organize the information</w:t>
            </w:r>
          </w:p>
          <w:p w:rsidR="006268E6" w:rsidRDefault="006268E6" w:rsidP="00294DAB">
            <w:r>
              <w:rPr>
                <w:b/>
                <w:u w:val="single"/>
              </w:rPr>
              <w:t>Kinesthetic:</w:t>
            </w:r>
            <w:r>
              <w:t xml:space="preserve"> the students will have the opportunity to move about the room to work with multiple partners in order to share their answers</w:t>
            </w:r>
          </w:p>
          <w:p w:rsidR="006268E6" w:rsidRDefault="006268E6" w:rsidP="00294DAB">
            <w:r>
              <w:rPr>
                <w:b/>
                <w:u w:val="single"/>
              </w:rPr>
              <w:t>Musical:</w:t>
            </w:r>
            <w:r>
              <w:t xml:space="preserve"> teacher will play light background music while the students move about the room and work with their peers</w:t>
            </w:r>
          </w:p>
          <w:p w:rsidR="006268E6" w:rsidRPr="00A61CAB" w:rsidRDefault="006268E6" w:rsidP="00294DAB">
            <w:r>
              <w:rPr>
                <w:b/>
                <w:u w:val="single"/>
              </w:rPr>
              <w:t>Interpersonal:</w:t>
            </w:r>
            <w:r>
              <w:t xml:space="preserve"> collaborative learning encourages students to work together towards achievement and the ability to perceive and make distinctions in the moods, intentions, and feelings of other people</w:t>
            </w:r>
          </w:p>
          <w:p w:rsidR="006268E6" w:rsidRPr="00CD0F56" w:rsidRDefault="006268E6" w:rsidP="00294DAB">
            <w:pPr>
              <w:jc w:val="both"/>
              <w:rPr>
                <w:b/>
              </w:rPr>
            </w:pPr>
          </w:p>
          <w:p w:rsidR="006268E6" w:rsidRPr="00CD0F56" w:rsidRDefault="006268E6" w:rsidP="00294DAB">
            <w:pPr>
              <w:jc w:val="both"/>
              <w:rPr>
                <w:b/>
              </w:rPr>
            </w:pPr>
            <w:r w:rsidRPr="00CD0F56">
              <w:rPr>
                <w:b/>
              </w:rPr>
              <w:t>Accommodations and modifications:</w:t>
            </w:r>
          </w:p>
          <w:p w:rsidR="006268E6" w:rsidRPr="00CD0F56" w:rsidRDefault="006268E6" w:rsidP="00294DAB">
            <w:pPr>
              <w:jc w:val="both"/>
              <w:rPr>
                <w:b/>
              </w:rPr>
            </w:pPr>
            <w:r>
              <w:rPr>
                <w:b/>
              </w:rPr>
              <w:t>N/A</w:t>
            </w:r>
          </w:p>
          <w:p w:rsidR="006268E6" w:rsidRPr="00CD0F56" w:rsidRDefault="006268E6" w:rsidP="00294DAB">
            <w:pPr>
              <w:jc w:val="both"/>
              <w:rPr>
                <w:b/>
              </w:rPr>
            </w:pPr>
          </w:p>
          <w:p w:rsidR="006268E6" w:rsidRPr="00CD0F56" w:rsidRDefault="006268E6" w:rsidP="00294DAB">
            <w:pPr>
              <w:jc w:val="both"/>
              <w:rPr>
                <w:b/>
              </w:rPr>
            </w:pPr>
            <w:r w:rsidRPr="00CD0F56">
              <w:rPr>
                <w:b/>
              </w:rPr>
              <w:t>Environment factors:</w:t>
            </w:r>
          </w:p>
          <w:p w:rsidR="006268E6" w:rsidRDefault="006268E6" w:rsidP="00B50382">
            <w:pPr>
              <w:jc w:val="both"/>
            </w:pPr>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CD0F56" w:rsidRDefault="006268E6" w:rsidP="00294DAB">
            <w:pPr>
              <w:jc w:val="both"/>
              <w:rPr>
                <w:b/>
              </w:rPr>
            </w:pPr>
          </w:p>
          <w:p w:rsidR="006268E6" w:rsidRPr="00CD0F56" w:rsidRDefault="006268E6" w:rsidP="00294DAB">
            <w:pPr>
              <w:jc w:val="both"/>
              <w:rPr>
                <w:b/>
              </w:rPr>
            </w:pPr>
            <w:r w:rsidRPr="00CD0F56">
              <w:rPr>
                <w:b/>
              </w:rPr>
              <w:t>Materials:</w:t>
            </w:r>
          </w:p>
          <w:p w:rsidR="006268E6" w:rsidRDefault="006268E6" w:rsidP="00B50382">
            <w:pPr>
              <w:numPr>
                <w:ilvl w:val="0"/>
                <w:numId w:val="32"/>
              </w:numPr>
              <w:jc w:val="both"/>
            </w:pPr>
            <w:r>
              <w:t>Auden, W.H.</w:t>
            </w:r>
            <w:r>
              <w:rPr>
                <w:rFonts w:ascii="Times New Roman Italic" w:hAnsi="Times New Roman Italic"/>
                <w:i/>
              </w:rPr>
              <w:t xml:space="preserve"> The Unknown Citizen</w:t>
            </w:r>
            <w:r>
              <w:t>. Random. New York, 1940</w:t>
            </w:r>
          </w:p>
          <w:p w:rsidR="006268E6" w:rsidRDefault="006268E6" w:rsidP="00B50382">
            <w:pPr>
              <w:numPr>
                <w:ilvl w:val="0"/>
                <w:numId w:val="32"/>
              </w:numPr>
              <w:jc w:val="both"/>
            </w:pPr>
            <w:r>
              <w:t>ELMO projector</w:t>
            </w:r>
          </w:p>
          <w:p w:rsidR="006268E6" w:rsidRDefault="006268E6" w:rsidP="00B50382">
            <w:pPr>
              <w:numPr>
                <w:ilvl w:val="0"/>
                <w:numId w:val="32"/>
              </w:numPr>
              <w:jc w:val="both"/>
            </w:pPr>
            <w:r>
              <w:t>Graphic organizer – Venn Diagram</w:t>
            </w:r>
          </w:p>
          <w:p w:rsidR="006268E6" w:rsidRDefault="006268E6" w:rsidP="00B50382">
            <w:pPr>
              <w:numPr>
                <w:ilvl w:val="0"/>
                <w:numId w:val="32"/>
              </w:numPr>
              <w:jc w:val="both"/>
            </w:pPr>
            <w:r>
              <w:t>Laptop</w:t>
            </w:r>
          </w:p>
          <w:p w:rsidR="006268E6" w:rsidRDefault="006268E6" w:rsidP="00294DAB">
            <w:pPr>
              <w:numPr>
                <w:ilvl w:val="0"/>
                <w:numId w:val="32"/>
              </w:numPr>
              <w:jc w:val="both"/>
            </w:pPr>
            <w:r>
              <w:t>Music CD</w:t>
            </w:r>
          </w:p>
        </w:tc>
      </w:tr>
      <w:tr w:rsidR="006268E6" w:rsidTr="008D635D">
        <w:tc>
          <w:tcPr>
            <w:tcW w:w="2628" w:type="dxa"/>
          </w:tcPr>
          <w:p w:rsidR="006268E6" w:rsidRDefault="006268E6" w:rsidP="00294DAB">
            <w:pPr>
              <w:jc w:val="center"/>
              <w:rPr>
                <w:b/>
                <w:sz w:val="28"/>
              </w:rPr>
            </w:pPr>
            <w:r>
              <w:rPr>
                <w:b/>
                <w:sz w:val="28"/>
              </w:rPr>
              <w:t>Objectives</w:t>
            </w:r>
          </w:p>
        </w:tc>
        <w:tc>
          <w:tcPr>
            <w:tcW w:w="6840" w:type="dxa"/>
          </w:tcPr>
          <w:p w:rsidR="006268E6" w:rsidRDefault="006268E6" w:rsidP="00294DAB">
            <w:r>
              <w:t>Students will be able to . . .</w:t>
            </w:r>
          </w:p>
          <w:p w:rsidR="006268E6" w:rsidRDefault="006268E6" w:rsidP="00294DAB">
            <w:r>
              <w:t>Demonstrate understanding across multiple texts by connecting similar themes and ideas</w:t>
            </w:r>
          </w:p>
          <w:p w:rsidR="006268E6" w:rsidRDefault="006268E6" w:rsidP="00294DAB">
            <w:r>
              <w:t xml:space="preserve">Make inferences by generating questions during and after reading </w:t>
            </w:r>
          </w:p>
          <w:p w:rsidR="006268E6" w:rsidRPr="00CD0F56" w:rsidRDefault="006268E6" w:rsidP="00294DAB">
            <w:r>
              <w:t>Analyze information and apply it to written journal prompts</w:t>
            </w:r>
          </w:p>
          <w:p w:rsidR="006268E6" w:rsidRDefault="006268E6" w:rsidP="00294DAB"/>
        </w:tc>
      </w:tr>
      <w:tr w:rsidR="006268E6" w:rsidTr="008D635D">
        <w:trPr>
          <w:trHeight w:val="70"/>
        </w:trPr>
        <w:tc>
          <w:tcPr>
            <w:tcW w:w="2628" w:type="dxa"/>
          </w:tcPr>
          <w:p w:rsidR="006268E6" w:rsidRDefault="006268E6" w:rsidP="00294DAB">
            <w:pPr>
              <w:rPr>
                <w:b/>
                <w:sz w:val="28"/>
              </w:rPr>
            </w:pPr>
          </w:p>
          <w:p w:rsidR="006268E6" w:rsidRDefault="006268E6" w:rsidP="00294DAB">
            <w:pPr>
              <w:jc w:val="center"/>
              <w:rPr>
                <w:b/>
                <w:sz w:val="28"/>
              </w:rPr>
            </w:pPr>
          </w:p>
          <w:p w:rsidR="006268E6" w:rsidRDefault="006268E6" w:rsidP="00294DAB">
            <w:pPr>
              <w:jc w:val="center"/>
              <w:rPr>
                <w:b/>
                <w:sz w:val="28"/>
              </w:rPr>
            </w:pPr>
            <w:r>
              <w:rPr>
                <w:b/>
                <w:sz w:val="28"/>
              </w:rPr>
              <w:t>Instructional Procedures</w:t>
            </w:r>
          </w:p>
        </w:tc>
        <w:tc>
          <w:tcPr>
            <w:tcW w:w="6840" w:type="dxa"/>
          </w:tcPr>
          <w:p w:rsidR="006268E6" w:rsidRDefault="006268E6" w:rsidP="00294DAB">
            <w:pPr>
              <w:jc w:val="both"/>
              <w:rPr>
                <w:b/>
              </w:rPr>
            </w:pPr>
            <w:r>
              <w:rPr>
                <w:b/>
              </w:rPr>
              <w:t xml:space="preserve">Opening: </w:t>
            </w:r>
          </w:p>
          <w:p w:rsidR="006268E6" w:rsidRPr="00D859E3" w:rsidRDefault="006268E6" w:rsidP="00294DAB">
            <w:pPr>
              <w:jc w:val="both"/>
            </w:pPr>
            <w:r w:rsidRPr="00D859E3">
              <w:t xml:space="preserve">The teacher will introduce </w:t>
            </w:r>
            <w:r>
              <w:t xml:space="preserve">the </w:t>
            </w:r>
            <w:r w:rsidRPr="00D859E3">
              <w:t>class to a new source of text that relates to</w:t>
            </w:r>
            <w:r>
              <w:t xml:space="preserve"> the theme of</w:t>
            </w:r>
            <w:r w:rsidRPr="00D859E3">
              <w:t xml:space="preserve"> </w:t>
            </w:r>
            <w:r w:rsidRPr="00D859E3">
              <w:rPr>
                <w:u w:val="single"/>
              </w:rPr>
              <w:t>Anthem</w:t>
            </w:r>
            <w:r>
              <w:t xml:space="preserve">.  Teacher will perform a read-aloud/think-aloud for the students in order to support reading comprehension.  Teacher will model for the students how to go about generating questions during this example of the read-aloud </w:t>
            </w:r>
            <w:r>
              <w:lastRenderedPageBreak/>
              <w:t>and how to draw upon context clues and make inferences that draw upon prior knowledge.  Teacher will model several examples using the overhead to demonstrate while gradually releasing responsibility to the individual who will, in turn, complete this task independently.</w:t>
            </w:r>
          </w:p>
          <w:p w:rsidR="006268E6" w:rsidRDefault="006268E6" w:rsidP="00294DAB">
            <w:pPr>
              <w:jc w:val="both"/>
              <w:rPr>
                <w:b/>
              </w:rPr>
            </w:pPr>
          </w:p>
          <w:p w:rsidR="006268E6" w:rsidRDefault="006268E6" w:rsidP="00294DAB">
            <w:pPr>
              <w:jc w:val="both"/>
              <w:rPr>
                <w:b/>
              </w:rPr>
            </w:pPr>
            <w:r>
              <w:rPr>
                <w:b/>
              </w:rPr>
              <w:t xml:space="preserve">Engagement: </w:t>
            </w:r>
          </w:p>
          <w:p w:rsidR="006268E6" w:rsidRDefault="006268E6" w:rsidP="00294DAB">
            <w:pPr>
              <w:jc w:val="both"/>
            </w:pPr>
            <w:r>
              <w:t>Students will then receive a Venn Diagram that they are to fill in with a partner.  After the students have paired up the teacher will demonstrate how to go about filling in the organizer (students are familiar with this already and only a quick review is necessary) that will aid the students in understanding the similarities and differences in their portrayal of society across texts.</w:t>
            </w:r>
          </w:p>
          <w:p w:rsidR="006268E6" w:rsidRDefault="006268E6" w:rsidP="00294DAB">
            <w:pPr>
              <w:jc w:val="both"/>
            </w:pPr>
            <w:r>
              <w:t>Students will have the opportunity to work with several classmates as they share their findings with one another</w:t>
            </w:r>
          </w:p>
          <w:p w:rsidR="006268E6" w:rsidRDefault="006268E6" w:rsidP="00294DAB">
            <w:pPr>
              <w:jc w:val="both"/>
            </w:pPr>
          </w:p>
          <w:p w:rsidR="006268E6" w:rsidRDefault="006268E6" w:rsidP="00294DAB">
            <w:pPr>
              <w:jc w:val="both"/>
            </w:pPr>
            <w:r>
              <w:rPr>
                <w:b/>
              </w:rPr>
              <w:t xml:space="preserve">Closure: </w:t>
            </w:r>
          </w:p>
          <w:p w:rsidR="006268E6" w:rsidRDefault="006268E6" w:rsidP="00294DAB">
            <w:r w:rsidRPr="001D4306">
              <w:t xml:space="preserve">Students </w:t>
            </w:r>
            <w:r>
              <w:t>will come back to their original seats after it appears that they have concluded their task of filling in the diagram.</w:t>
            </w:r>
          </w:p>
          <w:p w:rsidR="006268E6" w:rsidRPr="009E74E6" w:rsidRDefault="006268E6" w:rsidP="00294DAB">
            <w:r>
              <w:t>Teacher will recap the poem, the society, and the diagram that the students were responsible to complete.  Students will have several prompts to choose from to respond to in their journals.</w:t>
            </w:r>
          </w:p>
          <w:p w:rsidR="006268E6" w:rsidRDefault="006268E6" w:rsidP="00294DAB">
            <w:pPr>
              <w:rPr>
                <w:b/>
              </w:rPr>
            </w:pPr>
          </w:p>
        </w:tc>
      </w:tr>
      <w:tr w:rsidR="006268E6" w:rsidTr="008D635D">
        <w:tc>
          <w:tcPr>
            <w:tcW w:w="2628" w:type="dxa"/>
          </w:tcPr>
          <w:p w:rsidR="006268E6" w:rsidRDefault="006268E6" w:rsidP="00294DAB">
            <w:pPr>
              <w:jc w:val="center"/>
              <w:rPr>
                <w:b/>
                <w:sz w:val="28"/>
              </w:rPr>
            </w:pPr>
            <w:r>
              <w:rPr>
                <w:b/>
                <w:sz w:val="28"/>
              </w:rPr>
              <w:lastRenderedPageBreak/>
              <w:t>Assessment</w:t>
            </w:r>
          </w:p>
        </w:tc>
        <w:tc>
          <w:tcPr>
            <w:tcW w:w="6840" w:type="dxa"/>
          </w:tcPr>
          <w:p w:rsidR="006268E6" w:rsidRDefault="006268E6" w:rsidP="00294DAB">
            <w:pPr>
              <w:jc w:val="both"/>
            </w:pPr>
            <w:r>
              <w:t>Students will be assessed on the information gathered to complete the Venn Diagram.  Students will be observed while working with their peers as well as during discussion of the texts.  The journal prompts will serve to further address the students’ knowledge based upon the content of their responses</w:t>
            </w:r>
          </w:p>
          <w:p w:rsidR="006268E6" w:rsidRDefault="006268E6" w:rsidP="00294DAB">
            <w:pPr>
              <w:ind w:left="360"/>
              <w:jc w:val="both"/>
            </w:pPr>
          </w:p>
        </w:tc>
      </w:tr>
    </w:tbl>
    <w:p w:rsidR="006268E6" w:rsidRDefault="006268E6" w:rsidP="00294DAB"/>
    <w:p w:rsidR="006268E6" w:rsidRDefault="006268E6" w:rsidP="00294DAB"/>
    <w:p w:rsidR="006268E6" w:rsidRDefault="006268E6" w:rsidP="00294DAB">
      <w:r>
        <w:t>Journal Prompts</w:t>
      </w:r>
    </w:p>
    <w:p w:rsidR="006268E6" w:rsidRDefault="006268E6" w:rsidP="00530C1E">
      <w:r>
        <w:t xml:space="preserve">1. In </w:t>
      </w:r>
      <w:r w:rsidRPr="00530C1E">
        <w:rPr>
          <w:i/>
        </w:rPr>
        <w:t>The Unknown Citizen</w:t>
      </w:r>
      <w:r>
        <w:t xml:space="preserve"> the protagonist is said to have “everything necessary to the modern Man,/A phonograph, a radio, a car and a Frigidaire.  What can a person do with these items?  Why might they be significant in understanding the society of </w:t>
      </w:r>
      <w:r w:rsidRPr="00530C1E">
        <w:rPr>
          <w:i/>
        </w:rPr>
        <w:t>The Unknown Citizen</w:t>
      </w:r>
      <w:r>
        <w:t>?</w:t>
      </w:r>
    </w:p>
    <w:p w:rsidR="006268E6" w:rsidRDefault="006268E6" w:rsidP="00530C1E"/>
    <w:p w:rsidR="006268E6" w:rsidRDefault="006268E6" w:rsidP="00530C1E">
      <w:r>
        <w:t>2. Answer the questions that the poem asks?  Although they are meant to be rhetorical they may be answered in a matter of opinion.  Use textual references when appropriate to support your claim.</w:t>
      </w:r>
    </w:p>
    <w:p w:rsidR="006268E6" w:rsidRPr="00530C1E" w:rsidRDefault="006268E6" w:rsidP="00530C1E"/>
    <w:p w:rsidR="006268E6" w:rsidRDefault="006268E6" w:rsidP="000772DE">
      <w:r>
        <w:t>3. Describe the type of society in the poem.  Decide if it is an example of Capitalism, Collectivism, or Communism.  Use textual references to support your claim.  How is the society portrayed: as utopian, or dystopian?  Cite specific examples that make you feel this way.</w:t>
      </w:r>
    </w:p>
    <w:p w:rsidR="006268E6" w:rsidRDefault="006268E6" w:rsidP="000772DE"/>
    <w:p w:rsidR="006268E6" w:rsidRDefault="006268E6" w:rsidP="000772DE">
      <w:r>
        <w:t>4. Would you or would you not consider living in this society?  Explain your reasoning and site from the text to support your decision</w:t>
      </w:r>
    </w:p>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r>
        <w:t>Venn Diagram</w:t>
      </w:r>
    </w:p>
    <w:p w:rsidR="006268E6" w:rsidRDefault="006268E6" w:rsidP="000772DE">
      <w:r>
        <w:t>Anthem</w:t>
      </w:r>
    </w:p>
    <w:p w:rsidR="006268E6" w:rsidRDefault="006268E6" w:rsidP="000772DE">
      <w:r>
        <w:t>The Unknown Citizen</w:t>
      </w:r>
    </w:p>
    <w:p w:rsidR="006268E6" w:rsidRDefault="006268E6" w:rsidP="000772DE">
      <w:r>
        <w:t>Student:</w:t>
      </w:r>
    </w:p>
    <w:p w:rsidR="006268E6" w:rsidRDefault="00436860" w:rsidP="000772DE">
      <w:r>
        <w:rPr>
          <w:noProof/>
        </w:rPr>
        <w:drawing>
          <wp:inline distT="0" distB="0" distL="0" distR="0">
            <wp:extent cx="5886450" cy="745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0" cy="7458075"/>
                    </a:xfrm>
                    <a:prstGeom prst="rect">
                      <a:avLst/>
                    </a:prstGeom>
                    <a:noFill/>
                    <a:ln>
                      <a:noFill/>
                    </a:ln>
                  </pic:spPr>
                </pic:pic>
              </a:graphicData>
            </a:graphic>
          </wp:inline>
        </w:drawing>
      </w:r>
    </w:p>
    <w:p w:rsidR="006268E6" w:rsidRDefault="006268E6" w:rsidP="000772DE"/>
    <w:p w:rsidR="006268E6" w:rsidRDefault="006268E6" w:rsidP="000772DE"/>
    <w:p w:rsidR="006268E6" w:rsidRDefault="006268E6" w:rsidP="000772DE"/>
    <w:p w:rsidR="006268E6" w:rsidRDefault="006268E6" w:rsidP="000772DE"/>
    <w:p w:rsidR="006268E6" w:rsidRDefault="006268E6" w:rsidP="000772D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
        <w:gridCol w:w="2628"/>
        <w:gridCol w:w="6840"/>
      </w:tblGrid>
      <w:tr w:rsidR="006268E6" w:rsidTr="00537EA7">
        <w:tc>
          <w:tcPr>
            <w:tcW w:w="2700" w:type="dxa"/>
            <w:gridSpan w:val="2"/>
          </w:tcPr>
          <w:p w:rsidR="006268E6" w:rsidRDefault="006268E6" w:rsidP="008D635D">
            <w:pPr>
              <w:pStyle w:val="Subtitle"/>
              <w:jc w:val="left"/>
              <w:rPr>
                <w:b/>
              </w:rPr>
            </w:pPr>
          </w:p>
          <w:p w:rsidR="006268E6" w:rsidRDefault="006268E6" w:rsidP="008D635D">
            <w:pPr>
              <w:pStyle w:val="Subtitle"/>
              <w:jc w:val="left"/>
              <w:rPr>
                <w:b/>
              </w:rPr>
            </w:pPr>
            <w:r>
              <w:rPr>
                <w:b/>
              </w:rPr>
              <w:t>Grade/Content Area</w:t>
            </w:r>
          </w:p>
        </w:tc>
        <w:tc>
          <w:tcPr>
            <w:tcW w:w="6840" w:type="dxa"/>
          </w:tcPr>
          <w:p w:rsidR="006268E6" w:rsidRDefault="006268E6"/>
          <w:p w:rsidR="006268E6" w:rsidRDefault="006268E6" w:rsidP="004B743F">
            <w:r>
              <w:t xml:space="preserve">Grade 9 / English                   </w:t>
            </w:r>
            <w:r w:rsidR="001143FF">
              <w:t xml:space="preserve">         </w:t>
            </w:r>
          </w:p>
          <w:p w:rsidR="006268E6" w:rsidRDefault="006268E6" w:rsidP="004B743F">
            <w:r>
              <w:t>Lesson 7</w:t>
            </w:r>
          </w:p>
          <w:p w:rsidR="006268E6" w:rsidRPr="008655FD" w:rsidRDefault="006268E6" w:rsidP="004B743F">
            <w:pPr>
              <w:rPr>
                <w:u w:val="single"/>
              </w:rPr>
            </w:pPr>
            <w:proofErr w:type="spellStart"/>
            <w:r>
              <w:t>Ayn</w:t>
            </w:r>
            <w:proofErr w:type="spellEnd"/>
            <w:r>
              <w:t xml:space="preserve"> Rand </w:t>
            </w:r>
            <w:r>
              <w:rPr>
                <w:u w:val="single"/>
              </w:rPr>
              <w:t>Anthem</w:t>
            </w:r>
          </w:p>
          <w:p w:rsidR="006268E6" w:rsidRDefault="006268E6"/>
        </w:tc>
      </w:tr>
      <w:tr w:rsidR="006268E6" w:rsidTr="00537EA7">
        <w:trPr>
          <w:gridBefore w:val="1"/>
          <w:wBefore w:w="72" w:type="dxa"/>
        </w:trPr>
        <w:tc>
          <w:tcPr>
            <w:tcW w:w="2628" w:type="dxa"/>
          </w:tcPr>
          <w:p w:rsidR="006268E6" w:rsidRDefault="006268E6">
            <w:pPr>
              <w:pStyle w:val="Heading1"/>
              <w:rPr>
                <w:b w:val="0"/>
              </w:rPr>
            </w:pPr>
            <w:r>
              <w:rPr>
                <w:b w:val="0"/>
              </w:rPr>
              <w:t>Lesson Title</w:t>
            </w:r>
          </w:p>
        </w:tc>
        <w:tc>
          <w:tcPr>
            <w:tcW w:w="6840" w:type="dxa"/>
          </w:tcPr>
          <w:p w:rsidR="006268E6" w:rsidRPr="00851607" w:rsidRDefault="006268E6">
            <w:pPr>
              <w:pStyle w:val="Heading3"/>
            </w:pPr>
            <w:r>
              <w:t xml:space="preserve">“The </w:t>
            </w:r>
            <w:r>
              <w:rPr>
                <w:i/>
              </w:rPr>
              <w:t xml:space="preserve">ANTZ </w:t>
            </w:r>
            <w:r>
              <w:t>Go Marching”</w:t>
            </w:r>
          </w:p>
          <w:p w:rsidR="006268E6" w:rsidRDefault="006268E6"/>
        </w:tc>
      </w:tr>
      <w:tr w:rsidR="006268E6" w:rsidTr="00537EA7">
        <w:trPr>
          <w:gridBefore w:val="1"/>
          <w:wBefore w:w="72" w:type="dxa"/>
        </w:trPr>
        <w:tc>
          <w:tcPr>
            <w:tcW w:w="2628" w:type="dxa"/>
          </w:tcPr>
          <w:p w:rsidR="006268E6" w:rsidRPr="00AA0892" w:rsidRDefault="006268E6" w:rsidP="004B743F">
            <w:r w:rsidRPr="00AA0892">
              <w:rPr>
                <w:b/>
              </w:rPr>
              <w:t>State Standards:</w:t>
            </w:r>
            <w:r w:rsidRPr="00AA0892">
              <w:t xml:space="preserve"> GLEs/GSEs</w:t>
            </w:r>
          </w:p>
          <w:p w:rsidR="006268E6" w:rsidRPr="00AA0892" w:rsidRDefault="006268E6" w:rsidP="004B743F">
            <w:r w:rsidRPr="00AA0892">
              <w:rPr>
                <w:b/>
              </w:rPr>
              <w:t>National Content Standards</w:t>
            </w:r>
            <w:r>
              <w:t xml:space="preserve">: </w:t>
            </w:r>
          </w:p>
        </w:tc>
        <w:tc>
          <w:tcPr>
            <w:tcW w:w="6840" w:type="dxa"/>
          </w:tcPr>
          <w:p w:rsidR="006268E6" w:rsidRDefault="006268E6" w:rsidP="00C15A24">
            <w:pPr>
              <w:pStyle w:val="Heading1"/>
              <w:rPr>
                <w:sz w:val="20"/>
                <w:szCs w:val="18"/>
              </w:rPr>
            </w:pPr>
            <w:r>
              <w:rPr>
                <w:sz w:val="20"/>
                <w:szCs w:val="18"/>
              </w:rPr>
              <w:t xml:space="preserve">W–10–2 </w:t>
            </w:r>
          </w:p>
          <w:p w:rsidR="006268E6" w:rsidRDefault="006268E6" w:rsidP="00C15A24">
            <w:pPr>
              <w:pStyle w:val="Heading1"/>
              <w:rPr>
                <w:sz w:val="20"/>
                <w:szCs w:val="18"/>
              </w:rPr>
            </w:pPr>
            <w:r>
              <w:rPr>
                <w:sz w:val="20"/>
                <w:szCs w:val="18"/>
              </w:rPr>
              <w:t xml:space="preserve">In response to literary or informational text, students show understanding of </w:t>
            </w:r>
          </w:p>
          <w:p w:rsidR="006268E6" w:rsidRDefault="006268E6" w:rsidP="00C15A24">
            <w:pPr>
              <w:pStyle w:val="Heading1"/>
              <w:rPr>
                <w:sz w:val="20"/>
                <w:szCs w:val="18"/>
              </w:rPr>
            </w:pPr>
            <w:r>
              <w:rPr>
                <w:sz w:val="20"/>
                <w:szCs w:val="18"/>
              </w:rPr>
              <w:t>plot/ideas/concepts by…</w:t>
            </w:r>
          </w:p>
          <w:p w:rsidR="006268E6" w:rsidRDefault="006268E6" w:rsidP="00C15A24">
            <w:pPr>
              <w:rPr>
                <w:sz w:val="20"/>
                <w:szCs w:val="18"/>
              </w:rPr>
            </w:pPr>
            <w:r w:rsidRPr="00C15A24">
              <w:rPr>
                <w:sz w:val="20"/>
                <w:szCs w:val="18"/>
              </w:rPr>
              <w:t xml:space="preserve">W–10–2.1 Selecting and summarizing key ideas to set context, </w:t>
            </w:r>
            <w:r w:rsidRPr="00C15A24">
              <w:rPr>
                <w:sz w:val="20"/>
                <w:szCs w:val="18"/>
                <w:u w:val="single"/>
              </w:rPr>
              <w:t>appropriate to audience</w:t>
            </w:r>
            <w:r w:rsidRPr="00C15A24">
              <w:rPr>
                <w:sz w:val="20"/>
                <w:szCs w:val="18"/>
              </w:rPr>
              <w:t xml:space="preserve"> (State)</w:t>
            </w:r>
          </w:p>
          <w:p w:rsidR="006268E6" w:rsidRDefault="006268E6" w:rsidP="00C15A24">
            <w:pPr>
              <w:rPr>
                <w:sz w:val="20"/>
                <w:szCs w:val="18"/>
              </w:rPr>
            </w:pPr>
            <w:r>
              <w:rPr>
                <w:sz w:val="20"/>
                <w:szCs w:val="18"/>
              </w:rPr>
              <w:t xml:space="preserve">W–10–2.3 Connecting what has been read (plot/ideas/concepts) to prior knowledge, other texts, or the broader world of ideas, by referring to and explaining relevant ideas </w:t>
            </w:r>
            <w:r>
              <w:rPr>
                <w:sz w:val="20"/>
                <w:szCs w:val="18"/>
                <w:u w:val="single"/>
              </w:rPr>
              <w:t>or themes</w:t>
            </w:r>
            <w:r>
              <w:rPr>
                <w:sz w:val="20"/>
                <w:szCs w:val="18"/>
              </w:rPr>
              <w:t xml:space="preserve">  (State)</w:t>
            </w:r>
          </w:p>
          <w:p w:rsidR="006268E6" w:rsidRPr="00332139" w:rsidRDefault="006268E6" w:rsidP="00C15A24">
            <w:pPr>
              <w:pStyle w:val="BodyText2"/>
              <w:rPr>
                <w:b/>
                <w:szCs w:val="20"/>
              </w:rPr>
            </w:pPr>
            <w:r w:rsidRPr="00332139">
              <w:rPr>
                <w:b/>
                <w:szCs w:val="20"/>
              </w:rPr>
              <w:t>W–10–3</w:t>
            </w:r>
          </w:p>
          <w:p w:rsidR="006268E6" w:rsidRPr="00332139" w:rsidRDefault="006268E6" w:rsidP="00C15A24">
            <w:pPr>
              <w:pStyle w:val="BodyText2"/>
              <w:rPr>
                <w:b/>
                <w:szCs w:val="20"/>
              </w:rPr>
            </w:pPr>
            <w:r w:rsidRPr="00332139">
              <w:rPr>
                <w:b/>
                <w:szCs w:val="20"/>
              </w:rPr>
              <w:t>In response to literary or informational text, students make and support analytical judgments about text by…</w:t>
            </w:r>
          </w:p>
          <w:p w:rsidR="006268E6" w:rsidRDefault="006268E6" w:rsidP="00C15A24">
            <w:pPr>
              <w:rPr>
                <w:sz w:val="18"/>
                <w:szCs w:val="18"/>
              </w:rPr>
            </w:pPr>
            <w:r>
              <w:rPr>
                <w:sz w:val="18"/>
                <w:szCs w:val="18"/>
              </w:rPr>
              <w:t xml:space="preserve">W–10–3.1a </w:t>
            </w:r>
            <w:r>
              <w:rPr>
                <w:sz w:val="18"/>
                <w:szCs w:val="18"/>
                <w:u w:val="single"/>
              </w:rPr>
              <w:t xml:space="preserve">Establishing an interpretive claim/assertion in the form of a thesis (purpose), when responding to a given prompt </w:t>
            </w:r>
            <w:r>
              <w:rPr>
                <w:sz w:val="18"/>
                <w:szCs w:val="18"/>
              </w:rPr>
              <w:t>(State)</w:t>
            </w:r>
          </w:p>
          <w:p w:rsidR="006268E6" w:rsidRPr="004A6A09" w:rsidRDefault="006268E6" w:rsidP="00C15A24">
            <w:pPr>
              <w:rPr>
                <w:sz w:val="20"/>
                <w:szCs w:val="20"/>
                <w:u w:val="single"/>
              </w:rPr>
            </w:pPr>
            <w:r w:rsidRPr="004A6A09">
              <w:rPr>
                <w:sz w:val="20"/>
                <w:szCs w:val="20"/>
              </w:rPr>
              <w:t>W–10–3.2 Making inferences about the relationship(s) among content, events, characters, setting, theme, or author’s craft (State)</w:t>
            </w:r>
          </w:p>
          <w:p w:rsidR="006268E6" w:rsidRDefault="006268E6" w:rsidP="00C15A24">
            <w:pPr>
              <w:rPr>
                <w:sz w:val="18"/>
                <w:szCs w:val="18"/>
                <w:u w:val="single"/>
              </w:rPr>
            </w:pPr>
          </w:p>
          <w:p w:rsidR="006268E6" w:rsidRDefault="006268E6" w:rsidP="00C15A24">
            <w:pPr>
              <w:rPr>
                <w:sz w:val="18"/>
                <w:szCs w:val="18"/>
              </w:rPr>
            </w:pPr>
            <w:r>
              <w:rPr>
                <w:sz w:val="18"/>
                <w:szCs w:val="18"/>
              </w:rPr>
              <w:t xml:space="preserve">EXAMPLES: Making links </w:t>
            </w:r>
            <w:r w:rsidRPr="004D38F7">
              <w:rPr>
                <w:color w:val="000000"/>
                <w:sz w:val="18"/>
                <w:szCs w:val="18"/>
              </w:rPr>
              <w:t xml:space="preserve">to </w:t>
            </w:r>
            <w:r>
              <w:rPr>
                <w:sz w:val="18"/>
                <w:szCs w:val="18"/>
              </w:rPr>
              <w:t>author’s choice of words, style, bias, literary techniques, or point of view</w:t>
            </w:r>
            <w:r>
              <w:rPr>
                <w:b/>
                <w:sz w:val="18"/>
                <w:szCs w:val="18"/>
              </w:rPr>
              <w:t xml:space="preserve">; </w:t>
            </w:r>
            <w:r>
              <w:rPr>
                <w:sz w:val="18"/>
                <w:szCs w:val="18"/>
              </w:rPr>
              <w:t>making links to characteristics of literary forms or genres</w:t>
            </w:r>
          </w:p>
          <w:p w:rsidR="006268E6" w:rsidRDefault="006268E6" w:rsidP="00755826">
            <w:pPr>
              <w:rPr>
                <w:b/>
                <w:sz w:val="20"/>
                <w:szCs w:val="18"/>
              </w:rPr>
            </w:pPr>
            <w:r>
              <w:rPr>
                <w:b/>
                <w:sz w:val="20"/>
                <w:szCs w:val="18"/>
              </w:rPr>
              <w:t xml:space="preserve">R–10–16 </w:t>
            </w:r>
          </w:p>
          <w:p w:rsidR="006268E6" w:rsidRDefault="006268E6" w:rsidP="00755826">
            <w:pPr>
              <w:rPr>
                <w:b/>
                <w:sz w:val="20"/>
                <w:szCs w:val="18"/>
              </w:rPr>
            </w:pPr>
            <w:r>
              <w:rPr>
                <w:b/>
                <w:sz w:val="20"/>
                <w:szCs w:val="18"/>
              </w:rPr>
              <w:t>Generates a personal response to what is read through a variety of means…</w:t>
            </w:r>
          </w:p>
          <w:p w:rsidR="006268E6" w:rsidRDefault="006268E6" w:rsidP="00755826">
            <w:pPr>
              <w:rPr>
                <w:sz w:val="20"/>
                <w:szCs w:val="18"/>
              </w:rPr>
            </w:pPr>
            <w:r>
              <w:rPr>
                <w:sz w:val="20"/>
                <w:szCs w:val="18"/>
              </w:rPr>
              <w:t>R–10–16.1 Comparing stories or other texts to related personal experience, prior knowledge, or to other books (Local)</w:t>
            </w:r>
          </w:p>
          <w:p w:rsidR="006268E6" w:rsidRDefault="006268E6" w:rsidP="00755826">
            <w:pPr>
              <w:rPr>
                <w:sz w:val="20"/>
                <w:szCs w:val="18"/>
              </w:rPr>
            </w:pPr>
            <w:r>
              <w:rPr>
                <w:sz w:val="20"/>
                <w:szCs w:val="18"/>
              </w:rPr>
              <w:t>R–10–16.2 Providing relevant details to support the connections made or judgments (interpretive, analytical, evaluative, or reflective) (Local)</w:t>
            </w:r>
          </w:p>
          <w:p w:rsidR="006268E6" w:rsidRDefault="006268E6" w:rsidP="00755826">
            <w:pPr>
              <w:pStyle w:val="Heading1"/>
              <w:rPr>
                <w:sz w:val="20"/>
                <w:szCs w:val="18"/>
              </w:rPr>
            </w:pPr>
            <w:r>
              <w:rPr>
                <w:sz w:val="20"/>
                <w:szCs w:val="18"/>
              </w:rPr>
              <w:t>R–10–7</w:t>
            </w:r>
          </w:p>
          <w:p w:rsidR="006268E6" w:rsidRDefault="006268E6" w:rsidP="00755826">
            <w:pPr>
              <w:tabs>
                <w:tab w:val="left" w:pos="432"/>
              </w:tabs>
              <w:rPr>
                <w:sz w:val="20"/>
                <w:u w:val="single"/>
              </w:rPr>
            </w:pPr>
            <w:r>
              <w:rPr>
                <w:b/>
                <w:sz w:val="20"/>
                <w:szCs w:val="18"/>
              </w:rPr>
              <w:t>Demonstrate initial understanding of informational texts (expository and practical texts) by…</w:t>
            </w:r>
          </w:p>
          <w:p w:rsidR="006268E6" w:rsidRDefault="006268E6" w:rsidP="00755826">
            <w:pPr>
              <w:tabs>
                <w:tab w:val="left" w:pos="432"/>
              </w:tabs>
              <w:rPr>
                <w:sz w:val="20"/>
              </w:rPr>
            </w:pPr>
            <w:r>
              <w:rPr>
                <w:sz w:val="20"/>
              </w:rPr>
              <w:t xml:space="preserve">R–10–7.3 Organizing information to show understanding or relationships among facts, ideas, and events (e.g., representing </w:t>
            </w:r>
            <w:r>
              <w:rPr>
                <w:bCs/>
                <w:sz w:val="20"/>
              </w:rPr>
              <w:t>main/central</w:t>
            </w:r>
            <w:r>
              <w:rPr>
                <w:sz w:val="20"/>
              </w:rPr>
              <w:t xml:space="preserve"> ideas or details within text through charting, mapping, paraphrasing, summarizing, comparing/contrasting, outlining) (State)</w:t>
            </w:r>
          </w:p>
          <w:p w:rsidR="006268E6" w:rsidRPr="00D10AA6" w:rsidRDefault="006268E6" w:rsidP="00755826">
            <w:pPr>
              <w:pStyle w:val="Heading1"/>
              <w:rPr>
                <w:sz w:val="20"/>
              </w:rPr>
            </w:pPr>
            <w:r w:rsidRPr="00D10AA6">
              <w:rPr>
                <w:sz w:val="20"/>
              </w:rPr>
              <w:t>R–10–8</w:t>
            </w:r>
          </w:p>
          <w:p w:rsidR="006268E6" w:rsidRPr="00D10AA6" w:rsidRDefault="006268E6" w:rsidP="00755826">
            <w:pPr>
              <w:pStyle w:val="Heading1"/>
              <w:rPr>
                <w:sz w:val="20"/>
              </w:rPr>
            </w:pPr>
            <w:r w:rsidRPr="00D10AA6">
              <w:rPr>
                <w:sz w:val="20"/>
              </w:rPr>
              <w:t>Analyze and interpret informational text, citing evidence as appropriate by…</w:t>
            </w:r>
          </w:p>
          <w:p w:rsidR="006268E6" w:rsidRPr="00755826" w:rsidRDefault="006268E6" w:rsidP="00755826">
            <w:pPr>
              <w:rPr>
                <w:sz w:val="20"/>
                <w:szCs w:val="20"/>
              </w:rPr>
            </w:pPr>
            <w:r w:rsidRPr="00755826">
              <w:rPr>
                <w:sz w:val="20"/>
                <w:szCs w:val="20"/>
              </w:rPr>
              <w:t xml:space="preserve">R–10–8.1 Explaining connections about information </w:t>
            </w:r>
            <w:r w:rsidRPr="00755826">
              <w:rPr>
                <w:i/>
                <w:iCs/>
                <w:sz w:val="20"/>
                <w:szCs w:val="20"/>
              </w:rPr>
              <w:t>within</w:t>
            </w:r>
            <w:r w:rsidRPr="00755826">
              <w:rPr>
                <w:sz w:val="20"/>
                <w:szCs w:val="20"/>
              </w:rPr>
              <w:t xml:space="preserve"> a text, </w:t>
            </w:r>
            <w:r w:rsidRPr="00755826">
              <w:rPr>
                <w:i/>
                <w:iCs/>
                <w:sz w:val="20"/>
                <w:szCs w:val="20"/>
              </w:rPr>
              <w:t>across</w:t>
            </w:r>
            <w:r w:rsidRPr="00755826">
              <w:rPr>
                <w:sz w:val="20"/>
                <w:szCs w:val="20"/>
              </w:rPr>
              <w:t xml:space="preserve"> texts, or to related ideas (State)</w:t>
            </w:r>
          </w:p>
          <w:p w:rsidR="006268E6" w:rsidRPr="00755826" w:rsidRDefault="006268E6" w:rsidP="00755826">
            <w:pPr>
              <w:tabs>
                <w:tab w:val="left" w:pos="432"/>
              </w:tabs>
              <w:rPr>
                <w:sz w:val="20"/>
                <w:szCs w:val="20"/>
              </w:rPr>
            </w:pPr>
            <w:r w:rsidRPr="00755826">
              <w:rPr>
                <w:sz w:val="20"/>
                <w:szCs w:val="20"/>
              </w:rPr>
              <w:t>EXAMPLE: Students are asked to compare information presented in two textual excerpts.</w:t>
            </w:r>
          </w:p>
          <w:p w:rsidR="006268E6" w:rsidRPr="00755826" w:rsidRDefault="006268E6" w:rsidP="00755826">
            <w:pPr>
              <w:rPr>
                <w:sz w:val="20"/>
                <w:szCs w:val="20"/>
              </w:rPr>
            </w:pPr>
            <w:r w:rsidRPr="00755826">
              <w:rPr>
                <w:sz w:val="20"/>
                <w:szCs w:val="20"/>
              </w:rPr>
              <w:t>R–10–8.2 Synthesizing and evaluating information within or  across text(s) (e.g., constructing appropriate titles; or formulating assertions or controlling ideas) (State)</w:t>
            </w:r>
          </w:p>
          <w:p w:rsidR="006268E6" w:rsidRPr="0022770F" w:rsidRDefault="006268E6" w:rsidP="00755826">
            <w:pPr>
              <w:pStyle w:val="Heading1"/>
              <w:rPr>
                <w:sz w:val="20"/>
              </w:rPr>
            </w:pPr>
            <w:r w:rsidRPr="0022770F">
              <w:rPr>
                <w:sz w:val="20"/>
              </w:rPr>
              <w:t>R–10–8</w:t>
            </w:r>
          </w:p>
          <w:p w:rsidR="006268E6" w:rsidRDefault="006268E6" w:rsidP="00755826">
            <w:pPr>
              <w:pStyle w:val="BodyTextIndent3"/>
              <w:ind w:left="0"/>
              <w:rPr>
                <w:sz w:val="20"/>
                <w:szCs w:val="20"/>
              </w:rPr>
            </w:pPr>
            <w:r w:rsidRPr="00755826">
              <w:rPr>
                <w:sz w:val="20"/>
                <w:szCs w:val="20"/>
              </w:rPr>
              <w:t>Analyze and interpret informational text, citing evidence as appropriate by…</w:t>
            </w:r>
          </w:p>
          <w:p w:rsidR="006268E6" w:rsidRDefault="006268E6" w:rsidP="00755826">
            <w:pPr>
              <w:pStyle w:val="BodyTextIndent3"/>
              <w:ind w:left="0"/>
              <w:rPr>
                <w:sz w:val="20"/>
                <w:szCs w:val="20"/>
              </w:rPr>
            </w:pPr>
            <w:r w:rsidRPr="00755826">
              <w:rPr>
                <w:sz w:val="20"/>
                <w:szCs w:val="20"/>
              </w:rPr>
              <w:t>R–10–8.4 Distinguishing fact from opinion, and evaluating possible bias/propaganda or conflicting information within or across texts (State)</w:t>
            </w:r>
          </w:p>
          <w:p w:rsidR="006268E6" w:rsidRDefault="006268E6" w:rsidP="00755826">
            <w:pPr>
              <w:pStyle w:val="BodyTextIndent3"/>
              <w:ind w:left="0"/>
              <w:rPr>
                <w:sz w:val="20"/>
                <w:szCs w:val="20"/>
              </w:rPr>
            </w:pPr>
          </w:p>
          <w:p w:rsidR="006268E6" w:rsidRDefault="006268E6" w:rsidP="00755826">
            <w:pPr>
              <w:pStyle w:val="BodyTextIndent3"/>
              <w:ind w:left="0"/>
              <w:rPr>
                <w:sz w:val="20"/>
                <w:szCs w:val="20"/>
              </w:rPr>
            </w:pPr>
            <w:r>
              <w:rPr>
                <w:sz w:val="20"/>
                <w:szCs w:val="20"/>
              </w:rPr>
              <w:t>NCTE:</w:t>
            </w:r>
          </w:p>
          <w:p w:rsidR="006268E6" w:rsidRDefault="006268E6" w:rsidP="00755826">
            <w:pPr>
              <w:pStyle w:val="BodyTextIndent3"/>
              <w:ind w:left="0"/>
              <w:rPr>
                <w:rFonts w:ascii="Arial" w:hAnsi="Arial" w:cs="Arial"/>
                <w:sz w:val="18"/>
                <w:szCs w:val="18"/>
              </w:rPr>
            </w:pPr>
            <w:r>
              <w:rPr>
                <w:rFonts w:ascii="Arial" w:hAnsi="Arial" w:cs="Arial"/>
                <w:sz w:val="18"/>
                <w:szCs w:val="18"/>
              </w:rPr>
              <w:t xml:space="preserve">4.  Students adjust their use of spoken, written, and visual language (e.g., conventions, style, vocabulary) to communicate effectively with a variety of </w:t>
            </w:r>
            <w:r>
              <w:rPr>
                <w:rFonts w:ascii="Arial" w:hAnsi="Arial" w:cs="Arial"/>
                <w:sz w:val="18"/>
                <w:szCs w:val="18"/>
              </w:rPr>
              <w:lastRenderedPageBreak/>
              <w:t>audiences and for different purposes.</w:t>
            </w:r>
          </w:p>
          <w:p w:rsidR="006268E6" w:rsidRPr="00771C61" w:rsidRDefault="006268E6" w:rsidP="00771C61">
            <w:pPr>
              <w:spacing w:before="100" w:beforeAutospacing="1" w:after="100" w:afterAutospacing="1"/>
              <w:rPr>
                <w:rFonts w:ascii="Arial" w:hAnsi="Arial" w:cs="Arial"/>
                <w:sz w:val="20"/>
                <w:szCs w:val="20"/>
              </w:rPr>
            </w:pPr>
            <w:r w:rsidRPr="00771C61">
              <w:rPr>
                <w:rFonts w:ascii="Arial" w:hAnsi="Arial" w:cs="Arial"/>
                <w:sz w:val="20"/>
                <w:szCs w:val="20"/>
              </w:rPr>
              <w:t xml:space="preserve">6.. Students apply knowledge of language structure, language conventions (e.g., spelling and punctuation), media techniques, figurative language, and genre to create, critique, and discuss print and non-print texts. </w:t>
            </w:r>
          </w:p>
          <w:p w:rsidR="006268E6" w:rsidRDefault="006268E6" w:rsidP="00851607">
            <w:pPr>
              <w:ind w:left="720"/>
            </w:pPr>
          </w:p>
        </w:tc>
      </w:tr>
      <w:tr w:rsidR="006268E6" w:rsidTr="00537EA7">
        <w:trPr>
          <w:gridBefore w:val="1"/>
          <w:wBefore w:w="72" w:type="dxa"/>
        </w:trPr>
        <w:tc>
          <w:tcPr>
            <w:tcW w:w="2628" w:type="dxa"/>
          </w:tcPr>
          <w:p w:rsidR="006268E6" w:rsidRDefault="006268E6">
            <w:pPr>
              <w:jc w:val="center"/>
              <w:rPr>
                <w:b/>
                <w:sz w:val="28"/>
              </w:rPr>
            </w:pPr>
            <w:r>
              <w:rPr>
                <w:b/>
                <w:sz w:val="28"/>
              </w:rPr>
              <w:lastRenderedPageBreak/>
              <w:t>Context of the Lesson</w:t>
            </w:r>
          </w:p>
          <w:p w:rsidR="006268E6" w:rsidRPr="00527159" w:rsidRDefault="006268E6" w:rsidP="004B743F">
            <w:pPr>
              <w:rPr>
                <w:i/>
                <w:color w:val="7F7F7F"/>
              </w:rPr>
            </w:pPr>
          </w:p>
        </w:tc>
        <w:tc>
          <w:tcPr>
            <w:tcW w:w="6840" w:type="dxa"/>
          </w:tcPr>
          <w:p w:rsidR="006268E6" w:rsidRDefault="006268E6">
            <w:pPr>
              <w:ind w:left="360"/>
            </w:pPr>
          </w:p>
          <w:p w:rsidR="006268E6" w:rsidRDefault="006268E6" w:rsidP="00851607">
            <w:r>
              <w:t xml:space="preserve">Lesson 7 will provide the students with an opportunity to watch the film </w:t>
            </w:r>
            <w:r>
              <w:rPr>
                <w:i/>
              </w:rPr>
              <w:t xml:space="preserve">ANTZ.  </w:t>
            </w:r>
            <w:r>
              <w:t xml:space="preserve">This film intends to present a similar dystopian society that they have been studying in </w:t>
            </w:r>
            <w:r>
              <w:rPr>
                <w:u w:val="single"/>
              </w:rPr>
              <w:t>Anthem</w:t>
            </w:r>
            <w:r>
              <w:t xml:space="preserve"> so that they will make text-to-text connections as well as connections to the world they live.</w:t>
            </w:r>
          </w:p>
          <w:p w:rsidR="006268E6" w:rsidRDefault="006268E6"/>
        </w:tc>
      </w:tr>
      <w:tr w:rsidR="006268E6" w:rsidTr="00537EA7">
        <w:trPr>
          <w:gridBefore w:val="1"/>
          <w:wBefore w:w="72" w:type="dxa"/>
        </w:trPr>
        <w:tc>
          <w:tcPr>
            <w:tcW w:w="2628" w:type="dxa"/>
          </w:tcPr>
          <w:p w:rsidR="006268E6" w:rsidRDefault="006268E6">
            <w:pPr>
              <w:jc w:val="center"/>
              <w:rPr>
                <w:b/>
                <w:sz w:val="28"/>
              </w:rPr>
            </w:pPr>
            <w:r>
              <w:rPr>
                <w:b/>
                <w:sz w:val="28"/>
              </w:rPr>
              <w:t>Opportunities to Learn</w:t>
            </w:r>
          </w:p>
          <w:p w:rsidR="006268E6" w:rsidRDefault="006268E6">
            <w:pPr>
              <w:jc w:val="center"/>
              <w:rPr>
                <w:b/>
                <w:sz w:val="28"/>
              </w:rPr>
            </w:pPr>
          </w:p>
          <w:p w:rsidR="006268E6" w:rsidRPr="00527159" w:rsidRDefault="006268E6">
            <w:pPr>
              <w:jc w:val="center"/>
              <w:rPr>
                <w:i/>
                <w:color w:val="808080"/>
              </w:rPr>
            </w:pPr>
          </w:p>
        </w:tc>
        <w:tc>
          <w:tcPr>
            <w:tcW w:w="6840" w:type="dxa"/>
          </w:tcPr>
          <w:p w:rsidR="006268E6" w:rsidRDefault="006268E6" w:rsidP="004B743F">
            <w:pPr>
              <w:rPr>
                <w:b/>
              </w:rPr>
            </w:pPr>
            <w:r w:rsidRPr="00CD0F56">
              <w:rPr>
                <w:b/>
              </w:rPr>
              <w:t>Plans to differentiate instruction:</w:t>
            </w:r>
          </w:p>
          <w:p w:rsidR="006268E6" w:rsidRDefault="006268E6" w:rsidP="004B743F">
            <w:r>
              <w:rPr>
                <w:b/>
                <w:u w:val="single"/>
              </w:rPr>
              <w:t xml:space="preserve">Linguistic: </w:t>
            </w:r>
            <w:r>
              <w:t xml:space="preserve">students will be encouraged to take notes during the film using a source of guiding questions to emphasize important aspects </w:t>
            </w:r>
          </w:p>
          <w:p w:rsidR="006268E6" w:rsidRDefault="006268E6" w:rsidP="004B743F">
            <w:r>
              <w:rPr>
                <w:b/>
                <w:u w:val="single"/>
              </w:rPr>
              <w:t>Spatial:</w:t>
            </w:r>
            <w:r>
              <w:t xml:space="preserve">  students will view a film that projects main themes and ideas that are under investigation</w:t>
            </w:r>
          </w:p>
          <w:p w:rsidR="006268E6" w:rsidRDefault="006268E6" w:rsidP="004B743F">
            <w:r>
              <w:rPr>
                <w:b/>
                <w:u w:val="single"/>
              </w:rPr>
              <w:t>Musical:</w:t>
            </w:r>
            <w:r>
              <w:t xml:space="preserve">  students who are inclined to learn with the support of music will have the opportunity to listen to the soundtrack while the film plays</w:t>
            </w:r>
          </w:p>
          <w:p w:rsidR="006268E6" w:rsidRPr="004B4501" w:rsidRDefault="006268E6" w:rsidP="004B743F">
            <w:r>
              <w:rPr>
                <w:b/>
                <w:u w:val="single"/>
              </w:rPr>
              <w:t>Intrapersonal:</w:t>
            </w:r>
            <w:r>
              <w:t xml:space="preserve">  students will act on the basis of self-knowledge concerning the themes presented in the film and will be given the opportunity to express this knowledge and personal understanding</w:t>
            </w:r>
          </w:p>
          <w:p w:rsidR="006268E6" w:rsidRPr="00CD0F56" w:rsidRDefault="006268E6">
            <w:pPr>
              <w:jc w:val="both"/>
              <w:rPr>
                <w:b/>
              </w:rPr>
            </w:pPr>
          </w:p>
          <w:p w:rsidR="006268E6" w:rsidRPr="00CD0F56" w:rsidRDefault="006268E6">
            <w:pPr>
              <w:jc w:val="both"/>
              <w:rPr>
                <w:b/>
              </w:rPr>
            </w:pPr>
            <w:r w:rsidRPr="00CD0F56">
              <w:rPr>
                <w:b/>
              </w:rPr>
              <w:t>Accommodations and modifications:</w:t>
            </w:r>
          </w:p>
          <w:p w:rsidR="006268E6" w:rsidRDefault="006268E6">
            <w:pPr>
              <w:jc w:val="both"/>
              <w:rPr>
                <w:b/>
              </w:rPr>
            </w:pPr>
            <w:r>
              <w:rPr>
                <w:b/>
              </w:rPr>
              <w:t>N/A</w:t>
            </w:r>
          </w:p>
          <w:p w:rsidR="006268E6" w:rsidRPr="00CD0F56" w:rsidRDefault="006268E6">
            <w:pPr>
              <w:jc w:val="both"/>
              <w:rPr>
                <w:b/>
              </w:rPr>
            </w:pPr>
          </w:p>
          <w:p w:rsidR="006268E6" w:rsidRDefault="006268E6">
            <w:pPr>
              <w:jc w:val="both"/>
              <w:rPr>
                <w:b/>
              </w:rPr>
            </w:pPr>
            <w:r w:rsidRPr="00CD0F56">
              <w:rPr>
                <w:b/>
              </w:rPr>
              <w:t>Environment factors:</w:t>
            </w:r>
          </w:p>
          <w:p w:rsidR="006268E6" w:rsidRDefault="006268E6" w:rsidP="004B4501">
            <w:pPr>
              <w:jc w:val="both"/>
            </w:pPr>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CD0F56" w:rsidRDefault="006268E6">
            <w:pPr>
              <w:jc w:val="both"/>
              <w:rPr>
                <w:b/>
              </w:rPr>
            </w:pPr>
          </w:p>
          <w:p w:rsidR="006268E6" w:rsidRDefault="006268E6">
            <w:pPr>
              <w:jc w:val="both"/>
              <w:rPr>
                <w:b/>
              </w:rPr>
            </w:pPr>
            <w:r w:rsidRPr="00CD0F56">
              <w:rPr>
                <w:b/>
              </w:rPr>
              <w:t>Materials:</w:t>
            </w:r>
          </w:p>
          <w:p w:rsidR="006268E6" w:rsidRDefault="006268E6" w:rsidP="00321158">
            <w:pPr>
              <w:numPr>
                <w:ilvl w:val="0"/>
                <w:numId w:val="33"/>
              </w:numPr>
              <w:jc w:val="both"/>
            </w:pPr>
            <w:r>
              <w:t xml:space="preserve">Graphic organizer: </w:t>
            </w:r>
            <w:proofErr w:type="spellStart"/>
            <w:r>
              <w:rPr>
                <w:i/>
              </w:rPr>
              <w:t>Foldables</w:t>
            </w:r>
            <w:proofErr w:type="spellEnd"/>
            <w:r>
              <w:t>(not included)</w:t>
            </w:r>
          </w:p>
          <w:p w:rsidR="006268E6" w:rsidRPr="005567F6" w:rsidRDefault="006268E6" w:rsidP="00321158">
            <w:pPr>
              <w:numPr>
                <w:ilvl w:val="0"/>
                <w:numId w:val="33"/>
              </w:numPr>
              <w:jc w:val="both"/>
              <w:rPr>
                <w:i/>
              </w:rPr>
            </w:pPr>
            <w:r w:rsidRPr="00321158">
              <w:rPr>
                <w:i/>
              </w:rPr>
              <w:t>ANTZ</w:t>
            </w:r>
            <w:r>
              <w:rPr>
                <w:i/>
              </w:rPr>
              <w:t>.</w:t>
            </w:r>
            <w:r>
              <w:t xml:space="preserve"> Dirs. Eric Darnell and Tim Johnson. </w:t>
            </w:r>
            <w:proofErr w:type="spellStart"/>
            <w:r>
              <w:t>Perf</w:t>
            </w:r>
            <w:proofErr w:type="spellEnd"/>
            <w:r>
              <w:t>. Woody Allen, Sharon Stone, Sylvester Stallone, and Gene Hackman. DreamWorks, 1998. Film.</w:t>
            </w:r>
          </w:p>
          <w:p w:rsidR="006268E6" w:rsidRPr="005567F6" w:rsidRDefault="006268E6" w:rsidP="005567F6">
            <w:pPr>
              <w:numPr>
                <w:ilvl w:val="0"/>
                <w:numId w:val="33"/>
              </w:numPr>
              <w:rPr>
                <w:i/>
              </w:rPr>
            </w:pPr>
            <w:r>
              <w:t>ELMO</w:t>
            </w:r>
          </w:p>
          <w:p w:rsidR="006268E6" w:rsidRPr="005567F6" w:rsidRDefault="006268E6" w:rsidP="005567F6">
            <w:pPr>
              <w:numPr>
                <w:ilvl w:val="0"/>
                <w:numId w:val="33"/>
              </w:numPr>
              <w:rPr>
                <w:i/>
              </w:rPr>
            </w:pPr>
            <w:r>
              <w:t>Journals</w:t>
            </w:r>
          </w:p>
          <w:p w:rsidR="006268E6" w:rsidRDefault="006268E6">
            <w:pPr>
              <w:jc w:val="both"/>
            </w:pPr>
          </w:p>
        </w:tc>
      </w:tr>
      <w:tr w:rsidR="006268E6" w:rsidTr="00537EA7">
        <w:trPr>
          <w:gridBefore w:val="1"/>
          <w:wBefore w:w="72" w:type="dxa"/>
        </w:trPr>
        <w:tc>
          <w:tcPr>
            <w:tcW w:w="2628" w:type="dxa"/>
          </w:tcPr>
          <w:p w:rsidR="006268E6" w:rsidRDefault="006268E6">
            <w:pPr>
              <w:jc w:val="center"/>
              <w:rPr>
                <w:b/>
                <w:sz w:val="28"/>
              </w:rPr>
            </w:pPr>
            <w:r>
              <w:rPr>
                <w:b/>
                <w:sz w:val="28"/>
              </w:rPr>
              <w:t>Objectives</w:t>
            </w:r>
          </w:p>
        </w:tc>
        <w:tc>
          <w:tcPr>
            <w:tcW w:w="6840" w:type="dxa"/>
          </w:tcPr>
          <w:p w:rsidR="006268E6" w:rsidRDefault="006268E6" w:rsidP="004B743F">
            <w:r>
              <w:t>Students will be able to…</w:t>
            </w:r>
          </w:p>
          <w:p w:rsidR="006268E6" w:rsidRDefault="006268E6" w:rsidP="004B743F">
            <w:r>
              <w:t>Identify the characteristics of three societies using film, text, and real world sources.</w:t>
            </w:r>
          </w:p>
          <w:p w:rsidR="006268E6" w:rsidRPr="001972AB" w:rsidRDefault="006268E6" w:rsidP="004B743F">
            <w:r>
              <w:t xml:space="preserve">Compare and contrast the characteristics using a </w:t>
            </w:r>
            <w:r>
              <w:rPr>
                <w:i/>
              </w:rPr>
              <w:t xml:space="preserve">folding </w:t>
            </w:r>
            <w:r>
              <w:t>graphic organizer</w:t>
            </w:r>
          </w:p>
          <w:p w:rsidR="006268E6" w:rsidRPr="00CD0F56" w:rsidRDefault="006268E6" w:rsidP="004B743F">
            <w:r>
              <w:t>Analyze  and synthesize the information learned using journal entries to respond to prompts</w:t>
            </w:r>
          </w:p>
          <w:p w:rsidR="006268E6" w:rsidRDefault="006268E6"/>
        </w:tc>
      </w:tr>
      <w:tr w:rsidR="006268E6" w:rsidTr="00537EA7">
        <w:trPr>
          <w:gridBefore w:val="1"/>
          <w:wBefore w:w="72" w:type="dxa"/>
          <w:trHeight w:val="70"/>
        </w:trPr>
        <w:tc>
          <w:tcPr>
            <w:tcW w:w="2628" w:type="dxa"/>
          </w:tcPr>
          <w:p w:rsidR="006268E6" w:rsidRDefault="006268E6">
            <w:pPr>
              <w:rPr>
                <w:b/>
                <w:sz w:val="28"/>
              </w:rPr>
            </w:pPr>
          </w:p>
          <w:p w:rsidR="006268E6" w:rsidRDefault="006268E6">
            <w:pPr>
              <w:jc w:val="center"/>
              <w:rPr>
                <w:b/>
                <w:sz w:val="28"/>
              </w:rPr>
            </w:pPr>
          </w:p>
          <w:p w:rsidR="006268E6" w:rsidRDefault="006268E6">
            <w:pPr>
              <w:jc w:val="center"/>
              <w:rPr>
                <w:b/>
                <w:sz w:val="28"/>
              </w:rPr>
            </w:pPr>
            <w:r>
              <w:rPr>
                <w:b/>
                <w:sz w:val="28"/>
              </w:rPr>
              <w:lastRenderedPageBreak/>
              <w:t>Instructional Procedures</w:t>
            </w:r>
          </w:p>
        </w:tc>
        <w:tc>
          <w:tcPr>
            <w:tcW w:w="6840" w:type="dxa"/>
          </w:tcPr>
          <w:p w:rsidR="006268E6" w:rsidRDefault="006268E6">
            <w:pPr>
              <w:jc w:val="both"/>
              <w:rPr>
                <w:b/>
              </w:rPr>
            </w:pPr>
            <w:r>
              <w:rPr>
                <w:b/>
              </w:rPr>
              <w:lastRenderedPageBreak/>
              <w:t xml:space="preserve">Opening: </w:t>
            </w:r>
          </w:p>
          <w:p w:rsidR="006268E6" w:rsidRDefault="006268E6">
            <w:pPr>
              <w:jc w:val="both"/>
            </w:pPr>
            <w:r>
              <w:t xml:space="preserve">The students will watch a film that portrays the similarities of the </w:t>
            </w:r>
            <w:r>
              <w:lastRenderedPageBreak/>
              <w:t>main text.</w:t>
            </w:r>
          </w:p>
          <w:p w:rsidR="006268E6" w:rsidRDefault="006268E6">
            <w:pPr>
              <w:jc w:val="both"/>
            </w:pPr>
            <w:r>
              <w:t>Students will take notes during the film citing evidence of understanding across multiple texts.</w:t>
            </w:r>
          </w:p>
          <w:p w:rsidR="006268E6" w:rsidRDefault="006268E6">
            <w:pPr>
              <w:jc w:val="both"/>
              <w:rPr>
                <w:b/>
              </w:rPr>
            </w:pPr>
          </w:p>
          <w:p w:rsidR="006268E6" w:rsidRDefault="006268E6">
            <w:pPr>
              <w:jc w:val="both"/>
              <w:rPr>
                <w:b/>
              </w:rPr>
            </w:pPr>
            <w:r>
              <w:rPr>
                <w:b/>
              </w:rPr>
              <w:t xml:space="preserve">Engagement: </w:t>
            </w:r>
          </w:p>
          <w:p w:rsidR="006268E6" w:rsidRDefault="006268E6">
            <w:pPr>
              <w:jc w:val="both"/>
            </w:pPr>
            <w:r>
              <w:t xml:space="preserve">After the showing of the film the students will work with a group using the </w:t>
            </w:r>
            <w:r>
              <w:rPr>
                <w:i/>
              </w:rPr>
              <w:t>foldable</w:t>
            </w:r>
            <w:r>
              <w:t xml:space="preserve"> graphic organizer.  This organizer is used for gathering information on multiple sources so that the most important of which can be collected onto one source for studying purposes.  </w:t>
            </w:r>
          </w:p>
          <w:p w:rsidR="006268E6" w:rsidRPr="001972AB" w:rsidRDefault="006268E6">
            <w:pPr>
              <w:jc w:val="both"/>
            </w:pPr>
            <w:r>
              <w:t>Students will work as a unit towards completing the design</w:t>
            </w:r>
          </w:p>
          <w:p w:rsidR="006268E6" w:rsidRDefault="006268E6">
            <w:pPr>
              <w:jc w:val="both"/>
            </w:pPr>
          </w:p>
          <w:p w:rsidR="006268E6" w:rsidRDefault="006268E6">
            <w:pPr>
              <w:jc w:val="both"/>
              <w:rPr>
                <w:b/>
              </w:rPr>
            </w:pPr>
            <w:r>
              <w:rPr>
                <w:b/>
              </w:rPr>
              <w:t xml:space="preserve">Closure: </w:t>
            </w:r>
          </w:p>
          <w:p w:rsidR="006268E6" w:rsidRDefault="006268E6">
            <w:pPr>
              <w:jc w:val="both"/>
            </w:pPr>
            <w:r>
              <w:t xml:space="preserve">Students will work independently in response to the daily journal prompt that the teacher will display on the overhead. </w:t>
            </w:r>
          </w:p>
          <w:p w:rsidR="006268E6" w:rsidRPr="001972AB" w:rsidRDefault="006268E6">
            <w:pPr>
              <w:jc w:val="both"/>
            </w:pPr>
            <w:r>
              <w:t>Students are encouraged to copy the prompt into their journal before they begin.</w:t>
            </w:r>
          </w:p>
          <w:p w:rsidR="006268E6" w:rsidRDefault="006268E6">
            <w:pPr>
              <w:rPr>
                <w:b/>
              </w:rPr>
            </w:pPr>
          </w:p>
          <w:p w:rsidR="006268E6" w:rsidRDefault="006268E6">
            <w:pPr>
              <w:rPr>
                <w:b/>
              </w:rPr>
            </w:pPr>
          </w:p>
        </w:tc>
      </w:tr>
      <w:tr w:rsidR="006268E6" w:rsidTr="00537EA7">
        <w:trPr>
          <w:gridBefore w:val="1"/>
          <w:wBefore w:w="72" w:type="dxa"/>
        </w:trPr>
        <w:tc>
          <w:tcPr>
            <w:tcW w:w="2628" w:type="dxa"/>
          </w:tcPr>
          <w:p w:rsidR="006268E6" w:rsidRDefault="006268E6">
            <w:pPr>
              <w:jc w:val="center"/>
              <w:rPr>
                <w:b/>
                <w:sz w:val="28"/>
              </w:rPr>
            </w:pPr>
            <w:r>
              <w:rPr>
                <w:b/>
                <w:sz w:val="28"/>
              </w:rPr>
              <w:lastRenderedPageBreak/>
              <w:t>Assessment</w:t>
            </w:r>
          </w:p>
        </w:tc>
        <w:tc>
          <w:tcPr>
            <w:tcW w:w="6840" w:type="dxa"/>
          </w:tcPr>
          <w:p w:rsidR="006268E6" w:rsidRDefault="006268E6">
            <w:pPr>
              <w:jc w:val="both"/>
            </w:pPr>
            <w:r>
              <w:t>Assessment will take place on multiple levels. Students will be assessed according to their group work production.  Teacher will assess the students independently through constant observation of the student and also from their journal prompts</w:t>
            </w:r>
          </w:p>
          <w:p w:rsidR="006268E6" w:rsidRDefault="006268E6">
            <w:pPr>
              <w:ind w:left="360"/>
              <w:jc w:val="both"/>
            </w:pPr>
          </w:p>
        </w:tc>
      </w:tr>
    </w:tbl>
    <w:p w:rsidR="006268E6" w:rsidRDefault="006268E6" w:rsidP="000772DE"/>
    <w:p w:rsidR="006268E6" w:rsidRDefault="006268E6" w:rsidP="000772DE"/>
    <w:p w:rsidR="006268E6" w:rsidRDefault="006268E6" w:rsidP="00537EA7">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6268E6" w:rsidTr="00537EA7">
        <w:tc>
          <w:tcPr>
            <w:tcW w:w="2628" w:type="dxa"/>
          </w:tcPr>
          <w:p w:rsidR="006268E6" w:rsidRDefault="006268E6" w:rsidP="005842D8">
            <w:pPr>
              <w:pStyle w:val="Subtitle"/>
              <w:rPr>
                <w:b/>
              </w:rPr>
            </w:pPr>
            <w:r>
              <w:rPr>
                <w:b/>
              </w:rPr>
              <w:t>Grade/Content Area</w:t>
            </w:r>
          </w:p>
        </w:tc>
        <w:tc>
          <w:tcPr>
            <w:tcW w:w="6840" w:type="dxa"/>
          </w:tcPr>
          <w:p w:rsidR="006268E6" w:rsidRDefault="006268E6" w:rsidP="00537EA7">
            <w:r>
              <w:t xml:space="preserve">Grade 9 / English                   </w:t>
            </w:r>
            <w:r w:rsidR="001143FF">
              <w:t xml:space="preserve">          </w:t>
            </w:r>
          </w:p>
          <w:p w:rsidR="006268E6" w:rsidRDefault="006268E6" w:rsidP="00537EA7">
            <w:r>
              <w:t>Lesson 8</w:t>
            </w:r>
          </w:p>
          <w:p w:rsidR="006268E6" w:rsidRPr="008655FD" w:rsidRDefault="006268E6" w:rsidP="00537EA7">
            <w:pPr>
              <w:rPr>
                <w:u w:val="single"/>
              </w:rPr>
            </w:pPr>
            <w:proofErr w:type="spellStart"/>
            <w:r>
              <w:t>Ayn</w:t>
            </w:r>
            <w:proofErr w:type="spellEnd"/>
            <w:r>
              <w:t xml:space="preserve"> Rand </w:t>
            </w:r>
            <w:r>
              <w:rPr>
                <w:u w:val="single"/>
              </w:rPr>
              <w:t>Anthem</w:t>
            </w:r>
          </w:p>
          <w:p w:rsidR="006268E6" w:rsidRDefault="006268E6" w:rsidP="005842D8"/>
        </w:tc>
      </w:tr>
      <w:tr w:rsidR="006268E6" w:rsidTr="00537EA7">
        <w:tc>
          <w:tcPr>
            <w:tcW w:w="2628" w:type="dxa"/>
          </w:tcPr>
          <w:p w:rsidR="006268E6" w:rsidRDefault="006268E6" w:rsidP="005842D8">
            <w:pPr>
              <w:pStyle w:val="Heading1"/>
              <w:rPr>
                <w:b w:val="0"/>
              </w:rPr>
            </w:pPr>
            <w:r>
              <w:rPr>
                <w:b w:val="0"/>
              </w:rPr>
              <w:t>Lesson Title</w:t>
            </w:r>
          </w:p>
        </w:tc>
        <w:tc>
          <w:tcPr>
            <w:tcW w:w="6840" w:type="dxa"/>
          </w:tcPr>
          <w:p w:rsidR="006268E6" w:rsidRPr="00100164" w:rsidRDefault="006268E6" w:rsidP="005842D8">
            <w:pPr>
              <w:pStyle w:val="Heading3"/>
              <w:rPr>
                <w:rFonts w:ascii="Times New Roman" w:hAnsi="Times New Roman" w:cs="Times New Roman"/>
                <w:b w:val="0"/>
                <w:sz w:val="24"/>
                <w:szCs w:val="24"/>
              </w:rPr>
            </w:pPr>
            <w:r w:rsidRPr="00537EA7">
              <w:rPr>
                <w:rFonts w:ascii="Times New Roman" w:hAnsi="Times New Roman" w:cs="Times New Roman"/>
                <w:b w:val="0"/>
                <w:sz w:val="24"/>
                <w:szCs w:val="24"/>
              </w:rPr>
              <w:t>Writing</w:t>
            </w:r>
            <w:r>
              <w:rPr>
                <w:rFonts w:ascii="Times New Roman" w:hAnsi="Times New Roman" w:cs="Times New Roman"/>
                <w:b w:val="0"/>
                <w:sz w:val="24"/>
                <w:szCs w:val="24"/>
              </w:rPr>
              <w:t xml:space="preserve"> Assignment for </w:t>
            </w:r>
            <w:r w:rsidRPr="00537EA7">
              <w:rPr>
                <w:rFonts w:ascii="Times New Roman" w:hAnsi="Times New Roman" w:cs="Times New Roman"/>
                <w:i/>
                <w:sz w:val="24"/>
                <w:szCs w:val="24"/>
              </w:rPr>
              <w:t>ANTZ</w:t>
            </w:r>
            <w:r>
              <w:rPr>
                <w:rFonts w:ascii="Times New Roman" w:hAnsi="Times New Roman" w:cs="Times New Roman"/>
                <w:sz w:val="24"/>
                <w:szCs w:val="24"/>
              </w:rPr>
              <w:t xml:space="preserve"> </w:t>
            </w:r>
            <w:r>
              <w:rPr>
                <w:rFonts w:ascii="Times New Roman" w:hAnsi="Times New Roman" w:cs="Times New Roman"/>
                <w:b w:val="0"/>
                <w:sz w:val="24"/>
                <w:szCs w:val="24"/>
              </w:rPr>
              <w:t>and vocabulary review</w:t>
            </w:r>
          </w:p>
          <w:p w:rsidR="006268E6" w:rsidRDefault="006268E6" w:rsidP="005842D8"/>
        </w:tc>
      </w:tr>
      <w:tr w:rsidR="006268E6" w:rsidTr="00537EA7">
        <w:tc>
          <w:tcPr>
            <w:tcW w:w="2628" w:type="dxa"/>
          </w:tcPr>
          <w:p w:rsidR="006268E6" w:rsidRPr="00AA0892" w:rsidRDefault="006268E6" w:rsidP="005842D8">
            <w:r w:rsidRPr="00AA0892">
              <w:rPr>
                <w:b/>
              </w:rPr>
              <w:t>State Standards:</w:t>
            </w:r>
            <w:r w:rsidRPr="00AA0892">
              <w:t xml:space="preserve"> GLEs/GSEs</w:t>
            </w:r>
          </w:p>
          <w:p w:rsidR="006268E6" w:rsidRPr="00AA0892" w:rsidRDefault="006268E6" w:rsidP="005842D8">
            <w:r w:rsidRPr="00AA0892">
              <w:rPr>
                <w:b/>
              </w:rPr>
              <w:t>National Content Standards</w:t>
            </w:r>
            <w:r>
              <w:t xml:space="preserve">: </w:t>
            </w:r>
          </w:p>
        </w:tc>
        <w:tc>
          <w:tcPr>
            <w:tcW w:w="6840" w:type="dxa"/>
          </w:tcPr>
          <w:p w:rsidR="006268E6" w:rsidRDefault="006268E6" w:rsidP="00100164">
            <w:pPr>
              <w:tabs>
                <w:tab w:val="num" w:pos="306"/>
              </w:tabs>
              <w:rPr>
                <w:b/>
                <w:sz w:val="20"/>
                <w:szCs w:val="20"/>
              </w:rPr>
            </w:pPr>
            <w:r>
              <w:rPr>
                <w:b/>
                <w:sz w:val="20"/>
                <w:szCs w:val="20"/>
              </w:rPr>
              <w:t xml:space="preserve">W–10–4 </w:t>
            </w:r>
          </w:p>
          <w:p w:rsidR="006268E6" w:rsidRDefault="006268E6" w:rsidP="00100164">
            <w:pPr>
              <w:tabs>
                <w:tab w:val="num" w:pos="306"/>
              </w:tabs>
              <w:rPr>
                <w:b/>
                <w:sz w:val="20"/>
                <w:szCs w:val="20"/>
              </w:rPr>
            </w:pPr>
            <w:r>
              <w:rPr>
                <w:b/>
                <w:sz w:val="20"/>
                <w:szCs w:val="20"/>
              </w:rPr>
              <w:t>In written narratives, students organize and relate a</w:t>
            </w:r>
          </w:p>
          <w:p w:rsidR="006268E6" w:rsidRDefault="006268E6" w:rsidP="00100164">
            <w:pPr>
              <w:tabs>
                <w:tab w:val="num" w:pos="306"/>
              </w:tabs>
              <w:rPr>
                <w:b/>
                <w:sz w:val="20"/>
                <w:szCs w:val="20"/>
              </w:rPr>
            </w:pPr>
            <w:r>
              <w:rPr>
                <w:b/>
                <w:sz w:val="20"/>
                <w:szCs w:val="20"/>
              </w:rPr>
              <w:t>story line/plot/series of events by…</w:t>
            </w:r>
          </w:p>
          <w:p w:rsidR="006268E6" w:rsidRDefault="006268E6" w:rsidP="00100164">
            <w:pPr>
              <w:pStyle w:val="BodyText"/>
              <w:spacing w:after="0"/>
              <w:rPr>
                <w:i/>
                <w:sz w:val="20"/>
              </w:rPr>
            </w:pPr>
            <w:r>
              <w:rPr>
                <w:i/>
                <w:sz w:val="20"/>
              </w:rPr>
              <w:t>W–10–4.1 Creating a clear and coherent (logically consistent) story line (Local)</w:t>
            </w:r>
          </w:p>
          <w:p w:rsidR="006268E6" w:rsidRDefault="006268E6" w:rsidP="00100164">
            <w:pPr>
              <w:pStyle w:val="BodyText"/>
              <w:spacing w:after="0"/>
              <w:rPr>
                <w:i/>
                <w:sz w:val="20"/>
              </w:rPr>
            </w:pPr>
            <w:r>
              <w:rPr>
                <w:i/>
                <w:sz w:val="20"/>
              </w:rPr>
              <w:t xml:space="preserve">W–10–4.2 Establishing context, character motivation, problem/conflict/challenge, and resolution, </w:t>
            </w:r>
            <w:r>
              <w:rPr>
                <w:i/>
                <w:sz w:val="20"/>
                <w:u w:val="single"/>
              </w:rPr>
              <w:t>significance of setting</w:t>
            </w:r>
            <w:r>
              <w:rPr>
                <w:i/>
                <w:sz w:val="20"/>
              </w:rPr>
              <w:t>, and maintaining point of view (Local)</w:t>
            </w:r>
          </w:p>
          <w:p w:rsidR="006268E6" w:rsidRDefault="006268E6" w:rsidP="00100164">
            <w:pPr>
              <w:pStyle w:val="BodyText"/>
              <w:spacing w:after="0"/>
              <w:rPr>
                <w:i/>
                <w:sz w:val="20"/>
              </w:rPr>
            </w:pPr>
          </w:p>
          <w:p w:rsidR="006268E6" w:rsidRDefault="006268E6" w:rsidP="00100164">
            <w:pPr>
              <w:tabs>
                <w:tab w:val="num" w:pos="306"/>
              </w:tabs>
              <w:rPr>
                <w:b/>
                <w:bCs/>
                <w:sz w:val="20"/>
                <w:szCs w:val="20"/>
              </w:rPr>
            </w:pPr>
            <w:r>
              <w:rPr>
                <w:b/>
                <w:bCs/>
                <w:sz w:val="20"/>
                <w:szCs w:val="20"/>
              </w:rPr>
              <w:t xml:space="preserve">W–10–4 </w:t>
            </w:r>
          </w:p>
          <w:p w:rsidR="006268E6" w:rsidRDefault="006268E6" w:rsidP="00100164">
            <w:pPr>
              <w:tabs>
                <w:tab w:val="num" w:pos="306"/>
              </w:tabs>
              <w:rPr>
                <w:b/>
                <w:bCs/>
                <w:sz w:val="20"/>
              </w:rPr>
            </w:pPr>
            <w:r>
              <w:rPr>
                <w:b/>
                <w:bCs/>
                <w:sz w:val="20"/>
              </w:rPr>
              <w:t xml:space="preserve">In written narratives, students organize and relate a </w:t>
            </w:r>
          </w:p>
          <w:p w:rsidR="006268E6" w:rsidRDefault="006268E6" w:rsidP="00100164">
            <w:pPr>
              <w:pStyle w:val="FootnoteText"/>
            </w:pPr>
            <w:r>
              <w:rPr>
                <w:b/>
                <w:bCs/>
              </w:rPr>
              <w:t>story line/plot/series of events by…</w:t>
            </w:r>
          </w:p>
          <w:p w:rsidR="006268E6" w:rsidRDefault="006268E6" w:rsidP="00100164">
            <w:pPr>
              <w:pStyle w:val="FootnoteText"/>
            </w:pPr>
            <w:r>
              <w:t xml:space="preserve">W–10–4.3 Using a variety of effective transitional devices (e.g., ellipses; time transitions: such as </w:t>
            </w:r>
            <w:r w:rsidRPr="00846A2A">
              <w:t xml:space="preserve">flashback or foreshadowing; </w:t>
            </w:r>
            <w:r>
              <w:t xml:space="preserve">white space; or words/phrases) to enhance meaning (Local) </w:t>
            </w:r>
          </w:p>
          <w:p w:rsidR="006268E6" w:rsidRDefault="006268E6" w:rsidP="00100164">
            <w:pPr>
              <w:pStyle w:val="FootnoteText"/>
            </w:pPr>
            <w:r w:rsidRPr="00977A31">
              <w:t>W–10–4.4 Using a variety of effective literary devices (i.e., flashback or foreshadowing, figurative language imagery) to enhance meaning (Local)</w:t>
            </w:r>
          </w:p>
          <w:p w:rsidR="006268E6" w:rsidRDefault="006268E6" w:rsidP="00100164">
            <w:pPr>
              <w:pStyle w:val="FootnoteText"/>
            </w:pPr>
            <w:r>
              <w:t xml:space="preserve">W–10–4.5 Establishing and maintaining theme (Local) </w:t>
            </w:r>
          </w:p>
          <w:p w:rsidR="006268E6" w:rsidRDefault="006268E6" w:rsidP="00100164">
            <w:pPr>
              <w:pStyle w:val="FootnoteText"/>
            </w:pPr>
          </w:p>
          <w:p w:rsidR="006268E6" w:rsidRDefault="006268E6" w:rsidP="00100164">
            <w:pPr>
              <w:tabs>
                <w:tab w:val="num" w:pos="306"/>
              </w:tabs>
              <w:rPr>
                <w:b/>
                <w:sz w:val="20"/>
                <w:szCs w:val="18"/>
              </w:rPr>
            </w:pPr>
            <w:r>
              <w:rPr>
                <w:b/>
                <w:sz w:val="20"/>
                <w:szCs w:val="18"/>
              </w:rPr>
              <w:t xml:space="preserve">W–10–5 </w:t>
            </w:r>
          </w:p>
          <w:p w:rsidR="006268E6" w:rsidRDefault="006268E6" w:rsidP="00100164">
            <w:pPr>
              <w:tabs>
                <w:tab w:val="num" w:pos="306"/>
              </w:tabs>
              <w:rPr>
                <w:b/>
                <w:sz w:val="20"/>
                <w:szCs w:val="18"/>
              </w:rPr>
            </w:pPr>
            <w:r>
              <w:rPr>
                <w:b/>
                <w:sz w:val="20"/>
                <w:szCs w:val="18"/>
              </w:rPr>
              <w:t xml:space="preserve">Students demonstrate use of narrative strategies </w:t>
            </w:r>
            <w:r>
              <w:rPr>
                <w:b/>
                <w:sz w:val="20"/>
                <w:szCs w:val="18"/>
                <w:u w:val="single"/>
              </w:rPr>
              <w:t>to engage the reader</w:t>
            </w:r>
            <w:r>
              <w:rPr>
                <w:b/>
                <w:sz w:val="20"/>
                <w:szCs w:val="18"/>
              </w:rPr>
              <w:t xml:space="preserve"> by…</w:t>
            </w:r>
          </w:p>
          <w:p w:rsidR="006268E6" w:rsidRDefault="006268E6" w:rsidP="00100164">
            <w:pPr>
              <w:rPr>
                <w:sz w:val="20"/>
                <w:szCs w:val="18"/>
              </w:rPr>
            </w:pPr>
            <w:r>
              <w:rPr>
                <w:iCs/>
                <w:sz w:val="20"/>
                <w:szCs w:val="18"/>
              </w:rPr>
              <w:t>W–10–5.1</w:t>
            </w:r>
            <w:r>
              <w:rPr>
                <w:sz w:val="20"/>
                <w:szCs w:val="18"/>
              </w:rPr>
              <w:t xml:space="preserve"> Creating images, using </w:t>
            </w:r>
            <w:r>
              <w:rPr>
                <w:sz w:val="20"/>
                <w:szCs w:val="18"/>
                <w:u w:val="single"/>
              </w:rPr>
              <w:t xml:space="preserve">relevant and </w:t>
            </w:r>
            <w:r w:rsidRPr="00977A31">
              <w:rPr>
                <w:sz w:val="20"/>
                <w:szCs w:val="18"/>
                <w:u w:val="single"/>
              </w:rPr>
              <w:t>descriptive</w:t>
            </w:r>
            <w:r>
              <w:rPr>
                <w:sz w:val="20"/>
                <w:szCs w:val="18"/>
              </w:rPr>
              <w:t xml:space="preserve"> </w:t>
            </w:r>
            <w:r w:rsidRPr="005F44CF">
              <w:rPr>
                <w:sz w:val="20"/>
                <w:szCs w:val="18"/>
              </w:rPr>
              <w:t>details</w:t>
            </w:r>
            <w:r>
              <w:rPr>
                <w:sz w:val="20"/>
                <w:szCs w:val="18"/>
              </w:rPr>
              <w:t xml:space="preserve"> and sensory language to advance the plot/story line (Local) </w:t>
            </w:r>
          </w:p>
          <w:p w:rsidR="006268E6" w:rsidRDefault="006268E6" w:rsidP="00100164">
            <w:pPr>
              <w:rPr>
                <w:iCs/>
                <w:sz w:val="20"/>
                <w:szCs w:val="18"/>
              </w:rPr>
            </w:pPr>
            <w:r w:rsidRPr="00100164">
              <w:rPr>
                <w:iCs/>
                <w:sz w:val="20"/>
                <w:szCs w:val="18"/>
              </w:rPr>
              <w:t>W–10–5.2 Using dialogue to advance plot/story line (Local</w:t>
            </w:r>
            <w:r>
              <w:rPr>
                <w:iCs/>
                <w:sz w:val="20"/>
                <w:szCs w:val="18"/>
              </w:rPr>
              <w:t>)</w:t>
            </w:r>
          </w:p>
          <w:p w:rsidR="006268E6" w:rsidRDefault="006268E6" w:rsidP="00100164">
            <w:pPr>
              <w:rPr>
                <w:iCs/>
                <w:sz w:val="20"/>
                <w:szCs w:val="18"/>
              </w:rPr>
            </w:pPr>
            <w:r>
              <w:rPr>
                <w:iCs/>
                <w:sz w:val="20"/>
                <w:szCs w:val="18"/>
              </w:rPr>
              <w:lastRenderedPageBreak/>
              <w:t>W–10–5.3 Developing</w:t>
            </w:r>
            <w:r>
              <w:rPr>
                <w:sz w:val="20"/>
                <w:szCs w:val="18"/>
              </w:rPr>
              <w:t xml:space="preserve"> characters through description, dialogue, actions, and relationships with other characters, when appropriate </w:t>
            </w:r>
            <w:r>
              <w:rPr>
                <w:iCs/>
                <w:sz w:val="20"/>
                <w:szCs w:val="18"/>
              </w:rPr>
              <w:t>(Local)</w:t>
            </w:r>
          </w:p>
          <w:p w:rsidR="006268E6" w:rsidRDefault="006268E6" w:rsidP="00100164">
            <w:pPr>
              <w:rPr>
                <w:iCs/>
                <w:sz w:val="20"/>
                <w:szCs w:val="18"/>
              </w:rPr>
            </w:pPr>
          </w:p>
          <w:p w:rsidR="006268E6" w:rsidRDefault="006268E6" w:rsidP="00100164">
            <w:pPr>
              <w:tabs>
                <w:tab w:val="num" w:pos="306"/>
              </w:tabs>
              <w:rPr>
                <w:b/>
                <w:sz w:val="20"/>
                <w:szCs w:val="18"/>
              </w:rPr>
            </w:pPr>
            <w:r>
              <w:rPr>
                <w:b/>
                <w:sz w:val="20"/>
                <w:szCs w:val="18"/>
              </w:rPr>
              <w:t xml:space="preserve">W–10–5 </w:t>
            </w:r>
          </w:p>
          <w:p w:rsidR="006268E6" w:rsidRDefault="006268E6" w:rsidP="00100164">
            <w:pPr>
              <w:rPr>
                <w:b/>
                <w:sz w:val="20"/>
                <w:szCs w:val="18"/>
              </w:rPr>
            </w:pPr>
            <w:r>
              <w:rPr>
                <w:b/>
                <w:sz w:val="20"/>
                <w:szCs w:val="18"/>
              </w:rPr>
              <w:t xml:space="preserve">Students demonstrate use of narrative strategies </w:t>
            </w:r>
            <w:r>
              <w:rPr>
                <w:b/>
                <w:sz w:val="20"/>
                <w:szCs w:val="18"/>
                <w:u w:val="single"/>
              </w:rPr>
              <w:t>to engage the reader</w:t>
            </w:r>
            <w:r>
              <w:rPr>
                <w:b/>
                <w:sz w:val="20"/>
                <w:szCs w:val="18"/>
              </w:rPr>
              <w:t xml:space="preserve"> by…</w:t>
            </w:r>
          </w:p>
          <w:p w:rsidR="006268E6" w:rsidRDefault="006268E6" w:rsidP="00100164">
            <w:pPr>
              <w:rPr>
                <w:iCs/>
                <w:sz w:val="20"/>
                <w:szCs w:val="18"/>
              </w:rPr>
            </w:pPr>
            <w:r>
              <w:rPr>
                <w:iCs/>
                <w:sz w:val="20"/>
                <w:szCs w:val="18"/>
              </w:rPr>
              <w:t>W–10–5.4 Using</w:t>
            </w:r>
            <w:r>
              <w:rPr>
                <w:sz w:val="20"/>
                <w:szCs w:val="18"/>
              </w:rPr>
              <w:t xml:space="preserve"> voice appropriate to purpose </w:t>
            </w:r>
            <w:r>
              <w:rPr>
                <w:iCs/>
                <w:sz w:val="20"/>
                <w:szCs w:val="18"/>
              </w:rPr>
              <w:t>(Local)</w:t>
            </w:r>
          </w:p>
          <w:p w:rsidR="006268E6" w:rsidRDefault="006268E6" w:rsidP="00100164">
            <w:pPr>
              <w:rPr>
                <w:iCs/>
                <w:sz w:val="20"/>
                <w:szCs w:val="18"/>
              </w:rPr>
            </w:pPr>
            <w:r>
              <w:rPr>
                <w:iCs/>
                <w:sz w:val="20"/>
                <w:szCs w:val="18"/>
              </w:rPr>
              <w:t>W–10–5.5</w:t>
            </w:r>
            <w:r>
              <w:rPr>
                <w:sz w:val="20"/>
                <w:szCs w:val="18"/>
              </w:rPr>
              <w:t xml:space="preserve"> Maintaining focus </w:t>
            </w:r>
            <w:r>
              <w:rPr>
                <w:iCs/>
                <w:sz w:val="20"/>
                <w:szCs w:val="18"/>
              </w:rPr>
              <w:t>(Local)</w:t>
            </w:r>
          </w:p>
          <w:p w:rsidR="006268E6" w:rsidRDefault="006268E6" w:rsidP="00100164">
            <w:pPr>
              <w:rPr>
                <w:bCs/>
                <w:sz w:val="20"/>
              </w:rPr>
            </w:pPr>
            <w:r w:rsidRPr="00100164">
              <w:rPr>
                <w:bCs/>
                <w:sz w:val="20"/>
              </w:rPr>
              <w:t>W–10–5.6 Selecting and elaborating important ideas; and excluding extraneous details (Local)</w:t>
            </w:r>
          </w:p>
          <w:p w:rsidR="006268E6" w:rsidRDefault="006268E6" w:rsidP="00100164">
            <w:pPr>
              <w:rPr>
                <w:bCs/>
                <w:sz w:val="20"/>
              </w:rPr>
            </w:pPr>
          </w:p>
          <w:p w:rsidR="006268E6" w:rsidRDefault="006268E6" w:rsidP="00100164">
            <w:pPr>
              <w:rPr>
                <w:b/>
                <w:bCs/>
                <w:sz w:val="20"/>
                <w:szCs w:val="20"/>
              </w:rPr>
            </w:pPr>
          </w:p>
          <w:p w:rsidR="006268E6" w:rsidRDefault="006268E6" w:rsidP="00100164">
            <w:pPr>
              <w:rPr>
                <w:b/>
                <w:bCs/>
                <w:sz w:val="20"/>
                <w:szCs w:val="20"/>
              </w:rPr>
            </w:pPr>
            <w:r>
              <w:rPr>
                <w:b/>
                <w:bCs/>
                <w:sz w:val="20"/>
                <w:szCs w:val="20"/>
              </w:rPr>
              <w:t xml:space="preserve">R–10–11 </w:t>
            </w:r>
          </w:p>
          <w:p w:rsidR="006268E6" w:rsidRDefault="006268E6" w:rsidP="00100164">
            <w:pPr>
              <w:rPr>
                <w:sz w:val="20"/>
                <w:szCs w:val="20"/>
              </w:rPr>
            </w:pPr>
            <w:r>
              <w:rPr>
                <w:b/>
                <w:bCs/>
                <w:sz w:val="20"/>
                <w:szCs w:val="20"/>
              </w:rPr>
              <w:t>Reads grade-level appropriate material with:</w:t>
            </w:r>
          </w:p>
          <w:p w:rsidR="006268E6" w:rsidRDefault="006268E6" w:rsidP="00100164">
            <w:pPr>
              <w:rPr>
                <w:sz w:val="20"/>
                <w:szCs w:val="20"/>
              </w:rPr>
            </w:pPr>
            <w:r>
              <w:rPr>
                <w:sz w:val="20"/>
                <w:szCs w:val="20"/>
              </w:rPr>
              <w:t xml:space="preserve">R–10–11.1 Accuracy: reading material appropriate for </w:t>
            </w:r>
            <w:r>
              <w:rPr>
                <w:sz w:val="20"/>
                <w:szCs w:val="20"/>
                <w:u w:val="single"/>
              </w:rPr>
              <w:t>high school</w:t>
            </w:r>
            <w:r>
              <w:rPr>
                <w:sz w:val="20"/>
                <w:szCs w:val="20"/>
              </w:rPr>
              <w:t xml:space="preserve"> with at least 90-94% accuracy (Local)</w:t>
            </w:r>
          </w:p>
          <w:p w:rsidR="006268E6" w:rsidRDefault="006268E6" w:rsidP="00100164">
            <w:pPr>
              <w:rPr>
                <w:sz w:val="20"/>
                <w:szCs w:val="20"/>
              </w:rPr>
            </w:pPr>
          </w:p>
          <w:p w:rsidR="006268E6" w:rsidRDefault="006268E6" w:rsidP="00100164">
            <w:pPr>
              <w:rPr>
                <w:b/>
                <w:sz w:val="20"/>
                <w:szCs w:val="18"/>
              </w:rPr>
            </w:pPr>
            <w:r>
              <w:rPr>
                <w:b/>
                <w:sz w:val="20"/>
              </w:rPr>
              <w:t>R</w:t>
            </w:r>
            <w:r>
              <w:rPr>
                <w:b/>
                <w:sz w:val="20"/>
                <w:szCs w:val="18"/>
              </w:rPr>
              <w:t xml:space="preserve">–10–2 </w:t>
            </w:r>
          </w:p>
          <w:p w:rsidR="006268E6" w:rsidRDefault="006268E6" w:rsidP="00100164">
            <w:pPr>
              <w:rPr>
                <w:b/>
                <w:sz w:val="20"/>
                <w:szCs w:val="18"/>
              </w:rPr>
            </w:pPr>
            <w:r>
              <w:rPr>
                <w:b/>
                <w:sz w:val="20"/>
                <w:szCs w:val="18"/>
              </w:rPr>
              <w:t>Students identify the meaning of unfamiliar vocabulary by…</w:t>
            </w:r>
          </w:p>
          <w:p w:rsidR="006268E6" w:rsidRDefault="006268E6" w:rsidP="00100164">
            <w:pPr>
              <w:rPr>
                <w:bCs/>
                <w:sz w:val="20"/>
              </w:rPr>
            </w:pPr>
            <w:r>
              <w:rPr>
                <w:sz w:val="20"/>
                <w:szCs w:val="18"/>
              </w:rPr>
              <w:t>R–10–2.1a Using strategies to unlock meaning</w:t>
            </w:r>
            <w:r>
              <w:rPr>
                <w:b/>
                <w:sz w:val="20"/>
                <w:szCs w:val="18"/>
              </w:rPr>
              <w:t xml:space="preserve"> </w:t>
            </w:r>
            <w:r>
              <w:rPr>
                <w:bCs/>
                <w:sz w:val="20"/>
                <w:szCs w:val="18"/>
              </w:rPr>
              <w:t xml:space="preserve">(e.g., knowledge of word structure including prefixes/suffixes, common roots, or word origins; or context clues; or resources including dictionaries, glossaries, or thesauruses </w:t>
            </w:r>
            <w:r>
              <w:rPr>
                <w:bCs/>
                <w:sz w:val="20"/>
                <w:szCs w:val="18"/>
                <w:u w:val="single"/>
              </w:rPr>
              <w:t>to determine definition, pronunciation, etymology, or usage of words</w:t>
            </w:r>
            <w:r>
              <w:rPr>
                <w:bCs/>
                <w:sz w:val="20"/>
                <w:szCs w:val="18"/>
              </w:rPr>
              <w:t xml:space="preserve">; or prior knowledge) </w:t>
            </w:r>
            <w:r>
              <w:rPr>
                <w:sz w:val="20"/>
                <w:szCs w:val="18"/>
              </w:rPr>
              <w:t>(State)</w:t>
            </w:r>
          </w:p>
          <w:p w:rsidR="006268E6" w:rsidRDefault="006268E6" w:rsidP="00100164">
            <w:pPr>
              <w:rPr>
                <w:sz w:val="20"/>
                <w:szCs w:val="18"/>
              </w:rPr>
            </w:pPr>
          </w:p>
          <w:p w:rsidR="006268E6" w:rsidRDefault="006268E6" w:rsidP="00100164">
            <w:pPr>
              <w:rPr>
                <w:sz w:val="20"/>
                <w:szCs w:val="18"/>
              </w:rPr>
            </w:pPr>
            <w:r>
              <w:rPr>
                <w:sz w:val="20"/>
                <w:szCs w:val="18"/>
              </w:rPr>
              <w:t>NCTE:</w:t>
            </w:r>
          </w:p>
          <w:p w:rsidR="006268E6" w:rsidRDefault="006268E6" w:rsidP="00771C61">
            <w:pPr>
              <w:spacing w:before="100" w:beforeAutospacing="1" w:after="100" w:afterAutospacing="1"/>
              <w:ind w:left="360"/>
              <w:rPr>
                <w:rFonts w:ascii="Arial" w:hAnsi="Arial" w:cs="Arial"/>
                <w:sz w:val="18"/>
                <w:szCs w:val="18"/>
              </w:rPr>
            </w:pPr>
            <w:r>
              <w:rPr>
                <w:rFonts w:ascii="Arial" w:hAnsi="Arial" w:cs="Arial"/>
                <w:sz w:val="18"/>
                <w:szCs w:val="18"/>
              </w:rPr>
              <w:t>7.  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6268E6" w:rsidRPr="00771C61" w:rsidRDefault="006268E6" w:rsidP="00771C61">
            <w:pPr>
              <w:spacing w:before="100" w:beforeAutospacing="1" w:after="100" w:afterAutospacing="1"/>
              <w:ind w:left="360"/>
              <w:rPr>
                <w:rFonts w:ascii="Arial" w:hAnsi="Arial" w:cs="Arial"/>
                <w:sz w:val="18"/>
                <w:szCs w:val="18"/>
              </w:rPr>
            </w:pPr>
            <w:r>
              <w:rPr>
                <w:rFonts w:ascii="Arial" w:hAnsi="Arial" w:cs="Arial"/>
                <w:sz w:val="18"/>
                <w:szCs w:val="18"/>
              </w:rPr>
              <w:t xml:space="preserve">8.   Students use a variety of technological and information resources (e.g., libraries, databases, computer networks, video) to gather and synthesize information and to create and communicate knowledge. </w:t>
            </w:r>
          </w:p>
          <w:p w:rsidR="006268E6" w:rsidRPr="00100164" w:rsidRDefault="006268E6" w:rsidP="00100164">
            <w:pPr>
              <w:rPr>
                <w:sz w:val="20"/>
                <w:szCs w:val="18"/>
              </w:rPr>
            </w:pPr>
            <w:r>
              <w:rPr>
                <w:sz w:val="20"/>
                <w:szCs w:val="18"/>
              </w:rPr>
              <w:t xml:space="preserve"> </w:t>
            </w:r>
          </w:p>
        </w:tc>
      </w:tr>
      <w:tr w:rsidR="006268E6" w:rsidTr="00537EA7">
        <w:tc>
          <w:tcPr>
            <w:tcW w:w="2628" w:type="dxa"/>
          </w:tcPr>
          <w:p w:rsidR="006268E6" w:rsidRDefault="006268E6" w:rsidP="005842D8">
            <w:pPr>
              <w:jc w:val="center"/>
              <w:rPr>
                <w:b/>
                <w:sz w:val="28"/>
              </w:rPr>
            </w:pPr>
            <w:r>
              <w:rPr>
                <w:b/>
                <w:sz w:val="28"/>
              </w:rPr>
              <w:lastRenderedPageBreak/>
              <w:t>Context of the Lesson</w:t>
            </w:r>
          </w:p>
          <w:p w:rsidR="006268E6" w:rsidRPr="00527159" w:rsidRDefault="006268E6" w:rsidP="005842D8">
            <w:pPr>
              <w:rPr>
                <w:i/>
                <w:color w:val="80FF00"/>
              </w:rPr>
            </w:pPr>
          </w:p>
        </w:tc>
        <w:tc>
          <w:tcPr>
            <w:tcW w:w="6840" w:type="dxa"/>
          </w:tcPr>
          <w:p w:rsidR="006268E6" w:rsidRDefault="006268E6" w:rsidP="001A6BBD">
            <w:r>
              <w:t xml:space="preserve">Students will be evaluated using a unit vocabulary quiz with words taken directly from the main text, supporting text, and from the film they have watched thus far.  </w:t>
            </w:r>
          </w:p>
          <w:p w:rsidR="006268E6" w:rsidRPr="001A6BBD" w:rsidRDefault="006268E6" w:rsidP="001A6BBD">
            <w:r>
              <w:t xml:space="preserve">Students will be given a writing assignment based on the film ANTZ and the text </w:t>
            </w:r>
            <w:r>
              <w:rPr>
                <w:u w:val="single"/>
              </w:rPr>
              <w:t>Anthem</w:t>
            </w:r>
            <w:r>
              <w:t>.  The writing assignment will call upon the students to display their comprehension of the plot, themes, and characters from the text</w:t>
            </w:r>
          </w:p>
          <w:p w:rsidR="006268E6" w:rsidRDefault="006268E6" w:rsidP="00100164"/>
          <w:p w:rsidR="006268E6" w:rsidRDefault="006268E6" w:rsidP="005842D8">
            <w:pPr>
              <w:ind w:left="360"/>
            </w:pPr>
          </w:p>
          <w:p w:rsidR="006268E6" w:rsidRDefault="006268E6" w:rsidP="005842D8"/>
        </w:tc>
      </w:tr>
      <w:tr w:rsidR="006268E6" w:rsidTr="00537EA7">
        <w:tc>
          <w:tcPr>
            <w:tcW w:w="2628" w:type="dxa"/>
          </w:tcPr>
          <w:p w:rsidR="006268E6" w:rsidRDefault="006268E6" w:rsidP="005842D8">
            <w:pPr>
              <w:jc w:val="center"/>
              <w:rPr>
                <w:b/>
                <w:sz w:val="28"/>
              </w:rPr>
            </w:pPr>
            <w:r>
              <w:rPr>
                <w:b/>
                <w:sz w:val="28"/>
              </w:rPr>
              <w:t>Opportunities to Learn</w:t>
            </w:r>
          </w:p>
          <w:p w:rsidR="006268E6" w:rsidRDefault="006268E6" w:rsidP="005842D8">
            <w:pPr>
              <w:jc w:val="center"/>
              <w:rPr>
                <w:b/>
                <w:sz w:val="28"/>
              </w:rPr>
            </w:pPr>
          </w:p>
          <w:p w:rsidR="006268E6" w:rsidRPr="00527159" w:rsidRDefault="006268E6" w:rsidP="005842D8">
            <w:pPr>
              <w:jc w:val="center"/>
              <w:rPr>
                <w:i/>
                <w:color w:val="808080"/>
              </w:rPr>
            </w:pPr>
          </w:p>
        </w:tc>
        <w:tc>
          <w:tcPr>
            <w:tcW w:w="6840" w:type="dxa"/>
          </w:tcPr>
          <w:p w:rsidR="006268E6" w:rsidRDefault="006268E6" w:rsidP="005842D8">
            <w:pPr>
              <w:rPr>
                <w:b/>
              </w:rPr>
            </w:pPr>
            <w:r w:rsidRPr="00CD0F56">
              <w:rPr>
                <w:b/>
              </w:rPr>
              <w:t>Plans to differentiate instruction:</w:t>
            </w:r>
          </w:p>
          <w:p w:rsidR="006268E6" w:rsidRDefault="006268E6" w:rsidP="005842D8">
            <w:r>
              <w:rPr>
                <w:b/>
                <w:u w:val="single"/>
              </w:rPr>
              <w:t>Linguistic:</w:t>
            </w:r>
            <w:r>
              <w:t xml:space="preserve"> students will be asked to write a formal paper using the choices given to them on the RAFT.  Students will also be given a vocabulary review and summary that will enable them to express their comprehension of the text</w:t>
            </w:r>
          </w:p>
          <w:p w:rsidR="006268E6" w:rsidRDefault="006268E6" w:rsidP="005842D8">
            <w:r>
              <w:rPr>
                <w:b/>
                <w:u w:val="single"/>
              </w:rPr>
              <w:t>Logical:</w:t>
            </w:r>
            <w:r>
              <w:t xml:space="preserve"> students will be given a multiple choice review in which the students can use process of elimination to get to the correct answer</w:t>
            </w:r>
          </w:p>
          <w:p w:rsidR="006268E6" w:rsidRDefault="006268E6" w:rsidP="005842D8">
            <w:r>
              <w:rPr>
                <w:b/>
                <w:u w:val="single"/>
              </w:rPr>
              <w:t>Spatial:</w:t>
            </w:r>
            <w:r>
              <w:t xml:space="preserve"> the RAFT assignment will help the learner to organize information during the writing process in order to support visual learning</w:t>
            </w:r>
          </w:p>
          <w:p w:rsidR="006268E6" w:rsidRDefault="006268E6" w:rsidP="005842D8">
            <w:r>
              <w:rPr>
                <w:b/>
                <w:u w:val="single"/>
              </w:rPr>
              <w:t>Kinesthetic:</w:t>
            </w:r>
            <w:r>
              <w:t xml:space="preserve">  students will have the option to present their work to </w:t>
            </w:r>
            <w:r>
              <w:lastRenderedPageBreak/>
              <w:t>the class</w:t>
            </w:r>
          </w:p>
          <w:p w:rsidR="006268E6" w:rsidRPr="00DC6FBF" w:rsidRDefault="006268E6" w:rsidP="005842D8">
            <w:r>
              <w:rPr>
                <w:b/>
                <w:u w:val="single"/>
              </w:rPr>
              <w:t>Interpersonal:</w:t>
            </w:r>
            <w:r>
              <w:t xml:space="preserve">  students will have the opportunity to take on the role of one of the characters from the novel to express their comprehensive skills</w:t>
            </w:r>
          </w:p>
          <w:p w:rsidR="006268E6" w:rsidRPr="00CD0F56" w:rsidRDefault="006268E6" w:rsidP="005842D8">
            <w:pPr>
              <w:jc w:val="both"/>
              <w:rPr>
                <w:b/>
              </w:rPr>
            </w:pPr>
          </w:p>
          <w:p w:rsidR="006268E6" w:rsidRPr="00CD0F56" w:rsidRDefault="006268E6" w:rsidP="005842D8">
            <w:pPr>
              <w:jc w:val="both"/>
              <w:rPr>
                <w:b/>
              </w:rPr>
            </w:pPr>
            <w:r w:rsidRPr="00CD0F56">
              <w:rPr>
                <w:b/>
              </w:rPr>
              <w:t>Accommodations and modifications:</w:t>
            </w:r>
          </w:p>
          <w:p w:rsidR="006268E6" w:rsidRPr="00CD0F56" w:rsidRDefault="006268E6" w:rsidP="005842D8">
            <w:pPr>
              <w:jc w:val="both"/>
              <w:rPr>
                <w:b/>
              </w:rPr>
            </w:pPr>
            <w:r>
              <w:rPr>
                <w:b/>
              </w:rPr>
              <w:t>N/A</w:t>
            </w:r>
          </w:p>
          <w:p w:rsidR="006268E6" w:rsidRPr="00CD0F56" w:rsidRDefault="006268E6" w:rsidP="005842D8">
            <w:pPr>
              <w:jc w:val="both"/>
              <w:rPr>
                <w:b/>
              </w:rPr>
            </w:pPr>
          </w:p>
          <w:p w:rsidR="006268E6" w:rsidRPr="00CD0F56" w:rsidRDefault="006268E6" w:rsidP="005842D8">
            <w:pPr>
              <w:jc w:val="both"/>
              <w:rPr>
                <w:b/>
              </w:rPr>
            </w:pPr>
            <w:r w:rsidRPr="00CD0F56">
              <w:rPr>
                <w:b/>
              </w:rPr>
              <w:t>Environment factors:</w:t>
            </w:r>
          </w:p>
          <w:p w:rsidR="006268E6" w:rsidRPr="00DC6FBF" w:rsidRDefault="006268E6" w:rsidP="005842D8">
            <w:pPr>
              <w:jc w:val="both"/>
            </w:pPr>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CD0F56" w:rsidRDefault="006268E6" w:rsidP="005842D8">
            <w:pPr>
              <w:jc w:val="both"/>
              <w:rPr>
                <w:b/>
              </w:rPr>
            </w:pPr>
          </w:p>
          <w:p w:rsidR="006268E6" w:rsidRPr="00CD0F56" w:rsidRDefault="006268E6" w:rsidP="005842D8">
            <w:pPr>
              <w:jc w:val="both"/>
              <w:rPr>
                <w:b/>
              </w:rPr>
            </w:pPr>
            <w:r w:rsidRPr="00CD0F56">
              <w:rPr>
                <w:b/>
              </w:rPr>
              <w:t>Materials:</w:t>
            </w:r>
          </w:p>
          <w:p w:rsidR="006268E6" w:rsidRDefault="006268E6" w:rsidP="00DC6FBF">
            <w:pPr>
              <w:numPr>
                <w:ilvl w:val="0"/>
                <w:numId w:val="34"/>
              </w:numPr>
              <w:jc w:val="both"/>
            </w:pPr>
            <w:r>
              <w:t>ELMO</w:t>
            </w:r>
          </w:p>
          <w:p w:rsidR="006268E6" w:rsidRDefault="006268E6" w:rsidP="00DC6FBF">
            <w:pPr>
              <w:numPr>
                <w:ilvl w:val="0"/>
                <w:numId w:val="34"/>
              </w:numPr>
              <w:jc w:val="both"/>
            </w:pPr>
            <w:r>
              <w:t>Vocab. Review sheet with summary</w:t>
            </w:r>
          </w:p>
          <w:p w:rsidR="006268E6" w:rsidRDefault="006268E6" w:rsidP="00DC6FBF">
            <w:pPr>
              <w:numPr>
                <w:ilvl w:val="0"/>
                <w:numId w:val="34"/>
              </w:numPr>
              <w:jc w:val="both"/>
            </w:pPr>
            <w:r>
              <w:t>RAFT assignment graphic organizer</w:t>
            </w:r>
          </w:p>
          <w:p w:rsidR="006268E6" w:rsidRDefault="006268E6" w:rsidP="00DC6FBF">
            <w:pPr>
              <w:numPr>
                <w:ilvl w:val="0"/>
                <w:numId w:val="34"/>
              </w:numPr>
              <w:jc w:val="both"/>
            </w:pPr>
            <w:r>
              <w:t>Examples of student work</w:t>
            </w:r>
          </w:p>
          <w:p w:rsidR="006268E6" w:rsidRDefault="006268E6" w:rsidP="005842D8">
            <w:pPr>
              <w:jc w:val="both"/>
            </w:pPr>
          </w:p>
        </w:tc>
      </w:tr>
      <w:tr w:rsidR="006268E6" w:rsidTr="00537EA7">
        <w:tc>
          <w:tcPr>
            <w:tcW w:w="2628" w:type="dxa"/>
          </w:tcPr>
          <w:p w:rsidR="006268E6" w:rsidRDefault="006268E6" w:rsidP="005842D8">
            <w:pPr>
              <w:jc w:val="center"/>
              <w:rPr>
                <w:b/>
                <w:sz w:val="28"/>
              </w:rPr>
            </w:pPr>
            <w:r>
              <w:rPr>
                <w:b/>
                <w:sz w:val="28"/>
              </w:rPr>
              <w:lastRenderedPageBreak/>
              <w:t>Objectives</w:t>
            </w:r>
          </w:p>
        </w:tc>
        <w:tc>
          <w:tcPr>
            <w:tcW w:w="6840" w:type="dxa"/>
          </w:tcPr>
          <w:p w:rsidR="006268E6" w:rsidRDefault="006268E6" w:rsidP="005842D8">
            <w:r>
              <w:t xml:space="preserve">The student will demonstrate knowledge based on vocabulary words they have been studying.  The review will ask them to draw upon this knowledge in order to show the concept of this knowledge.  A summary that compares the film and the text will provide an opportunity for the student to extend their thinking and connect their comprehension by examining a topic.  </w:t>
            </w:r>
          </w:p>
          <w:p w:rsidR="006268E6" w:rsidRPr="00CD0F56" w:rsidRDefault="006268E6" w:rsidP="005842D8">
            <w:r>
              <w:t>The RAFT assignment asks the students to further their thinking using a role-playing theme in which the students are asked to write from the perspective of one of the characters.</w:t>
            </w:r>
          </w:p>
          <w:p w:rsidR="006268E6" w:rsidRDefault="006268E6" w:rsidP="005842D8"/>
        </w:tc>
      </w:tr>
      <w:tr w:rsidR="006268E6" w:rsidTr="00537EA7">
        <w:trPr>
          <w:trHeight w:val="70"/>
        </w:trPr>
        <w:tc>
          <w:tcPr>
            <w:tcW w:w="2628" w:type="dxa"/>
          </w:tcPr>
          <w:p w:rsidR="006268E6" w:rsidRDefault="006268E6" w:rsidP="005842D8">
            <w:pPr>
              <w:rPr>
                <w:b/>
                <w:sz w:val="28"/>
              </w:rPr>
            </w:pPr>
          </w:p>
          <w:p w:rsidR="006268E6" w:rsidRDefault="006268E6" w:rsidP="005842D8">
            <w:pPr>
              <w:jc w:val="center"/>
              <w:rPr>
                <w:b/>
                <w:sz w:val="28"/>
              </w:rPr>
            </w:pPr>
          </w:p>
          <w:p w:rsidR="006268E6" w:rsidRDefault="006268E6" w:rsidP="005842D8">
            <w:pPr>
              <w:jc w:val="center"/>
              <w:rPr>
                <w:b/>
                <w:sz w:val="28"/>
              </w:rPr>
            </w:pPr>
            <w:r>
              <w:rPr>
                <w:b/>
                <w:sz w:val="28"/>
              </w:rPr>
              <w:t>Instructional Procedures</w:t>
            </w:r>
          </w:p>
        </w:tc>
        <w:tc>
          <w:tcPr>
            <w:tcW w:w="6840" w:type="dxa"/>
          </w:tcPr>
          <w:p w:rsidR="006268E6" w:rsidRDefault="006268E6" w:rsidP="005842D8">
            <w:pPr>
              <w:jc w:val="both"/>
              <w:rPr>
                <w:b/>
              </w:rPr>
            </w:pPr>
            <w:r>
              <w:rPr>
                <w:b/>
              </w:rPr>
              <w:t xml:space="preserve">Opening: </w:t>
            </w:r>
          </w:p>
          <w:p w:rsidR="006268E6" w:rsidRPr="00DC6FBF" w:rsidRDefault="006268E6" w:rsidP="005842D8">
            <w:pPr>
              <w:jc w:val="both"/>
            </w:pPr>
            <w:r>
              <w:t xml:space="preserve">The teacher will conduct a brief review of the vocabulary words that the students have been studying thus far.  A review sheet will then be handed out for the students to complete independently.  A summary asks the students to compare two texts in the form of a paragraph.  </w:t>
            </w:r>
          </w:p>
          <w:p w:rsidR="006268E6" w:rsidRDefault="006268E6" w:rsidP="005842D8">
            <w:pPr>
              <w:jc w:val="both"/>
              <w:rPr>
                <w:b/>
              </w:rPr>
            </w:pPr>
          </w:p>
          <w:p w:rsidR="006268E6" w:rsidRDefault="006268E6" w:rsidP="005842D8">
            <w:pPr>
              <w:jc w:val="both"/>
              <w:rPr>
                <w:b/>
              </w:rPr>
            </w:pPr>
            <w:r>
              <w:rPr>
                <w:b/>
              </w:rPr>
              <w:t xml:space="preserve">Engagement: </w:t>
            </w:r>
          </w:p>
          <w:p w:rsidR="006268E6" w:rsidRDefault="006268E6" w:rsidP="005842D8">
            <w:pPr>
              <w:jc w:val="both"/>
            </w:pPr>
            <w:r>
              <w:t>Teacher will review in-class the results of the vocabulary and ask some of the students to give a summary of their written paragraph.  The teacher will then assign the RAFT assignment and go over the directions, time-table for drafts, final, and revision will be discussed.</w:t>
            </w:r>
          </w:p>
          <w:p w:rsidR="006268E6" w:rsidRDefault="006268E6" w:rsidP="005842D8">
            <w:pPr>
              <w:jc w:val="both"/>
            </w:pPr>
            <w:r>
              <w:t>Teacher will model for the students an example using the RAFT and show the students several examples of exemplary work and average work to be displayed on the overhead.</w:t>
            </w:r>
          </w:p>
          <w:p w:rsidR="006268E6" w:rsidRDefault="006268E6" w:rsidP="005842D8">
            <w:pPr>
              <w:jc w:val="both"/>
            </w:pPr>
          </w:p>
          <w:p w:rsidR="006268E6" w:rsidRDefault="006268E6" w:rsidP="005842D8">
            <w:pPr>
              <w:jc w:val="both"/>
            </w:pPr>
            <w:r>
              <w:rPr>
                <w:b/>
              </w:rPr>
              <w:t xml:space="preserve">Closure: </w:t>
            </w:r>
          </w:p>
          <w:p w:rsidR="006268E6" w:rsidRPr="00800533" w:rsidRDefault="006268E6" w:rsidP="005842D8">
            <w:r>
              <w:t>Teacher will close out the class by answering any questions that the students might have regarding the assignment.  Teacher will guide the students using the discussion method that provides teacher with the understanding that the student also understands the expectations.</w:t>
            </w:r>
          </w:p>
          <w:p w:rsidR="006268E6" w:rsidRDefault="006268E6" w:rsidP="005842D8">
            <w:pPr>
              <w:rPr>
                <w:b/>
              </w:rPr>
            </w:pPr>
          </w:p>
        </w:tc>
      </w:tr>
      <w:tr w:rsidR="006268E6" w:rsidTr="00537EA7">
        <w:tc>
          <w:tcPr>
            <w:tcW w:w="2628" w:type="dxa"/>
          </w:tcPr>
          <w:p w:rsidR="006268E6" w:rsidRDefault="006268E6" w:rsidP="005842D8">
            <w:pPr>
              <w:jc w:val="center"/>
              <w:rPr>
                <w:b/>
                <w:sz w:val="28"/>
              </w:rPr>
            </w:pPr>
            <w:r>
              <w:rPr>
                <w:b/>
                <w:sz w:val="28"/>
              </w:rPr>
              <w:lastRenderedPageBreak/>
              <w:t>Assessment</w:t>
            </w:r>
          </w:p>
        </w:tc>
        <w:tc>
          <w:tcPr>
            <w:tcW w:w="6840" w:type="dxa"/>
          </w:tcPr>
          <w:p w:rsidR="006268E6" w:rsidRDefault="006268E6" w:rsidP="005842D8">
            <w:pPr>
              <w:jc w:val="both"/>
            </w:pPr>
            <w:r>
              <w:t>Students will be assessed informally using the vocabulary review sheet.  The students will receive a grade based on their one paragraph summary that they wrote in-class.  The students will be formally assessed using a rubric (not included in unit) that they can earn up to 40 points based upon the criteria.</w:t>
            </w:r>
          </w:p>
          <w:p w:rsidR="006268E6" w:rsidRDefault="006268E6" w:rsidP="005842D8">
            <w:pPr>
              <w:ind w:left="360"/>
              <w:jc w:val="both"/>
            </w:pPr>
          </w:p>
        </w:tc>
      </w:tr>
    </w:tbl>
    <w:p w:rsidR="006268E6" w:rsidRDefault="006268E6" w:rsidP="000772DE"/>
    <w:p w:rsidR="006268E6" w:rsidRDefault="006268E6" w:rsidP="00537EA7"/>
    <w:p w:rsidR="006268E6" w:rsidRDefault="006268E6" w:rsidP="00537EA7"/>
    <w:p w:rsidR="006268E6" w:rsidRDefault="006268E6" w:rsidP="00537EA7"/>
    <w:p w:rsidR="006268E6" w:rsidRDefault="006268E6" w:rsidP="00537EA7"/>
    <w:p w:rsidR="006268E6" w:rsidRDefault="006268E6" w:rsidP="00537EA7"/>
    <w:p w:rsidR="006268E6" w:rsidRDefault="006268E6" w:rsidP="00537EA7"/>
    <w:p w:rsidR="006268E6" w:rsidRPr="005E0CCC" w:rsidRDefault="006268E6" w:rsidP="00537EA7">
      <w:r w:rsidRPr="005E0CCC">
        <w:t>Name_________________________________</w:t>
      </w:r>
    </w:p>
    <w:p w:rsidR="006268E6" w:rsidRPr="005E0CCC" w:rsidRDefault="006268E6" w:rsidP="00537EA7">
      <w:r>
        <w:t xml:space="preserve">English </w:t>
      </w:r>
    </w:p>
    <w:p w:rsidR="006268E6" w:rsidRPr="005E0CCC" w:rsidRDefault="006268E6" w:rsidP="00537EA7"/>
    <w:p w:rsidR="006268E6" w:rsidRPr="0044236C" w:rsidRDefault="006268E6" w:rsidP="00537EA7">
      <w:pPr>
        <w:rPr>
          <w:u w:val="single"/>
        </w:rPr>
      </w:pPr>
      <w:r>
        <w:rPr>
          <w:u w:val="single"/>
        </w:rPr>
        <w:t xml:space="preserve">A. Vocabulary </w:t>
      </w:r>
    </w:p>
    <w:p w:rsidR="006268E6" w:rsidRDefault="006268E6" w:rsidP="00537EA7">
      <w:r>
        <w:t>1. After a fierce battle, the ___________________, fearless knight __________________ off the dragon’s head and hung it from the rafters.</w:t>
      </w:r>
    </w:p>
    <w:p w:rsidR="006268E6" w:rsidRDefault="006268E6" w:rsidP="00537EA7">
      <w:r>
        <w:t xml:space="preserve">a. tenacious…hewed </w:t>
      </w:r>
      <w:r>
        <w:tab/>
      </w:r>
      <w:r>
        <w:tab/>
      </w:r>
      <w:r>
        <w:tab/>
        <w:t>b. superfluous…supplanted</w:t>
      </w:r>
    </w:p>
    <w:p w:rsidR="006268E6" w:rsidRDefault="006268E6" w:rsidP="00537EA7">
      <w:r>
        <w:t>c. credible…hampered</w:t>
      </w:r>
      <w:r>
        <w:tab/>
      </w:r>
      <w:r>
        <w:tab/>
        <w:t>d. diligent…taunted</w:t>
      </w:r>
    </w:p>
    <w:p w:rsidR="006268E6" w:rsidRDefault="006268E6" w:rsidP="00537EA7"/>
    <w:p w:rsidR="006268E6" w:rsidRDefault="006268E6" w:rsidP="00537EA7">
      <w:r>
        <w:t>2. A student who is ______________ with his studies will overwhelmingly do better than one who ________________ his learning with all night partying day before an exam.</w:t>
      </w:r>
    </w:p>
    <w:p w:rsidR="006268E6" w:rsidRDefault="006268E6" w:rsidP="00537EA7">
      <w:r>
        <w:t>a. doleful…hews</w:t>
      </w:r>
      <w:r>
        <w:tab/>
      </w:r>
      <w:r>
        <w:tab/>
      </w:r>
      <w:r>
        <w:tab/>
        <w:t>b. sardonic…supplants</w:t>
      </w:r>
    </w:p>
    <w:p w:rsidR="006268E6" w:rsidRDefault="006268E6" w:rsidP="00537EA7">
      <w:r>
        <w:t>c. diligent…hampers</w:t>
      </w:r>
      <w:r>
        <w:tab/>
      </w:r>
      <w:r>
        <w:tab/>
      </w:r>
      <w:r>
        <w:tab/>
        <w:t>d. lucid…taunts</w:t>
      </w:r>
    </w:p>
    <w:p w:rsidR="006268E6" w:rsidRDefault="006268E6" w:rsidP="00537EA7"/>
    <w:p w:rsidR="006268E6" w:rsidRDefault="006268E6" w:rsidP="00537EA7">
      <w:r>
        <w:t xml:space="preserve">3. When the 1929 stock market crashed, many wealthy traders found themselves as _________________ </w:t>
      </w:r>
      <w:proofErr w:type="spellStart"/>
      <w:r>
        <w:t>as</w:t>
      </w:r>
      <w:proofErr w:type="spellEnd"/>
      <w:r>
        <w:t xml:space="preserve"> the pauper living on the streets.</w:t>
      </w:r>
    </w:p>
    <w:p w:rsidR="006268E6" w:rsidRDefault="006268E6" w:rsidP="00537EA7">
      <w:r>
        <w:t>a. prim</w:t>
      </w:r>
      <w:r>
        <w:tab/>
      </w:r>
      <w:r>
        <w:tab/>
      </w:r>
      <w:r>
        <w:tab/>
      </w:r>
      <w:r>
        <w:tab/>
      </w:r>
      <w:r>
        <w:tab/>
        <w:t>b. impoverished</w:t>
      </w:r>
    </w:p>
    <w:p w:rsidR="006268E6" w:rsidRDefault="006268E6" w:rsidP="00537EA7">
      <w:r>
        <w:t>c. incessant</w:t>
      </w:r>
      <w:r>
        <w:tab/>
      </w:r>
      <w:r>
        <w:tab/>
      </w:r>
      <w:r>
        <w:tab/>
      </w:r>
      <w:r>
        <w:tab/>
        <w:t>d. tenacious</w:t>
      </w:r>
    </w:p>
    <w:p w:rsidR="006268E6" w:rsidRDefault="006268E6" w:rsidP="00537EA7"/>
    <w:p w:rsidR="006268E6" w:rsidRDefault="006268E6" w:rsidP="00537EA7">
      <w:r>
        <w:t xml:space="preserve">4. The ______________, morbid memory, of the ______________________ sight that I witnessed as a car collided with a petroleum tractor trailer truck, will never be forgotten </w:t>
      </w:r>
    </w:p>
    <w:p w:rsidR="006268E6" w:rsidRDefault="006268E6" w:rsidP="00537EA7">
      <w:r>
        <w:t>a. credible…sardonic</w:t>
      </w:r>
      <w:r>
        <w:tab/>
      </w:r>
      <w:r>
        <w:tab/>
      </w:r>
      <w:r>
        <w:tab/>
        <w:t>b. doleful…ghastly</w:t>
      </w:r>
    </w:p>
    <w:p w:rsidR="006268E6" w:rsidRDefault="006268E6" w:rsidP="00537EA7">
      <w:r>
        <w:t>c. incessant…prim</w:t>
      </w:r>
      <w:r>
        <w:tab/>
      </w:r>
      <w:r>
        <w:tab/>
      </w:r>
      <w:r>
        <w:tab/>
        <w:t>d. tenacious…superfluous</w:t>
      </w:r>
    </w:p>
    <w:p w:rsidR="006268E6" w:rsidRDefault="006268E6" w:rsidP="00537EA7"/>
    <w:p w:rsidR="006268E6" w:rsidRDefault="006268E6" w:rsidP="00537EA7">
      <w:r>
        <w:t xml:space="preserve">5. _________________ instructions by the teacher were immediately muddled when the ____________________ hum of a migraine escalates into a jackhammer in my head.  </w:t>
      </w:r>
    </w:p>
    <w:p w:rsidR="006268E6" w:rsidRDefault="006268E6" w:rsidP="00537EA7">
      <w:r>
        <w:t>a. Lucid…incessant</w:t>
      </w:r>
      <w:r>
        <w:tab/>
      </w:r>
      <w:r>
        <w:tab/>
      </w:r>
      <w:r>
        <w:tab/>
        <w:t>b. Intricate…impoverished</w:t>
      </w:r>
    </w:p>
    <w:p w:rsidR="006268E6" w:rsidRDefault="006268E6" w:rsidP="00537EA7">
      <w:r>
        <w:t>c. Superfluous…ghastly</w:t>
      </w:r>
      <w:r>
        <w:tab/>
      </w:r>
      <w:r>
        <w:tab/>
        <w:t>d. Prim…sardonic</w:t>
      </w:r>
    </w:p>
    <w:p w:rsidR="006268E6" w:rsidRDefault="006268E6" w:rsidP="00537EA7"/>
    <w:p w:rsidR="006268E6" w:rsidRDefault="006268E6" w:rsidP="00537EA7">
      <w:r>
        <w:t>6. The school bully title was ___________________ by a new kid in town, who could ___________________ even the most intimidating rival.</w:t>
      </w:r>
    </w:p>
    <w:p w:rsidR="006268E6" w:rsidRDefault="006268E6" w:rsidP="00537EA7">
      <w:r>
        <w:t>a. atoned…defray</w:t>
      </w:r>
      <w:r>
        <w:tab/>
      </w:r>
      <w:r>
        <w:tab/>
      </w:r>
      <w:r>
        <w:tab/>
        <w:t>b. hampered…hew</w:t>
      </w:r>
    </w:p>
    <w:p w:rsidR="006268E6" w:rsidRDefault="006268E6" w:rsidP="00537EA7">
      <w:r>
        <w:t>c. hampered…supplanted</w:t>
      </w:r>
      <w:r>
        <w:tab/>
      </w:r>
      <w:r>
        <w:tab/>
        <w:t>d. supplanted…taunt</w:t>
      </w:r>
    </w:p>
    <w:p w:rsidR="006268E6" w:rsidRDefault="006268E6" w:rsidP="00537EA7"/>
    <w:p w:rsidR="006268E6" w:rsidRDefault="006268E6" w:rsidP="00537EA7">
      <w:r>
        <w:t>7. The newscaster had to publicly ________________ for his overly ________________ of the President or the network was going to fire him for being unpatriotic.</w:t>
      </w:r>
    </w:p>
    <w:p w:rsidR="006268E6" w:rsidRDefault="006268E6" w:rsidP="00537EA7">
      <w:r>
        <w:t>a. defray…prim</w:t>
      </w:r>
      <w:r>
        <w:tab/>
      </w:r>
      <w:r>
        <w:tab/>
      </w:r>
      <w:r>
        <w:tab/>
        <w:t>b. atone…sardonic</w:t>
      </w:r>
    </w:p>
    <w:p w:rsidR="006268E6" w:rsidRDefault="006268E6" w:rsidP="00537EA7">
      <w:r>
        <w:t>c. hew…ghastly</w:t>
      </w:r>
      <w:r>
        <w:tab/>
      </w:r>
      <w:r>
        <w:tab/>
      </w:r>
      <w:r>
        <w:tab/>
        <w:t>d. taunt…doleful</w:t>
      </w:r>
    </w:p>
    <w:p w:rsidR="006268E6" w:rsidRDefault="006268E6" w:rsidP="00537EA7"/>
    <w:p w:rsidR="006268E6" w:rsidRDefault="006268E6" w:rsidP="00537EA7">
      <w:r>
        <w:t>8. The scientist’s explanation of the human circulatory system did not seem __________________ until one observed the _________________ pattern of blood vessels through a microscope.</w:t>
      </w:r>
    </w:p>
    <w:p w:rsidR="006268E6" w:rsidRDefault="006268E6" w:rsidP="00537EA7">
      <w:r>
        <w:t>a. credible…intricate</w:t>
      </w:r>
      <w:r>
        <w:tab/>
      </w:r>
      <w:r>
        <w:tab/>
      </w:r>
      <w:r>
        <w:tab/>
        <w:t>b. ghastly…posthumous</w:t>
      </w:r>
    </w:p>
    <w:p w:rsidR="006268E6" w:rsidRDefault="006268E6" w:rsidP="00537EA7">
      <w:r>
        <w:t>c. lucid…superfluous</w:t>
      </w:r>
      <w:r>
        <w:tab/>
      </w:r>
      <w:r>
        <w:tab/>
      </w:r>
      <w:r>
        <w:tab/>
        <w:t>d. doleful…incessant</w:t>
      </w:r>
    </w:p>
    <w:p w:rsidR="006268E6" w:rsidRDefault="006268E6" w:rsidP="00537EA7">
      <w:r>
        <w:t>9. My brother is in a state of ____________________, because he is a prisoner to his obsessive compulsion to keep his room _________________ and proper at all times.</w:t>
      </w:r>
    </w:p>
    <w:p w:rsidR="006268E6" w:rsidRDefault="006268E6" w:rsidP="00537EA7">
      <w:r>
        <w:t>a. credibility…intricate</w:t>
      </w:r>
      <w:r>
        <w:tab/>
      </w:r>
      <w:r>
        <w:tab/>
        <w:t>b. bondage…prim</w:t>
      </w:r>
    </w:p>
    <w:p w:rsidR="006268E6" w:rsidRDefault="006268E6" w:rsidP="00537EA7">
      <w:r>
        <w:t>c. diligence…ghastly</w:t>
      </w:r>
      <w:r>
        <w:tab/>
      </w:r>
      <w:r>
        <w:tab/>
      </w:r>
      <w:r>
        <w:tab/>
        <w:t>d. tenacity…impoverished</w:t>
      </w:r>
    </w:p>
    <w:p w:rsidR="006268E6" w:rsidRDefault="006268E6" w:rsidP="00537EA7"/>
    <w:p w:rsidR="006268E6" w:rsidRDefault="006268E6" w:rsidP="00537EA7">
      <w:r>
        <w:t xml:space="preserve">10. Nothing can _________________ the lives of a lost one, but out of respect, the President awards ____________________ medals to fallen soldiers.  </w:t>
      </w:r>
    </w:p>
    <w:p w:rsidR="006268E6" w:rsidRDefault="006268E6" w:rsidP="00537EA7">
      <w:r>
        <w:t>a. defray…posthumous</w:t>
      </w:r>
      <w:r>
        <w:tab/>
      </w:r>
      <w:r>
        <w:tab/>
        <w:t>b. atone…doleful</w:t>
      </w:r>
    </w:p>
    <w:p w:rsidR="006268E6" w:rsidRDefault="006268E6" w:rsidP="00537EA7">
      <w:r>
        <w:t>c. hew…prim</w:t>
      </w:r>
      <w:r>
        <w:tab/>
      </w:r>
      <w:r>
        <w:tab/>
      </w:r>
      <w:r>
        <w:tab/>
      </w:r>
      <w:r>
        <w:tab/>
        <w:t>d. supplant…tenacious</w:t>
      </w:r>
    </w:p>
    <w:p w:rsidR="006268E6" w:rsidRDefault="006268E6" w:rsidP="00537EA7"/>
    <w:p w:rsidR="006268E6" w:rsidRDefault="006268E6" w:rsidP="00537EA7">
      <w:r>
        <w:t>11. “To try to describe the heroic deeds of this woman would be _____________________ and we’d be here for days, so I’ve put together a short video chronicling her contribution to society,” explained the presenter.</w:t>
      </w:r>
    </w:p>
    <w:p w:rsidR="006268E6" w:rsidRDefault="006268E6" w:rsidP="00537EA7">
      <w:r>
        <w:t>a. ghastly</w:t>
      </w:r>
      <w:r>
        <w:tab/>
      </w:r>
      <w:r>
        <w:tab/>
      </w:r>
      <w:r>
        <w:tab/>
      </w:r>
      <w:r>
        <w:tab/>
        <w:t>b. incessant</w:t>
      </w:r>
    </w:p>
    <w:p w:rsidR="006268E6" w:rsidRDefault="006268E6" w:rsidP="00537EA7">
      <w:r>
        <w:t>c. sardonic</w:t>
      </w:r>
      <w:r>
        <w:tab/>
      </w:r>
      <w:r>
        <w:tab/>
      </w:r>
      <w:r>
        <w:tab/>
      </w:r>
      <w:r>
        <w:tab/>
        <w:t>d. superfluous</w:t>
      </w:r>
    </w:p>
    <w:p w:rsidR="006268E6" w:rsidRDefault="006268E6" w:rsidP="00537EA7">
      <w:pPr>
        <w:spacing w:line="360" w:lineRule="auto"/>
      </w:pPr>
    </w:p>
    <w:p w:rsidR="006268E6" w:rsidRDefault="006268E6" w:rsidP="00537EA7">
      <w:pPr>
        <w:rPr>
          <w:u w:val="single"/>
        </w:rPr>
      </w:pPr>
      <w:r w:rsidRPr="0044236C">
        <w:rPr>
          <w:u w:val="single"/>
        </w:rPr>
        <w:t xml:space="preserve">B. </w:t>
      </w:r>
      <w:r w:rsidRPr="0044236C">
        <w:rPr>
          <w:i/>
          <w:u w:val="single"/>
        </w:rPr>
        <w:t>ANTZ</w:t>
      </w:r>
      <w:r w:rsidRPr="0044236C">
        <w:rPr>
          <w:u w:val="single"/>
        </w:rPr>
        <w:t xml:space="preserve"> viewing check</w:t>
      </w:r>
    </w:p>
    <w:p w:rsidR="006268E6" w:rsidRDefault="006268E6" w:rsidP="00537EA7">
      <w:r>
        <w:t>10 points</w:t>
      </w:r>
    </w:p>
    <w:p w:rsidR="006268E6" w:rsidRDefault="006268E6" w:rsidP="00537EA7">
      <w:r>
        <w:t xml:space="preserve">1. In a well-organized paragraph, synthesize three comparisons you’ve discerned from </w:t>
      </w:r>
      <w:r w:rsidRPr="0044236C">
        <w:rPr>
          <w:i/>
        </w:rPr>
        <w:t xml:space="preserve">Anthem </w:t>
      </w:r>
      <w:r>
        <w:t xml:space="preserve">and </w:t>
      </w:r>
      <w:proofErr w:type="spellStart"/>
      <w:r w:rsidRPr="0044236C">
        <w:rPr>
          <w:i/>
        </w:rPr>
        <w:t>Antz</w:t>
      </w:r>
      <w:proofErr w:type="spellEnd"/>
      <w:r>
        <w:rPr>
          <w:i/>
        </w:rPr>
        <w:t xml:space="preserve"> </w:t>
      </w:r>
      <w:r w:rsidRPr="0044236C">
        <w:t>thus far</w:t>
      </w:r>
      <w:r>
        <w:t>. (Setting? Characters? Philosophies? Rights or lack of? , etc.)</w:t>
      </w:r>
    </w:p>
    <w:p w:rsidR="006268E6" w:rsidRDefault="006268E6" w:rsidP="00537EA7"/>
    <w:p w:rsidR="006268E6" w:rsidRDefault="006268E6" w:rsidP="00537EA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8E6" w:rsidRPr="00451BD0" w:rsidRDefault="006268E6" w:rsidP="00451BD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8E6" w:rsidRDefault="006268E6" w:rsidP="00537EA7">
      <w:pPr>
        <w:rPr>
          <w:b/>
          <w:i/>
        </w:rPr>
      </w:pPr>
    </w:p>
    <w:p w:rsidR="006268E6" w:rsidRPr="0063420E" w:rsidRDefault="006268E6" w:rsidP="00537EA7">
      <w:pPr>
        <w:rPr>
          <w:b/>
          <w:i/>
        </w:rPr>
      </w:pPr>
      <w:r w:rsidRPr="0063420E">
        <w:rPr>
          <w:b/>
          <w:i/>
        </w:rPr>
        <w:t>Anthem</w:t>
      </w:r>
    </w:p>
    <w:p w:rsidR="006268E6" w:rsidRDefault="006268E6" w:rsidP="00537EA7">
      <w:r>
        <w:t>Chapters 1-8</w:t>
      </w:r>
    </w:p>
    <w:p w:rsidR="006268E6" w:rsidRDefault="006268E6" w:rsidP="00537EA7"/>
    <w:p w:rsidR="006268E6" w:rsidRPr="00616092" w:rsidRDefault="006268E6" w:rsidP="00537EA7">
      <w:pPr>
        <w:jc w:val="center"/>
        <w:rPr>
          <w:b/>
          <w:sz w:val="36"/>
          <w:szCs w:val="36"/>
        </w:rPr>
      </w:pPr>
      <w:r w:rsidRPr="00616092">
        <w:rPr>
          <w:b/>
          <w:sz w:val="36"/>
          <w:szCs w:val="36"/>
        </w:rPr>
        <w:t>RAFT</w:t>
      </w:r>
    </w:p>
    <w:p w:rsidR="006268E6" w:rsidRDefault="006268E6" w:rsidP="00537EA7"/>
    <w:p w:rsidR="006268E6" w:rsidRDefault="006268E6" w:rsidP="00537EA7">
      <w:r>
        <w:t xml:space="preserve">Directions:  Choose from the list of activities to display your comprehension of the plot, characters and theme of this novel, thus far.  The objective of the assignment is to assume a </w:t>
      </w:r>
      <w:r w:rsidRPr="0063420E">
        <w:rPr>
          <w:b/>
        </w:rPr>
        <w:t>role</w:t>
      </w:r>
      <w:r>
        <w:t xml:space="preserve">, consider the </w:t>
      </w:r>
      <w:r w:rsidRPr="0063420E">
        <w:rPr>
          <w:b/>
        </w:rPr>
        <w:t>audience</w:t>
      </w:r>
      <w:r>
        <w:t xml:space="preserve">, write in a particular </w:t>
      </w:r>
      <w:r w:rsidRPr="0063420E">
        <w:rPr>
          <w:b/>
        </w:rPr>
        <w:t>format</w:t>
      </w:r>
      <w:r>
        <w:t xml:space="preserve"> and examine a </w:t>
      </w:r>
      <w:r w:rsidRPr="0063420E">
        <w:rPr>
          <w:b/>
        </w:rPr>
        <w:t>topic</w:t>
      </w:r>
      <w:r>
        <w:t xml:space="preserve"> from that chosen perspective.</w:t>
      </w:r>
    </w:p>
    <w:p w:rsidR="006268E6" w:rsidRDefault="006268E6" w:rsidP="00537EA7"/>
    <w:p w:rsidR="006268E6" w:rsidRDefault="006268E6" w:rsidP="00537E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218"/>
        <w:gridCol w:w="2218"/>
        <w:gridCol w:w="2830"/>
      </w:tblGrid>
      <w:tr w:rsidR="006268E6" w:rsidTr="006E28E9">
        <w:trPr>
          <w:trHeight w:val="104"/>
        </w:trPr>
        <w:tc>
          <w:tcPr>
            <w:tcW w:w="2218" w:type="dxa"/>
          </w:tcPr>
          <w:p w:rsidR="006268E6" w:rsidRPr="006E28E9" w:rsidRDefault="006268E6" w:rsidP="005842D8">
            <w:pPr>
              <w:rPr>
                <w:b/>
              </w:rPr>
            </w:pPr>
            <w:r w:rsidRPr="006E28E9">
              <w:rPr>
                <w:b/>
              </w:rPr>
              <w:t>Role</w:t>
            </w:r>
          </w:p>
          <w:p w:rsidR="006268E6" w:rsidRPr="006E28E9" w:rsidRDefault="006268E6" w:rsidP="005842D8">
            <w:pPr>
              <w:rPr>
                <w:i/>
              </w:rPr>
            </w:pPr>
            <w:r w:rsidRPr="006E28E9">
              <w:rPr>
                <w:i/>
              </w:rPr>
              <w:t>Who are you?</w:t>
            </w:r>
          </w:p>
        </w:tc>
        <w:tc>
          <w:tcPr>
            <w:tcW w:w="2218" w:type="dxa"/>
          </w:tcPr>
          <w:p w:rsidR="006268E6" w:rsidRPr="006E28E9" w:rsidRDefault="006268E6" w:rsidP="005842D8">
            <w:pPr>
              <w:rPr>
                <w:b/>
              </w:rPr>
            </w:pPr>
            <w:r w:rsidRPr="006E28E9">
              <w:rPr>
                <w:b/>
              </w:rPr>
              <w:t>Audience</w:t>
            </w:r>
          </w:p>
          <w:p w:rsidR="006268E6" w:rsidRPr="006E28E9" w:rsidRDefault="006268E6" w:rsidP="005842D8">
            <w:pPr>
              <w:rPr>
                <w:i/>
              </w:rPr>
            </w:pPr>
            <w:r w:rsidRPr="006E28E9">
              <w:rPr>
                <w:i/>
              </w:rPr>
              <w:t>To whom is this written?</w:t>
            </w:r>
          </w:p>
        </w:tc>
        <w:tc>
          <w:tcPr>
            <w:tcW w:w="2218" w:type="dxa"/>
          </w:tcPr>
          <w:p w:rsidR="006268E6" w:rsidRPr="006E28E9" w:rsidRDefault="006268E6" w:rsidP="005842D8">
            <w:pPr>
              <w:rPr>
                <w:b/>
              </w:rPr>
            </w:pPr>
            <w:r w:rsidRPr="006E28E9">
              <w:rPr>
                <w:b/>
              </w:rPr>
              <w:t>Format</w:t>
            </w:r>
          </w:p>
          <w:p w:rsidR="006268E6" w:rsidRPr="006E28E9" w:rsidRDefault="006268E6" w:rsidP="005842D8">
            <w:pPr>
              <w:rPr>
                <w:i/>
              </w:rPr>
            </w:pPr>
            <w:r w:rsidRPr="006E28E9">
              <w:rPr>
                <w:i/>
              </w:rPr>
              <w:t>What form will it take?</w:t>
            </w:r>
          </w:p>
        </w:tc>
        <w:tc>
          <w:tcPr>
            <w:tcW w:w="2830" w:type="dxa"/>
          </w:tcPr>
          <w:p w:rsidR="006268E6" w:rsidRPr="006E28E9" w:rsidRDefault="006268E6" w:rsidP="005842D8">
            <w:pPr>
              <w:rPr>
                <w:b/>
              </w:rPr>
            </w:pPr>
            <w:r w:rsidRPr="006E28E9">
              <w:rPr>
                <w:b/>
              </w:rPr>
              <w:t>Topic</w:t>
            </w:r>
          </w:p>
          <w:p w:rsidR="006268E6" w:rsidRPr="006E28E9" w:rsidRDefault="006268E6" w:rsidP="005842D8">
            <w:pPr>
              <w:rPr>
                <w:i/>
              </w:rPr>
            </w:pPr>
            <w:r w:rsidRPr="006E28E9">
              <w:rPr>
                <w:i/>
              </w:rPr>
              <w:t>What is your topic?</w:t>
            </w:r>
          </w:p>
        </w:tc>
      </w:tr>
      <w:tr w:rsidR="006268E6" w:rsidTr="006E28E9">
        <w:trPr>
          <w:trHeight w:val="104"/>
        </w:trPr>
        <w:tc>
          <w:tcPr>
            <w:tcW w:w="2218" w:type="dxa"/>
          </w:tcPr>
          <w:p w:rsidR="006268E6" w:rsidRDefault="006268E6" w:rsidP="005842D8"/>
          <w:p w:rsidR="006268E6" w:rsidRDefault="006268E6" w:rsidP="005842D8">
            <w:r>
              <w:t>Equality 7-2521</w:t>
            </w:r>
          </w:p>
        </w:tc>
        <w:tc>
          <w:tcPr>
            <w:tcW w:w="2218" w:type="dxa"/>
          </w:tcPr>
          <w:p w:rsidR="006268E6" w:rsidRDefault="006268E6" w:rsidP="005842D8"/>
          <w:p w:rsidR="006268E6" w:rsidRDefault="006268E6" w:rsidP="005842D8">
            <w:r>
              <w:t>Council of Scholars</w:t>
            </w:r>
          </w:p>
        </w:tc>
        <w:tc>
          <w:tcPr>
            <w:tcW w:w="2218" w:type="dxa"/>
          </w:tcPr>
          <w:p w:rsidR="006268E6" w:rsidRDefault="006268E6" w:rsidP="005842D8"/>
          <w:p w:rsidR="006268E6" w:rsidRDefault="006268E6" w:rsidP="005842D8">
            <w:r>
              <w:t>Proposal</w:t>
            </w:r>
          </w:p>
          <w:p w:rsidR="006268E6" w:rsidRDefault="006268E6" w:rsidP="005842D8">
            <w:r>
              <w:t>1 page minimum</w:t>
            </w:r>
          </w:p>
          <w:p w:rsidR="006268E6" w:rsidRDefault="006268E6" w:rsidP="005842D8">
            <w:r>
              <w:t>Oral presentation</w:t>
            </w:r>
          </w:p>
        </w:tc>
        <w:tc>
          <w:tcPr>
            <w:tcW w:w="2830" w:type="dxa"/>
          </w:tcPr>
          <w:p w:rsidR="006268E6" w:rsidRDefault="006268E6" w:rsidP="005842D8">
            <w:r>
              <w:t>Inform them about the discovery and persuade them to change vocation status</w:t>
            </w:r>
          </w:p>
          <w:p w:rsidR="006268E6" w:rsidRDefault="006268E6" w:rsidP="005842D8"/>
        </w:tc>
      </w:tr>
      <w:tr w:rsidR="006268E6" w:rsidTr="006E28E9">
        <w:trPr>
          <w:trHeight w:val="104"/>
        </w:trPr>
        <w:tc>
          <w:tcPr>
            <w:tcW w:w="2218" w:type="dxa"/>
          </w:tcPr>
          <w:p w:rsidR="006268E6" w:rsidRDefault="006268E6" w:rsidP="005842D8"/>
          <w:p w:rsidR="006268E6" w:rsidRDefault="006268E6" w:rsidP="005842D8">
            <w:r>
              <w:t>Council of Scholars</w:t>
            </w:r>
          </w:p>
        </w:tc>
        <w:tc>
          <w:tcPr>
            <w:tcW w:w="2218" w:type="dxa"/>
          </w:tcPr>
          <w:p w:rsidR="006268E6" w:rsidRDefault="006268E6" w:rsidP="005842D8"/>
          <w:p w:rsidR="006268E6" w:rsidRDefault="006268E6" w:rsidP="005842D8">
            <w:r>
              <w:t>World Council</w:t>
            </w:r>
          </w:p>
        </w:tc>
        <w:tc>
          <w:tcPr>
            <w:tcW w:w="2218" w:type="dxa"/>
          </w:tcPr>
          <w:p w:rsidR="006268E6" w:rsidRDefault="006268E6" w:rsidP="005842D8"/>
          <w:p w:rsidR="006268E6" w:rsidRDefault="006268E6" w:rsidP="005842D8">
            <w:r>
              <w:t>Report</w:t>
            </w:r>
          </w:p>
          <w:p w:rsidR="006268E6" w:rsidRDefault="006268E6" w:rsidP="005842D8">
            <w:r>
              <w:t>1 page minimum</w:t>
            </w:r>
          </w:p>
          <w:p w:rsidR="006268E6" w:rsidRDefault="006268E6" w:rsidP="005842D8">
            <w:r>
              <w:t>Oral presentation</w:t>
            </w:r>
          </w:p>
        </w:tc>
        <w:tc>
          <w:tcPr>
            <w:tcW w:w="2830" w:type="dxa"/>
          </w:tcPr>
          <w:p w:rsidR="006268E6" w:rsidRDefault="006268E6" w:rsidP="005842D8">
            <w:r>
              <w:t>Declare Equality’s crimes, account of meeting and inquisition of punishment</w:t>
            </w:r>
          </w:p>
          <w:p w:rsidR="006268E6" w:rsidRDefault="006268E6" w:rsidP="005842D8"/>
        </w:tc>
      </w:tr>
      <w:tr w:rsidR="006268E6" w:rsidTr="006E28E9">
        <w:trPr>
          <w:trHeight w:val="993"/>
        </w:trPr>
        <w:tc>
          <w:tcPr>
            <w:tcW w:w="2218" w:type="dxa"/>
          </w:tcPr>
          <w:p w:rsidR="006268E6" w:rsidRDefault="006268E6" w:rsidP="005842D8"/>
          <w:p w:rsidR="006268E6" w:rsidRDefault="006268E6" w:rsidP="005842D8">
            <w:r>
              <w:t>Liberty 5-3000</w:t>
            </w:r>
          </w:p>
        </w:tc>
        <w:tc>
          <w:tcPr>
            <w:tcW w:w="2218" w:type="dxa"/>
          </w:tcPr>
          <w:p w:rsidR="006268E6" w:rsidRDefault="006268E6" w:rsidP="005842D8"/>
          <w:p w:rsidR="006268E6" w:rsidRDefault="006268E6" w:rsidP="005842D8">
            <w:r>
              <w:t>readers</w:t>
            </w:r>
          </w:p>
        </w:tc>
        <w:tc>
          <w:tcPr>
            <w:tcW w:w="2218" w:type="dxa"/>
          </w:tcPr>
          <w:p w:rsidR="006268E6" w:rsidRDefault="006268E6" w:rsidP="005842D8"/>
          <w:p w:rsidR="006268E6" w:rsidRDefault="006268E6" w:rsidP="005842D8">
            <w:r>
              <w:t>Book Chapter</w:t>
            </w:r>
          </w:p>
          <w:p w:rsidR="006268E6" w:rsidRDefault="006268E6" w:rsidP="005842D8">
            <w:r>
              <w:t>3 page minimum</w:t>
            </w:r>
          </w:p>
        </w:tc>
        <w:tc>
          <w:tcPr>
            <w:tcW w:w="2830" w:type="dxa"/>
          </w:tcPr>
          <w:p w:rsidR="006268E6" w:rsidRDefault="006268E6" w:rsidP="005842D8">
            <w:r>
              <w:t>Rewrite the experience between Equality and Liberty from her perspective</w:t>
            </w:r>
          </w:p>
          <w:p w:rsidR="006268E6" w:rsidRDefault="006268E6" w:rsidP="005842D8"/>
        </w:tc>
      </w:tr>
      <w:tr w:rsidR="006268E6" w:rsidTr="006E28E9">
        <w:trPr>
          <w:trHeight w:val="583"/>
        </w:trPr>
        <w:tc>
          <w:tcPr>
            <w:tcW w:w="2218" w:type="dxa"/>
          </w:tcPr>
          <w:p w:rsidR="006268E6" w:rsidRDefault="006268E6" w:rsidP="005842D8"/>
          <w:p w:rsidR="006268E6" w:rsidRDefault="006268E6" w:rsidP="005842D8">
            <w:r>
              <w:t>Evil Ones</w:t>
            </w:r>
          </w:p>
        </w:tc>
        <w:tc>
          <w:tcPr>
            <w:tcW w:w="2218" w:type="dxa"/>
          </w:tcPr>
          <w:p w:rsidR="006268E6" w:rsidRDefault="006268E6" w:rsidP="005842D8"/>
          <w:p w:rsidR="006268E6" w:rsidRDefault="006268E6" w:rsidP="005842D8">
            <w:r>
              <w:t>Survivors of the Great Rebirth</w:t>
            </w:r>
          </w:p>
        </w:tc>
        <w:tc>
          <w:tcPr>
            <w:tcW w:w="2218" w:type="dxa"/>
          </w:tcPr>
          <w:p w:rsidR="006268E6" w:rsidRDefault="006268E6" w:rsidP="005842D8"/>
          <w:p w:rsidR="006268E6" w:rsidRDefault="006268E6" w:rsidP="005842D8">
            <w:r>
              <w:t>Journal/diary entry</w:t>
            </w:r>
          </w:p>
          <w:p w:rsidR="006268E6" w:rsidRDefault="006268E6" w:rsidP="005842D8">
            <w:r>
              <w:t>3 separate entries</w:t>
            </w:r>
            <w:bookmarkStart w:id="0" w:name="_GoBack"/>
            <w:bookmarkEnd w:id="0"/>
          </w:p>
        </w:tc>
        <w:tc>
          <w:tcPr>
            <w:tcW w:w="2830" w:type="dxa"/>
          </w:tcPr>
          <w:p w:rsidR="006268E6" w:rsidRDefault="006268E6" w:rsidP="005842D8">
            <w:r>
              <w:t>Describe the details of the last days of the civil war</w:t>
            </w:r>
          </w:p>
          <w:p w:rsidR="006268E6" w:rsidRDefault="006268E6" w:rsidP="005842D8"/>
        </w:tc>
      </w:tr>
      <w:tr w:rsidR="006268E6" w:rsidTr="006E28E9">
        <w:trPr>
          <w:trHeight w:val="2971"/>
        </w:trPr>
        <w:tc>
          <w:tcPr>
            <w:tcW w:w="2218" w:type="dxa"/>
          </w:tcPr>
          <w:p w:rsidR="006268E6" w:rsidRDefault="006268E6" w:rsidP="005842D8"/>
          <w:p w:rsidR="006268E6" w:rsidRDefault="006268E6" w:rsidP="005842D8">
            <w:r>
              <w:t>Equality’s teachers</w:t>
            </w:r>
          </w:p>
        </w:tc>
        <w:tc>
          <w:tcPr>
            <w:tcW w:w="2218" w:type="dxa"/>
          </w:tcPr>
          <w:p w:rsidR="006268E6" w:rsidRDefault="006268E6" w:rsidP="005842D8"/>
          <w:p w:rsidR="006268E6" w:rsidRDefault="006268E6" w:rsidP="005842D8">
            <w:r>
              <w:t>Council of Vocations</w:t>
            </w:r>
          </w:p>
        </w:tc>
        <w:tc>
          <w:tcPr>
            <w:tcW w:w="2218" w:type="dxa"/>
          </w:tcPr>
          <w:p w:rsidR="006268E6" w:rsidRDefault="006268E6" w:rsidP="005842D8"/>
          <w:p w:rsidR="006268E6" w:rsidRDefault="006268E6" w:rsidP="005842D8">
            <w:r>
              <w:t>Observation log</w:t>
            </w:r>
          </w:p>
          <w:p w:rsidR="006268E6" w:rsidRDefault="006268E6" w:rsidP="005842D8">
            <w:r>
              <w:t>3 separate entries</w:t>
            </w:r>
          </w:p>
          <w:p w:rsidR="006268E6" w:rsidRDefault="006268E6" w:rsidP="005842D8">
            <w:r>
              <w:t>1 page reflection</w:t>
            </w:r>
          </w:p>
        </w:tc>
        <w:tc>
          <w:tcPr>
            <w:tcW w:w="2830" w:type="dxa"/>
          </w:tcPr>
          <w:p w:rsidR="006268E6" w:rsidRDefault="006268E6" w:rsidP="005842D8">
            <w:r>
              <w:t>Compare Equality’s behavior as a student to others in his age group and comment from their perspective</w:t>
            </w:r>
          </w:p>
        </w:tc>
      </w:tr>
    </w:tbl>
    <w:p w:rsidR="006268E6" w:rsidRDefault="006268E6" w:rsidP="00537EA7"/>
    <w:p w:rsidR="006268E6" w:rsidRPr="0044236C" w:rsidRDefault="006268E6" w:rsidP="00537EA7">
      <w:pPr>
        <w:spacing w:line="360" w:lineRule="auto"/>
      </w:pPr>
    </w:p>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p w:rsidR="006268E6" w:rsidRDefault="006268E6" w:rsidP="000772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6268E6" w:rsidTr="00800533">
        <w:tc>
          <w:tcPr>
            <w:tcW w:w="2628" w:type="dxa"/>
          </w:tcPr>
          <w:p w:rsidR="006268E6" w:rsidRDefault="006268E6" w:rsidP="005842D8">
            <w:pPr>
              <w:pStyle w:val="Subtitle"/>
              <w:rPr>
                <w:b/>
              </w:rPr>
            </w:pPr>
            <w:r>
              <w:rPr>
                <w:b/>
              </w:rPr>
              <w:t>Grade/Content Area</w:t>
            </w:r>
          </w:p>
        </w:tc>
        <w:tc>
          <w:tcPr>
            <w:tcW w:w="6840" w:type="dxa"/>
          </w:tcPr>
          <w:p w:rsidR="006268E6" w:rsidRDefault="006268E6" w:rsidP="00800533">
            <w:r>
              <w:t xml:space="preserve">Grade 9 / English                   </w:t>
            </w:r>
            <w:r w:rsidR="001143FF">
              <w:t xml:space="preserve">         </w:t>
            </w:r>
          </w:p>
          <w:p w:rsidR="006268E6" w:rsidRDefault="006268E6" w:rsidP="00800533">
            <w:r>
              <w:t>Lesson 9</w:t>
            </w:r>
          </w:p>
          <w:p w:rsidR="006268E6" w:rsidRPr="008655FD" w:rsidRDefault="006268E6" w:rsidP="00800533">
            <w:pPr>
              <w:rPr>
                <w:u w:val="single"/>
              </w:rPr>
            </w:pPr>
            <w:proofErr w:type="spellStart"/>
            <w:r>
              <w:t>Ayn</w:t>
            </w:r>
            <w:proofErr w:type="spellEnd"/>
            <w:r>
              <w:t xml:space="preserve"> Rand </w:t>
            </w:r>
            <w:r>
              <w:rPr>
                <w:u w:val="single"/>
              </w:rPr>
              <w:t>Anthem</w:t>
            </w:r>
          </w:p>
          <w:p w:rsidR="006268E6" w:rsidRDefault="006268E6" w:rsidP="005842D8"/>
          <w:p w:rsidR="006268E6" w:rsidRDefault="006268E6" w:rsidP="005842D8"/>
        </w:tc>
      </w:tr>
      <w:tr w:rsidR="006268E6" w:rsidTr="00800533">
        <w:tc>
          <w:tcPr>
            <w:tcW w:w="2628" w:type="dxa"/>
          </w:tcPr>
          <w:p w:rsidR="006268E6" w:rsidRDefault="006268E6" w:rsidP="005842D8">
            <w:pPr>
              <w:pStyle w:val="Heading1"/>
              <w:rPr>
                <w:b w:val="0"/>
              </w:rPr>
            </w:pPr>
            <w:r>
              <w:rPr>
                <w:b w:val="0"/>
              </w:rPr>
              <w:t>Lesson Title</w:t>
            </w:r>
          </w:p>
        </w:tc>
        <w:tc>
          <w:tcPr>
            <w:tcW w:w="6840" w:type="dxa"/>
          </w:tcPr>
          <w:p w:rsidR="006268E6" w:rsidRPr="00816A4D" w:rsidRDefault="006268E6" w:rsidP="005842D8">
            <w:pPr>
              <w:pStyle w:val="Heading3"/>
              <w:rPr>
                <w:u w:val="single"/>
              </w:rPr>
            </w:pPr>
            <w:r>
              <w:t xml:space="preserve">Final Written Assessment Re: </w:t>
            </w:r>
            <w:r>
              <w:rPr>
                <w:u w:val="single"/>
              </w:rPr>
              <w:t>ANTHEM</w:t>
            </w:r>
          </w:p>
          <w:p w:rsidR="006268E6" w:rsidRDefault="006268E6" w:rsidP="005842D8"/>
        </w:tc>
      </w:tr>
      <w:tr w:rsidR="006268E6" w:rsidTr="00800533">
        <w:tc>
          <w:tcPr>
            <w:tcW w:w="2628" w:type="dxa"/>
          </w:tcPr>
          <w:p w:rsidR="006268E6" w:rsidRPr="00AA0892" w:rsidRDefault="006268E6" w:rsidP="005842D8">
            <w:r w:rsidRPr="00AA0892">
              <w:rPr>
                <w:b/>
              </w:rPr>
              <w:t>State Standards:</w:t>
            </w:r>
            <w:r w:rsidRPr="00AA0892">
              <w:t xml:space="preserve"> GLEs/GSEs</w:t>
            </w:r>
          </w:p>
          <w:p w:rsidR="006268E6" w:rsidRPr="00AA0892" w:rsidRDefault="006268E6" w:rsidP="005842D8">
            <w:r w:rsidRPr="00AA0892">
              <w:rPr>
                <w:b/>
              </w:rPr>
              <w:t>National Content Standards</w:t>
            </w:r>
            <w:r>
              <w:t xml:space="preserve">: </w:t>
            </w:r>
          </w:p>
        </w:tc>
        <w:tc>
          <w:tcPr>
            <w:tcW w:w="6840" w:type="dxa"/>
          </w:tcPr>
          <w:p w:rsidR="006268E6" w:rsidRDefault="006268E6" w:rsidP="00816A4D">
            <w:pPr>
              <w:pStyle w:val="FootnoteText"/>
              <w:rPr>
                <w:b/>
              </w:rPr>
            </w:pPr>
            <w:r>
              <w:rPr>
                <w:b/>
              </w:rPr>
              <w:t>W–10–14</w:t>
            </w:r>
          </w:p>
          <w:p w:rsidR="006268E6" w:rsidRDefault="006268E6" w:rsidP="00816A4D">
            <w:pPr>
              <w:pStyle w:val="FootnoteText"/>
              <w:rPr>
                <w:b/>
              </w:rPr>
            </w:pPr>
            <w:r>
              <w:rPr>
                <w:b/>
              </w:rPr>
              <w:t>In reflective writing, students explore and share thoughts, observations, and impressions by…</w:t>
            </w:r>
          </w:p>
          <w:p w:rsidR="006268E6" w:rsidRDefault="006268E6" w:rsidP="00816A4D">
            <w:pPr>
              <w:pStyle w:val="FootnoteText"/>
            </w:pPr>
            <w:r>
              <w:t>W–10–14.1 Engaging the reader by establishing context (purpose) (State)</w:t>
            </w:r>
          </w:p>
          <w:p w:rsidR="006268E6" w:rsidRDefault="006268E6" w:rsidP="00816A4D">
            <w:pPr>
              <w:pStyle w:val="FootnoteText"/>
            </w:pPr>
            <w:r>
              <w:t>W–10–14.2 Analyzing a condition or situation of significance (e.g., reflecting on a personal learning or personal growth), or developing a commonplace, concrete occasion as the basis for the reflection (State)</w:t>
            </w:r>
          </w:p>
          <w:p w:rsidR="006268E6" w:rsidRDefault="006268E6" w:rsidP="00816A4D">
            <w:pPr>
              <w:pStyle w:val="FootnoteText"/>
            </w:pPr>
            <w:r>
              <w:t>W–10–14.3 Using an organizational structure that allows for a progression of ideas to develop (State)</w:t>
            </w:r>
          </w:p>
          <w:p w:rsidR="006268E6" w:rsidRDefault="006268E6" w:rsidP="00816A4D">
            <w:pPr>
              <w:pStyle w:val="FootnoteText"/>
            </w:pPr>
          </w:p>
          <w:p w:rsidR="006268E6" w:rsidRPr="00E4036D" w:rsidRDefault="006268E6" w:rsidP="00816A4D">
            <w:pPr>
              <w:rPr>
                <w:b/>
                <w:sz w:val="20"/>
                <w:szCs w:val="18"/>
              </w:rPr>
            </w:pPr>
            <w:r w:rsidRPr="00E4036D">
              <w:rPr>
                <w:b/>
                <w:sz w:val="20"/>
                <w:szCs w:val="18"/>
              </w:rPr>
              <w:t xml:space="preserve">W–10–14 </w:t>
            </w:r>
          </w:p>
          <w:p w:rsidR="006268E6" w:rsidRPr="00E4036D" w:rsidRDefault="006268E6" w:rsidP="00816A4D">
            <w:pPr>
              <w:pStyle w:val="FootnoteText"/>
              <w:rPr>
                <w:b/>
              </w:rPr>
            </w:pPr>
            <w:r w:rsidRPr="00E4036D">
              <w:rPr>
                <w:b/>
              </w:rPr>
              <w:t>In reflective writing, students explore and share thoughts, observations, and impressions by…</w:t>
            </w:r>
          </w:p>
          <w:p w:rsidR="006268E6" w:rsidRDefault="006268E6" w:rsidP="00816A4D">
            <w:pPr>
              <w:pStyle w:val="FootnoteText"/>
            </w:pPr>
            <w:r w:rsidRPr="00E4036D">
              <w:t>W–10–14.4 Using a range of elaboration techniques (i.e., questioning, comparing, connecting, interpreting, analyzing, or describing) to establish a focus (State)</w:t>
            </w:r>
          </w:p>
          <w:p w:rsidR="006268E6" w:rsidRDefault="006268E6" w:rsidP="00816A4D">
            <w:pPr>
              <w:pStyle w:val="FootnoteText"/>
            </w:pPr>
            <w:r>
              <w:t>W–10–14.5 Providing closure - leaving the reader with something to think about (State)</w:t>
            </w:r>
          </w:p>
          <w:p w:rsidR="006268E6" w:rsidRDefault="006268E6" w:rsidP="00816A4D">
            <w:pPr>
              <w:rPr>
                <w:b/>
                <w:sz w:val="20"/>
              </w:rPr>
            </w:pPr>
            <w:r>
              <w:rPr>
                <w:b/>
                <w:sz w:val="20"/>
              </w:rPr>
              <w:t>W</w:t>
            </w:r>
            <w:r>
              <w:rPr>
                <w:b/>
                <w:iCs/>
                <w:sz w:val="20"/>
              </w:rPr>
              <w:t>–10–</w:t>
            </w:r>
            <w:r>
              <w:rPr>
                <w:b/>
                <w:sz w:val="20"/>
              </w:rPr>
              <w:t>6</w:t>
            </w:r>
          </w:p>
          <w:p w:rsidR="006268E6" w:rsidRDefault="006268E6" w:rsidP="00816A4D">
            <w:pPr>
              <w:rPr>
                <w:b/>
                <w:sz w:val="20"/>
              </w:rPr>
            </w:pPr>
            <w:r>
              <w:rPr>
                <w:b/>
                <w:sz w:val="20"/>
              </w:rPr>
              <w:t>In informational writing, students organize ideas/concepts by …</w:t>
            </w:r>
          </w:p>
          <w:p w:rsidR="006268E6" w:rsidRDefault="006268E6" w:rsidP="00816A4D">
            <w:pPr>
              <w:numPr>
                <w:ilvl w:val="0"/>
                <w:numId w:val="35"/>
              </w:numPr>
              <w:rPr>
                <w:sz w:val="20"/>
                <w:szCs w:val="20"/>
                <w:u w:val="single"/>
              </w:rPr>
            </w:pPr>
            <w:r>
              <w:rPr>
                <w:sz w:val="20"/>
                <w:szCs w:val="20"/>
              </w:rPr>
              <w:t>W–10–6.1 Using a text structure appropriate to focus/controlling idea or</w:t>
            </w:r>
            <w:r>
              <w:rPr>
                <w:sz w:val="20"/>
                <w:szCs w:val="20"/>
                <w:u w:val="single"/>
              </w:rPr>
              <w:t xml:space="preserve"> thesis</w:t>
            </w:r>
            <w:r>
              <w:rPr>
                <w:sz w:val="20"/>
                <w:szCs w:val="20"/>
              </w:rPr>
              <w:t xml:space="preserve"> (e.g., purpose, audience, context) </w:t>
            </w:r>
            <w:r>
              <w:rPr>
                <w:sz w:val="20"/>
              </w:rPr>
              <w:t>(State)</w:t>
            </w:r>
          </w:p>
          <w:p w:rsidR="006268E6" w:rsidRDefault="006268E6" w:rsidP="00816A4D">
            <w:pPr>
              <w:rPr>
                <w:sz w:val="20"/>
                <w:szCs w:val="20"/>
                <w:u w:val="single"/>
              </w:rPr>
            </w:pPr>
          </w:p>
          <w:p w:rsidR="006268E6" w:rsidRDefault="006268E6" w:rsidP="00816A4D">
            <w:pPr>
              <w:rPr>
                <w:sz w:val="20"/>
                <w:szCs w:val="20"/>
                <w:u w:val="single"/>
              </w:rPr>
            </w:pPr>
            <w:r>
              <w:rPr>
                <w:sz w:val="20"/>
                <w:szCs w:val="20"/>
              </w:rPr>
              <w:t>EXAMPLES (of text structures): sequence</w:t>
            </w:r>
            <w:r w:rsidRPr="009E77BD">
              <w:rPr>
                <w:sz w:val="20"/>
                <w:szCs w:val="20"/>
              </w:rPr>
              <w:t xml:space="preserve"> (</w:t>
            </w:r>
            <w:r w:rsidRPr="009E77BD">
              <w:rPr>
                <w:sz w:val="20"/>
                <w:szCs w:val="20"/>
                <w:u w:val="single"/>
              </w:rPr>
              <w:t>in procedures</w:t>
            </w:r>
            <w:r w:rsidRPr="009E77BD">
              <w:rPr>
                <w:sz w:val="20"/>
                <w:szCs w:val="20"/>
              </w:rPr>
              <w:t>),</w:t>
            </w:r>
            <w:r w:rsidRPr="00A16E8A">
              <w:rPr>
                <w:color w:val="FF0000"/>
                <w:sz w:val="20"/>
                <w:szCs w:val="20"/>
                <w:u w:val="single"/>
              </w:rPr>
              <w:t xml:space="preserve"> </w:t>
            </w:r>
            <w:r>
              <w:rPr>
                <w:sz w:val="20"/>
                <w:szCs w:val="20"/>
              </w:rPr>
              <w:t xml:space="preserve">chronology, proposition/support, compare/contrast, problem/solution, cause/effect, investigation, </w:t>
            </w:r>
            <w:r>
              <w:rPr>
                <w:sz w:val="20"/>
                <w:szCs w:val="20"/>
                <w:u w:val="single"/>
              </w:rPr>
              <w:t>deductive/inductive reasoning</w:t>
            </w:r>
          </w:p>
          <w:p w:rsidR="006268E6" w:rsidRDefault="006268E6" w:rsidP="00816A4D">
            <w:pPr>
              <w:rPr>
                <w:b/>
                <w:sz w:val="20"/>
                <w:szCs w:val="18"/>
              </w:rPr>
            </w:pPr>
            <w:r>
              <w:rPr>
                <w:b/>
                <w:sz w:val="20"/>
                <w:szCs w:val="18"/>
              </w:rPr>
              <w:t>W–10–6</w:t>
            </w:r>
          </w:p>
          <w:p w:rsidR="006268E6" w:rsidRDefault="006268E6" w:rsidP="00816A4D">
            <w:pPr>
              <w:pStyle w:val="FootnoteText"/>
              <w:rPr>
                <w:b/>
              </w:rPr>
            </w:pPr>
            <w:r>
              <w:rPr>
                <w:b/>
              </w:rPr>
              <w:t>In informational writing, students organize ideas/concepts by…</w:t>
            </w:r>
          </w:p>
          <w:p w:rsidR="006268E6" w:rsidRDefault="006268E6" w:rsidP="00816A4D">
            <w:pPr>
              <w:rPr>
                <w:sz w:val="20"/>
                <w:szCs w:val="20"/>
              </w:rPr>
            </w:pPr>
            <w:r w:rsidRPr="00816A4D">
              <w:rPr>
                <w:sz w:val="20"/>
                <w:szCs w:val="20"/>
              </w:rPr>
              <w:t>W–10–6.3 Using transitional words or phrases appropriate to text structure (State)</w:t>
            </w:r>
          </w:p>
          <w:p w:rsidR="006268E6" w:rsidRDefault="006268E6" w:rsidP="007A4515">
            <w:pPr>
              <w:pStyle w:val="FootnoteText"/>
              <w:pBdr>
                <w:top w:val="single" w:sz="18" w:space="1" w:color="auto"/>
                <w:left w:val="single" w:sz="18" w:space="4" w:color="auto"/>
                <w:bottom w:val="single" w:sz="18" w:space="1" w:color="auto"/>
                <w:right w:val="single" w:sz="18" w:space="4" w:color="auto"/>
              </w:pBdr>
            </w:pPr>
            <w:r>
              <w:t>W–10–6.4a Drawing a conclusion by synthesizing information (State)</w:t>
            </w:r>
          </w:p>
          <w:p w:rsidR="006268E6" w:rsidRDefault="006268E6" w:rsidP="00816A4D">
            <w:pPr>
              <w:pStyle w:val="FootnoteText"/>
              <w:pBdr>
                <w:top w:val="single" w:sz="18" w:space="1" w:color="auto"/>
                <w:left w:val="single" w:sz="18" w:space="4" w:color="auto"/>
                <w:bottom w:val="single" w:sz="18" w:space="1" w:color="auto"/>
                <w:right w:val="single" w:sz="18" w:space="4" w:color="auto"/>
              </w:pBdr>
            </w:pPr>
          </w:p>
          <w:p w:rsidR="006268E6" w:rsidRDefault="006268E6" w:rsidP="00816A4D">
            <w:pPr>
              <w:pStyle w:val="FootnoteText"/>
              <w:pBdr>
                <w:top w:val="single" w:sz="18" w:space="1" w:color="auto"/>
                <w:left w:val="single" w:sz="18" w:space="4" w:color="auto"/>
                <w:bottom w:val="single" w:sz="18" w:space="1" w:color="auto"/>
                <w:right w:val="single" w:sz="18" w:space="4" w:color="auto"/>
              </w:pBdr>
            </w:pPr>
            <w:r>
              <w:t>EXAMPLES: in reports and persuasive – something discovered/new insights or stating the significance; in procedures – conclusion advances readers’ knowledge</w:t>
            </w:r>
          </w:p>
          <w:p w:rsidR="006268E6" w:rsidRDefault="006268E6" w:rsidP="007A4515">
            <w:pPr>
              <w:pStyle w:val="FootnoteText"/>
            </w:pPr>
            <w:r>
              <w:t xml:space="preserve">W–10–6.4b </w:t>
            </w:r>
            <w:r>
              <w:rPr>
                <w:u w:val="single"/>
              </w:rPr>
              <w:t>Synthesizing information from multiple research studies, including primary sources</w:t>
            </w:r>
            <w:r>
              <w:t xml:space="preserve"> (Local)</w:t>
            </w:r>
          </w:p>
          <w:p w:rsidR="006268E6" w:rsidRDefault="006268E6" w:rsidP="007A4515">
            <w:pPr>
              <w:pStyle w:val="FootnoteText"/>
            </w:pPr>
            <w:r>
              <w:t xml:space="preserve">W–10–6.5 Listing and citing sources </w:t>
            </w:r>
            <w:r>
              <w:rPr>
                <w:u w:val="single"/>
              </w:rPr>
              <w:t>using standard format</w:t>
            </w:r>
            <w:r>
              <w:t xml:space="preserve"> (Local)</w:t>
            </w:r>
          </w:p>
          <w:p w:rsidR="006268E6" w:rsidRDefault="006268E6" w:rsidP="007A4515">
            <w:pPr>
              <w:pStyle w:val="FootnoteText"/>
            </w:pPr>
          </w:p>
          <w:p w:rsidR="006268E6" w:rsidRDefault="006268E6" w:rsidP="007A4515">
            <w:pPr>
              <w:pStyle w:val="FootnoteText"/>
            </w:pPr>
            <w:r>
              <w:t>NCTE:</w:t>
            </w:r>
          </w:p>
          <w:p w:rsidR="006268E6" w:rsidRDefault="006268E6" w:rsidP="007A4515">
            <w:pPr>
              <w:pStyle w:val="FootnoteText"/>
            </w:pPr>
          </w:p>
          <w:p w:rsidR="006268E6" w:rsidRDefault="006268E6" w:rsidP="007A4515">
            <w:pPr>
              <w:rPr>
                <w:rFonts w:ascii="Arial" w:hAnsi="Arial" w:cs="Arial"/>
                <w:sz w:val="18"/>
                <w:szCs w:val="18"/>
              </w:rPr>
            </w:pPr>
            <w:r>
              <w:rPr>
                <w:rFonts w:ascii="Arial" w:hAnsi="Arial" w:cs="Arial"/>
                <w:sz w:val="18"/>
                <w:szCs w:val="18"/>
              </w:rPr>
              <w:t>11.  Students participate as knowledgeable, reflective, creative, and critical members of a variety of literacy communities</w:t>
            </w:r>
          </w:p>
          <w:p w:rsidR="006268E6" w:rsidRDefault="006268E6" w:rsidP="00771C61">
            <w:pPr>
              <w:spacing w:before="100" w:beforeAutospacing="1" w:after="100" w:afterAutospacing="1"/>
              <w:rPr>
                <w:rFonts w:ascii="Arial" w:hAnsi="Arial" w:cs="Arial"/>
                <w:sz w:val="18"/>
                <w:szCs w:val="18"/>
              </w:rPr>
            </w:pPr>
            <w:r>
              <w:rPr>
                <w:rFonts w:ascii="Arial" w:hAnsi="Arial" w:cs="Arial"/>
                <w:sz w:val="18"/>
                <w:szCs w:val="18"/>
              </w:rPr>
              <w:t xml:space="preserve">9.  Students develop an understanding of and respect for diversity in language use, patterns, and dialects across cultures, ethnic groups, geographic regions, and social roles. </w:t>
            </w:r>
          </w:p>
          <w:p w:rsidR="006268E6" w:rsidRDefault="006268E6" w:rsidP="007A4515"/>
        </w:tc>
      </w:tr>
      <w:tr w:rsidR="006268E6" w:rsidTr="00800533">
        <w:tc>
          <w:tcPr>
            <w:tcW w:w="2628" w:type="dxa"/>
          </w:tcPr>
          <w:p w:rsidR="006268E6" w:rsidRDefault="006268E6" w:rsidP="005842D8">
            <w:pPr>
              <w:jc w:val="center"/>
              <w:rPr>
                <w:b/>
                <w:sz w:val="28"/>
              </w:rPr>
            </w:pPr>
            <w:r>
              <w:rPr>
                <w:b/>
                <w:sz w:val="28"/>
              </w:rPr>
              <w:t>Context of the Lesson</w:t>
            </w:r>
          </w:p>
          <w:p w:rsidR="006268E6" w:rsidRPr="00527159" w:rsidRDefault="006268E6" w:rsidP="005842D8">
            <w:pPr>
              <w:rPr>
                <w:i/>
                <w:color w:val="80FF00"/>
              </w:rPr>
            </w:pPr>
          </w:p>
        </w:tc>
        <w:tc>
          <w:tcPr>
            <w:tcW w:w="6840" w:type="dxa"/>
          </w:tcPr>
          <w:p w:rsidR="006268E6" w:rsidRDefault="006268E6" w:rsidP="007A4515">
            <w:r>
              <w:t xml:space="preserve">This Lesson serves as a final written assessment in regards to their knowledge about the main text of the unit.  This lesson will call upon to the students to analyze, synthesize, research, and evaluate </w:t>
            </w:r>
            <w:r>
              <w:lastRenderedPageBreak/>
              <w:t>their interpretation of the text.</w:t>
            </w:r>
          </w:p>
          <w:p w:rsidR="006268E6" w:rsidRDefault="006268E6" w:rsidP="005842D8"/>
        </w:tc>
      </w:tr>
      <w:tr w:rsidR="006268E6" w:rsidTr="00800533">
        <w:tc>
          <w:tcPr>
            <w:tcW w:w="2628" w:type="dxa"/>
          </w:tcPr>
          <w:p w:rsidR="006268E6" w:rsidRDefault="006268E6" w:rsidP="005842D8">
            <w:pPr>
              <w:jc w:val="center"/>
              <w:rPr>
                <w:b/>
                <w:sz w:val="28"/>
              </w:rPr>
            </w:pPr>
            <w:r>
              <w:rPr>
                <w:b/>
                <w:sz w:val="28"/>
              </w:rPr>
              <w:lastRenderedPageBreak/>
              <w:t>Opportunities to Learn</w:t>
            </w:r>
          </w:p>
          <w:p w:rsidR="006268E6" w:rsidRDefault="006268E6" w:rsidP="005842D8">
            <w:pPr>
              <w:jc w:val="center"/>
              <w:rPr>
                <w:b/>
                <w:sz w:val="28"/>
              </w:rPr>
            </w:pPr>
          </w:p>
          <w:p w:rsidR="006268E6" w:rsidRPr="00527159" w:rsidRDefault="006268E6" w:rsidP="005842D8">
            <w:pPr>
              <w:jc w:val="center"/>
              <w:rPr>
                <w:i/>
                <w:color w:val="808080"/>
              </w:rPr>
            </w:pPr>
          </w:p>
        </w:tc>
        <w:tc>
          <w:tcPr>
            <w:tcW w:w="6840" w:type="dxa"/>
          </w:tcPr>
          <w:p w:rsidR="006268E6" w:rsidRDefault="006268E6" w:rsidP="005842D8">
            <w:pPr>
              <w:rPr>
                <w:b/>
              </w:rPr>
            </w:pPr>
            <w:r w:rsidRPr="00CD0F56">
              <w:rPr>
                <w:b/>
              </w:rPr>
              <w:t>Plans to differentiate instruction:</w:t>
            </w:r>
          </w:p>
          <w:p w:rsidR="006268E6" w:rsidRDefault="006268E6" w:rsidP="005842D8">
            <w:r>
              <w:rPr>
                <w:b/>
                <w:u w:val="single"/>
              </w:rPr>
              <w:t>Linguistic:</w:t>
            </w:r>
            <w:r>
              <w:t xml:space="preserve"> students will be called upon to express their knowledge of a topic through writing using the Think-</w:t>
            </w:r>
            <w:proofErr w:type="spellStart"/>
            <w:r>
              <w:t>Tac</w:t>
            </w:r>
            <w:proofErr w:type="spellEnd"/>
            <w:r>
              <w:t>-Toe assignment</w:t>
            </w:r>
          </w:p>
          <w:p w:rsidR="006268E6" w:rsidRDefault="006268E6" w:rsidP="005842D8">
            <w:r>
              <w:rPr>
                <w:b/>
                <w:u w:val="single"/>
              </w:rPr>
              <w:t>Spatial:</w:t>
            </w:r>
            <w:r>
              <w:t xml:space="preserve"> Think-</w:t>
            </w:r>
            <w:proofErr w:type="spellStart"/>
            <w:r>
              <w:t>Tac</w:t>
            </w:r>
            <w:proofErr w:type="spellEnd"/>
            <w:r>
              <w:t>-Toe is meant to appeal to the student in the way that it is set up.  Students must follow certain procedures to complete the task at hand</w:t>
            </w:r>
          </w:p>
          <w:p w:rsidR="006268E6" w:rsidRPr="007A4515" w:rsidRDefault="006268E6" w:rsidP="005842D8">
            <w:r>
              <w:rPr>
                <w:b/>
                <w:u w:val="single"/>
              </w:rPr>
              <w:t>Intrapersonal:</w:t>
            </w:r>
            <w:r>
              <w:t xml:space="preserve"> students will assess their own knowledge of the text by examining their own thoughts, ideas, and awareness of the text.  Students will have the opportunity to reflect what they know and examine this knowledge closely based upon their personal relationship with the text</w:t>
            </w:r>
          </w:p>
          <w:p w:rsidR="006268E6" w:rsidRPr="00CD0F56" w:rsidRDefault="006268E6" w:rsidP="005842D8">
            <w:pPr>
              <w:jc w:val="both"/>
              <w:rPr>
                <w:b/>
              </w:rPr>
            </w:pPr>
            <w:r>
              <w:rPr>
                <w:b/>
              </w:rPr>
              <w:t xml:space="preserve">                                                                       </w:t>
            </w:r>
          </w:p>
          <w:p w:rsidR="006268E6" w:rsidRPr="00CD0F56" w:rsidRDefault="006268E6" w:rsidP="005842D8">
            <w:pPr>
              <w:jc w:val="both"/>
              <w:rPr>
                <w:b/>
              </w:rPr>
            </w:pPr>
            <w:r w:rsidRPr="00CD0F56">
              <w:rPr>
                <w:b/>
              </w:rPr>
              <w:t>Accommodations and modifications:</w:t>
            </w:r>
          </w:p>
          <w:p w:rsidR="006268E6" w:rsidRPr="00CD0F56" w:rsidRDefault="006268E6" w:rsidP="005842D8">
            <w:pPr>
              <w:jc w:val="both"/>
              <w:rPr>
                <w:b/>
              </w:rPr>
            </w:pPr>
            <w:r>
              <w:rPr>
                <w:b/>
              </w:rPr>
              <w:t>N/A</w:t>
            </w:r>
          </w:p>
          <w:p w:rsidR="006268E6" w:rsidRPr="00CD0F56" w:rsidRDefault="006268E6" w:rsidP="005842D8">
            <w:pPr>
              <w:jc w:val="both"/>
              <w:rPr>
                <w:b/>
              </w:rPr>
            </w:pPr>
          </w:p>
          <w:p w:rsidR="006268E6" w:rsidRPr="00CD0F56" w:rsidRDefault="006268E6" w:rsidP="005842D8">
            <w:pPr>
              <w:jc w:val="both"/>
              <w:rPr>
                <w:b/>
              </w:rPr>
            </w:pPr>
            <w:r w:rsidRPr="00CD0F56">
              <w:rPr>
                <w:b/>
              </w:rPr>
              <w:t>Environment factors:</w:t>
            </w:r>
          </w:p>
          <w:p w:rsidR="006268E6" w:rsidRPr="00DC6FBF" w:rsidRDefault="006268E6" w:rsidP="007A4515">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CD0F56" w:rsidRDefault="006268E6" w:rsidP="005842D8">
            <w:pPr>
              <w:jc w:val="both"/>
              <w:rPr>
                <w:b/>
              </w:rPr>
            </w:pPr>
          </w:p>
          <w:p w:rsidR="006268E6" w:rsidRDefault="006268E6" w:rsidP="005842D8">
            <w:pPr>
              <w:jc w:val="both"/>
              <w:rPr>
                <w:b/>
              </w:rPr>
            </w:pPr>
            <w:r w:rsidRPr="00CD0F56">
              <w:rPr>
                <w:b/>
              </w:rPr>
              <w:t>Materials:</w:t>
            </w:r>
          </w:p>
          <w:p w:rsidR="006268E6" w:rsidRPr="007A4515" w:rsidRDefault="006268E6" w:rsidP="007A4515">
            <w:pPr>
              <w:numPr>
                <w:ilvl w:val="0"/>
                <w:numId w:val="35"/>
              </w:numPr>
              <w:jc w:val="both"/>
            </w:pPr>
            <w:r w:rsidRPr="007A4515">
              <w:t>ELMO</w:t>
            </w:r>
          </w:p>
          <w:p w:rsidR="006268E6" w:rsidRDefault="006268E6" w:rsidP="007A4515">
            <w:pPr>
              <w:numPr>
                <w:ilvl w:val="0"/>
                <w:numId w:val="35"/>
              </w:numPr>
              <w:jc w:val="both"/>
            </w:pPr>
            <w:r w:rsidRPr="007A4515">
              <w:t>Th</w:t>
            </w:r>
            <w:r>
              <w:t>ink-</w:t>
            </w:r>
            <w:proofErr w:type="spellStart"/>
            <w:r>
              <w:t>Tac</w:t>
            </w:r>
            <w:proofErr w:type="spellEnd"/>
            <w:r>
              <w:t>-Toe assignment</w:t>
            </w:r>
          </w:p>
          <w:p w:rsidR="006268E6" w:rsidRPr="007A4515" w:rsidRDefault="006268E6" w:rsidP="007A4515">
            <w:pPr>
              <w:numPr>
                <w:ilvl w:val="0"/>
                <w:numId w:val="35"/>
              </w:numPr>
              <w:jc w:val="both"/>
            </w:pPr>
            <w:r>
              <w:t>Examples of student work</w:t>
            </w:r>
          </w:p>
          <w:p w:rsidR="006268E6" w:rsidRDefault="006268E6" w:rsidP="005842D8">
            <w:pPr>
              <w:jc w:val="both"/>
            </w:pPr>
          </w:p>
          <w:p w:rsidR="006268E6" w:rsidRDefault="006268E6" w:rsidP="005842D8">
            <w:pPr>
              <w:jc w:val="both"/>
            </w:pPr>
          </w:p>
        </w:tc>
      </w:tr>
      <w:tr w:rsidR="006268E6" w:rsidTr="00800533">
        <w:tc>
          <w:tcPr>
            <w:tcW w:w="2628" w:type="dxa"/>
          </w:tcPr>
          <w:p w:rsidR="006268E6" w:rsidRDefault="006268E6" w:rsidP="005842D8">
            <w:pPr>
              <w:jc w:val="center"/>
              <w:rPr>
                <w:b/>
                <w:sz w:val="28"/>
              </w:rPr>
            </w:pPr>
            <w:r>
              <w:rPr>
                <w:b/>
                <w:sz w:val="28"/>
              </w:rPr>
              <w:t>Objectives</w:t>
            </w:r>
          </w:p>
        </w:tc>
        <w:tc>
          <w:tcPr>
            <w:tcW w:w="6840" w:type="dxa"/>
          </w:tcPr>
          <w:p w:rsidR="006268E6" w:rsidRPr="00CD0F56" w:rsidRDefault="006268E6" w:rsidP="005842D8">
            <w:r>
              <w:t>The students will be called upon to assess their knowledge on a given topic through formal writing.  The task requires the student to decide on a path to take that the student will take to demonstrate this knowledge.  Students will be given a rubric that will guide them through the writing process as a final assessment.</w:t>
            </w:r>
          </w:p>
          <w:p w:rsidR="006268E6" w:rsidRDefault="006268E6" w:rsidP="005842D8"/>
        </w:tc>
      </w:tr>
      <w:tr w:rsidR="006268E6" w:rsidTr="00800533">
        <w:trPr>
          <w:trHeight w:val="70"/>
        </w:trPr>
        <w:tc>
          <w:tcPr>
            <w:tcW w:w="2628" w:type="dxa"/>
          </w:tcPr>
          <w:p w:rsidR="006268E6" w:rsidRDefault="006268E6" w:rsidP="005842D8">
            <w:pPr>
              <w:rPr>
                <w:b/>
                <w:sz w:val="28"/>
              </w:rPr>
            </w:pPr>
          </w:p>
          <w:p w:rsidR="006268E6" w:rsidRDefault="006268E6" w:rsidP="005842D8">
            <w:pPr>
              <w:jc w:val="center"/>
              <w:rPr>
                <w:b/>
                <w:sz w:val="28"/>
              </w:rPr>
            </w:pPr>
          </w:p>
          <w:p w:rsidR="006268E6" w:rsidRDefault="006268E6" w:rsidP="005842D8">
            <w:pPr>
              <w:jc w:val="center"/>
              <w:rPr>
                <w:b/>
                <w:sz w:val="28"/>
              </w:rPr>
            </w:pPr>
            <w:r>
              <w:rPr>
                <w:b/>
                <w:sz w:val="28"/>
              </w:rPr>
              <w:t>Instructional Procedures</w:t>
            </w:r>
          </w:p>
        </w:tc>
        <w:tc>
          <w:tcPr>
            <w:tcW w:w="6840" w:type="dxa"/>
          </w:tcPr>
          <w:p w:rsidR="006268E6" w:rsidRDefault="006268E6" w:rsidP="005842D8">
            <w:pPr>
              <w:jc w:val="both"/>
              <w:rPr>
                <w:b/>
              </w:rPr>
            </w:pPr>
            <w:r>
              <w:rPr>
                <w:b/>
              </w:rPr>
              <w:t xml:space="preserve">Opening: </w:t>
            </w:r>
          </w:p>
          <w:p w:rsidR="006268E6" w:rsidRDefault="006268E6" w:rsidP="005842D8">
            <w:pPr>
              <w:jc w:val="both"/>
            </w:pPr>
            <w:r>
              <w:t>The teacher will begin by introducing the final writing assignment called a Think-</w:t>
            </w:r>
            <w:proofErr w:type="spellStart"/>
            <w:r>
              <w:t>Tac</w:t>
            </w:r>
            <w:proofErr w:type="spellEnd"/>
            <w:r>
              <w:t>-Toe</w:t>
            </w:r>
          </w:p>
          <w:p w:rsidR="006268E6" w:rsidRDefault="006268E6" w:rsidP="005842D8">
            <w:pPr>
              <w:jc w:val="both"/>
            </w:pPr>
            <w:r>
              <w:t>The teacher will use the overhead to present the assignment guidelines, directions, and rubric of the task in order to fully explain the assignment expectations</w:t>
            </w:r>
          </w:p>
          <w:p w:rsidR="006268E6" w:rsidRDefault="006268E6" w:rsidP="005842D8">
            <w:pPr>
              <w:jc w:val="both"/>
              <w:rPr>
                <w:b/>
              </w:rPr>
            </w:pPr>
          </w:p>
          <w:p w:rsidR="006268E6" w:rsidRDefault="006268E6" w:rsidP="005842D8">
            <w:pPr>
              <w:jc w:val="both"/>
              <w:rPr>
                <w:b/>
              </w:rPr>
            </w:pPr>
            <w:r>
              <w:rPr>
                <w:b/>
              </w:rPr>
              <w:t xml:space="preserve">Engagement: </w:t>
            </w:r>
          </w:p>
          <w:p w:rsidR="006268E6" w:rsidRPr="00376277" w:rsidRDefault="006268E6" w:rsidP="005842D8">
            <w:pPr>
              <w:jc w:val="both"/>
            </w:pPr>
            <w:r>
              <w:t>Teacher will model for students a hypothetical path that the task calls for and show them exemplary and average examples from former students</w:t>
            </w:r>
          </w:p>
          <w:p w:rsidR="006268E6" w:rsidRDefault="006268E6" w:rsidP="005842D8">
            <w:pPr>
              <w:jc w:val="both"/>
            </w:pPr>
          </w:p>
          <w:p w:rsidR="006268E6" w:rsidRDefault="006268E6" w:rsidP="005842D8">
            <w:pPr>
              <w:jc w:val="both"/>
              <w:rPr>
                <w:b/>
              </w:rPr>
            </w:pPr>
            <w:r>
              <w:rPr>
                <w:b/>
              </w:rPr>
              <w:t xml:space="preserve">Closure: </w:t>
            </w:r>
          </w:p>
          <w:p w:rsidR="006268E6" w:rsidRPr="00376277" w:rsidRDefault="006268E6" w:rsidP="005842D8">
            <w:pPr>
              <w:jc w:val="both"/>
            </w:pPr>
            <w:r>
              <w:t xml:space="preserve">Teacher will discuss in further detail the assignment at hand.  At this time the students can ask questions that they might have pertaining to the task.  The students will be asked to spend some time thinking </w:t>
            </w:r>
            <w:r>
              <w:lastRenderedPageBreak/>
              <w:t>about the path they might opt to take and focus their questions around what they have chosen</w:t>
            </w:r>
          </w:p>
          <w:p w:rsidR="006268E6" w:rsidRDefault="006268E6" w:rsidP="005842D8">
            <w:pPr>
              <w:rPr>
                <w:b/>
              </w:rPr>
            </w:pPr>
          </w:p>
          <w:p w:rsidR="006268E6" w:rsidRDefault="006268E6" w:rsidP="005842D8">
            <w:pPr>
              <w:rPr>
                <w:b/>
              </w:rPr>
            </w:pPr>
          </w:p>
        </w:tc>
      </w:tr>
      <w:tr w:rsidR="006268E6" w:rsidTr="00800533">
        <w:tc>
          <w:tcPr>
            <w:tcW w:w="2628" w:type="dxa"/>
          </w:tcPr>
          <w:p w:rsidR="006268E6" w:rsidRDefault="006268E6" w:rsidP="005842D8">
            <w:pPr>
              <w:jc w:val="center"/>
              <w:rPr>
                <w:b/>
                <w:sz w:val="28"/>
              </w:rPr>
            </w:pPr>
            <w:r>
              <w:rPr>
                <w:b/>
                <w:sz w:val="28"/>
              </w:rPr>
              <w:lastRenderedPageBreak/>
              <w:t>Assessment</w:t>
            </w:r>
          </w:p>
        </w:tc>
        <w:tc>
          <w:tcPr>
            <w:tcW w:w="6840" w:type="dxa"/>
          </w:tcPr>
          <w:p w:rsidR="006268E6" w:rsidRDefault="006268E6" w:rsidP="005842D8">
            <w:pPr>
              <w:jc w:val="both"/>
            </w:pPr>
            <w:r>
              <w:t>Students will be formally assessed using the rubric outlined designed specifically for this task.  The overall project is based on 200 possible points.</w:t>
            </w:r>
          </w:p>
          <w:p w:rsidR="006268E6" w:rsidRDefault="006268E6" w:rsidP="005842D8">
            <w:pPr>
              <w:ind w:left="360"/>
              <w:jc w:val="both"/>
            </w:pPr>
          </w:p>
        </w:tc>
      </w:tr>
    </w:tbl>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6268E6" w:rsidP="00816A4D">
      <w:pPr>
        <w:rPr>
          <w:b/>
        </w:rPr>
      </w:pPr>
    </w:p>
    <w:p w:rsidR="006268E6" w:rsidRDefault="001143FF" w:rsidP="00816A4D">
      <w:pPr>
        <w:rPr>
          <w:b/>
        </w:rPr>
      </w:pPr>
      <w:r>
        <w:rPr>
          <w:noProof/>
        </w:rP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18pt;margin-top:9pt;width:540pt;height:1in;z-index:251661312" adj="2158" fillcolor="#520402" strokecolor="#b2b2b2" strokeweight="1pt">
            <v:fill color2="#fc0" focus="100%" type="gradient"/>
            <v:shadow on="t" type="perspective" color="#875b0d" opacity="45875f" origin=",.5" matrix=",,,.5,,-4768371582e-16"/>
            <v:textpath style="font-family:&quot;Arial Black&quot;;font-size:24pt;v-text-kern:t" trim="t" fitpath="t" string="ANTHEM&#10;Think Tac Toe&#10;"/>
            <w10:wrap type="square"/>
          </v:shape>
        </w:pict>
      </w:r>
    </w:p>
    <w:p w:rsidR="006268E6" w:rsidRDefault="006268E6" w:rsidP="00816A4D">
      <w:pPr>
        <w:rPr>
          <w:b/>
        </w:rPr>
      </w:pPr>
    </w:p>
    <w:p w:rsidR="006268E6" w:rsidRDefault="006268E6" w:rsidP="00816A4D">
      <w:r w:rsidRPr="00816A4D">
        <w:rPr>
          <w:b/>
        </w:rPr>
        <w:t>Directions</w:t>
      </w:r>
      <w:r>
        <w:t xml:space="preserve">:  As a final assessment to </w:t>
      </w:r>
      <w:r w:rsidRPr="00545C4B">
        <w:rPr>
          <w:i/>
        </w:rPr>
        <w:t>Anthem</w:t>
      </w:r>
      <w:r>
        <w:t xml:space="preserve">, you must choose a path of activities and prompts to respond to and create.  The path in which you choose must cross through the middle, because the essay prompt is mandatory for all.  Boxes and prompts indicated with an </w:t>
      </w:r>
      <w:r w:rsidRPr="00545C4B">
        <w:rPr>
          <w:b/>
        </w:rPr>
        <w:t>H</w:t>
      </w:r>
      <w:r>
        <w:t xml:space="preserve"> are mandated for honors option students.  In its entirety, this project’s value totals 200 points total.  For grading purposes, see the attached rubrics.  </w:t>
      </w:r>
    </w:p>
    <w:p w:rsidR="006268E6" w:rsidRDefault="006268E6" w:rsidP="00816A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268E6" w:rsidRPr="00F20D1B" w:rsidTr="006E28E9">
        <w:trPr>
          <w:jc w:val="center"/>
        </w:trPr>
        <w:tc>
          <w:tcPr>
            <w:tcW w:w="2952" w:type="dxa"/>
          </w:tcPr>
          <w:p w:rsidR="006268E6" w:rsidRPr="00F20D1B" w:rsidRDefault="006268E6" w:rsidP="005842D8">
            <w:r w:rsidRPr="00F20D1B">
              <w:t xml:space="preserve">1. Design a brochure promoting the society in </w:t>
            </w:r>
            <w:r w:rsidRPr="006E28E9">
              <w:rPr>
                <w:i/>
              </w:rPr>
              <w:t>Anthem</w:t>
            </w:r>
            <w:r w:rsidRPr="00F20D1B">
              <w:t xml:space="preserve"> as the ideal place to live. </w:t>
            </w:r>
          </w:p>
        </w:tc>
        <w:tc>
          <w:tcPr>
            <w:tcW w:w="2952" w:type="dxa"/>
          </w:tcPr>
          <w:p w:rsidR="006268E6" w:rsidRPr="00F20D1B" w:rsidRDefault="006268E6" w:rsidP="005842D8">
            <w:r w:rsidRPr="00F20D1B">
              <w:t xml:space="preserve">2. Create a city map, flag and a “constitutional” document for the society in </w:t>
            </w:r>
            <w:r w:rsidRPr="006E28E9">
              <w:rPr>
                <w:i/>
              </w:rPr>
              <w:t>Anthem</w:t>
            </w:r>
            <w:r w:rsidRPr="00F20D1B">
              <w:t xml:space="preserve">.  </w:t>
            </w:r>
            <w:r w:rsidRPr="006E28E9">
              <w:rPr>
                <w:b/>
              </w:rPr>
              <w:t>H</w:t>
            </w:r>
          </w:p>
        </w:tc>
        <w:tc>
          <w:tcPr>
            <w:tcW w:w="2952" w:type="dxa"/>
          </w:tcPr>
          <w:p w:rsidR="006268E6" w:rsidRPr="00F20D1B" w:rsidRDefault="006268E6" w:rsidP="005842D8">
            <w:r w:rsidRPr="00F20D1B">
              <w:t xml:space="preserve">3. Construct a board game </w:t>
            </w:r>
            <w:r>
              <w:t>for</w:t>
            </w:r>
            <w:r w:rsidRPr="00F20D1B">
              <w:t xml:space="preserve"> the book.  Board, rules and game pieces must be hand crafted.</w:t>
            </w:r>
          </w:p>
        </w:tc>
      </w:tr>
      <w:tr w:rsidR="006268E6" w:rsidRPr="00F20D1B" w:rsidTr="006E28E9">
        <w:trPr>
          <w:jc w:val="center"/>
        </w:trPr>
        <w:tc>
          <w:tcPr>
            <w:tcW w:w="2952" w:type="dxa"/>
          </w:tcPr>
          <w:p w:rsidR="006268E6" w:rsidRPr="00F20D1B" w:rsidRDefault="006268E6" w:rsidP="005842D8">
            <w:r w:rsidRPr="00F20D1B">
              <w:t xml:space="preserve">4. Produce a five song CD soundtrack </w:t>
            </w:r>
            <w:r>
              <w:t>to</w:t>
            </w:r>
            <w:r w:rsidRPr="00F20D1B">
              <w:t xml:space="preserve"> </w:t>
            </w:r>
            <w:r w:rsidRPr="006E28E9">
              <w:rPr>
                <w:i/>
              </w:rPr>
              <w:t>Anthem</w:t>
            </w:r>
            <w:r w:rsidRPr="00F20D1B">
              <w:t xml:space="preserve">.  </w:t>
            </w:r>
          </w:p>
        </w:tc>
        <w:tc>
          <w:tcPr>
            <w:tcW w:w="2952" w:type="dxa"/>
          </w:tcPr>
          <w:p w:rsidR="006268E6" w:rsidRPr="00F20D1B" w:rsidRDefault="006268E6" w:rsidP="006E28E9">
            <w:pPr>
              <w:jc w:val="center"/>
            </w:pPr>
            <w:r w:rsidRPr="00F20D1B">
              <w:t>$$$Essay Prompt$$$</w:t>
            </w:r>
          </w:p>
          <w:p w:rsidR="006268E6" w:rsidRPr="00F20D1B" w:rsidRDefault="006268E6" w:rsidP="005842D8">
            <w:r w:rsidRPr="00F20D1B">
              <w:t xml:space="preserve">The essay response will serve both as a final assessment and contest submission.  </w:t>
            </w:r>
          </w:p>
          <w:p w:rsidR="006268E6" w:rsidRPr="00F20D1B" w:rsidRDefault="006268E6" w:rsidP="005842D8"/>
        </w:tc>
        <w:tc>
          <w:tcPr>
            <w:tcW w:w="2952" w:type="dxa"/>
          </w:tcPr>
          <w:p w:rsidR="006268E6" w:rsidRPr="00F20D1B" w:rsidRDefault="006268E6" w:rsidP="005842D8">
            <w:r w:rsidRPr="00F20D1B">
              <w:t xml:space="preserve">5. Write a letter to the author, </w:t>
            </w:r>
            <w:proofErr w:type="spellStart"/>
            <w:r w:rsidRPr="00F20D1B">
              <w:t>Ayn</w:t>
            </w:r>
            <w:proofErr w:type="spellEnd"/>
            <w:r w:rsidRPr="00F20D1B">
              <w:t xml:space="preserve"> Rand about </w:t>
            </w:r>
            <w:r w:rsidRPr="006E28E9">
              <w:rPr>
                <w:i/>
              </w:rPr>
              <w:t>Anthem</w:t>
            </w:r>
            <w:r w:rsidRPr="00F20D1B">
              <w:t xml:space="preserve"> and personal connection you made to it.</w:t>
            </w:r>
          </w:p>
        </w:tc>
      </w:tr>
      <w:tr w:rsidR="006268E6" w:rsidRPr="00F20D1B" w:rsidTr="006E28E9">
        <w:trPr>
          <w:jc w:val="center"/>
        </w:trPr>
        <w:tc>
          <w:tcPr>
            <w:tcW w:w="2952" w:type="dxa"/>
          </w:tcPr>
          <w:p w:rsidR="006268E6" w:rsidRPr="00F20D1B" w:rsidRDefault="006268E6" w:rsidP="005842D8">
            <w:r w:rsidRPr="00F20D1B">
              <w:t xml:space="preserve">6. Compare </w:t>
            </w:r>
            <w:r w:rsidRPr="006E28E9">
              <w:rPr>
                <w:i/>
              </w:rPr>
              <w:t>Anthem</w:t>
            </w:r>
            <w:r w:rsidRPr="00F20D1B">
              <w:t xml:space="preserve"> to another piece of literature or </w:t>
            </w:r>
            <w:r>
              <w:t>film</w:t>
            </w:r>
            <w:r w:rsidRPr="00F20D1B">
              <w:t xml:space="preserve"> that also </w:t>
            </w:r>
            <w:r>
              <w:t>addresses the anti-</w:t>
            </w:r>
            <w:r w:rsidRPr="00F20D1B">
              <w:t xml:space="preserve">utopian </w:t>
            </w:r>
            <w:r>
              <w:t>theme</w:t>
            </w:r>
            <w:r w:rsidRPr="00F20D1B">
              <w:t xml:space="preserve">. </w:t>
            </w:r>
            <w:r w:rsidRPr="006E28E9">
              <w:rPr>
                <w:b/>
              </w:rPr>
              <w:t>H</w:t>
            </w:r>
          </w:p>
        </w:tc>
        <w:tc>
          <w:tcPr>
            <w:tcW w:w="2952" w:type="dxa"/>
          </w:tcPr>
          <w:p w:rsidR="006268E6" w:rsidRPr="00F20D1B" w:rsidRDefault="006268E6" w:rsidP="005842D8">
            <w:r w:rsidRPr="00F20D1B">
              <w:t xml:space="preserve">7. Compose </w:t>
            </w:r>
            <w:r>
              <w:t>a novel review</w:t>
            </w:r>
            <w:r w:rsidRPr="00F20D1B">
              <w:t xml:space="preserve"> </w:t>
            </w:r>
            <w:r>
              <w:t xml:space="preserve">for </w:t>
            </w:r>
            <w:r w:rsidRPr="006E28E9">
              <w:rPr>
                <w:i/>
              </w:rPr>
              <w:t>The Barker</w:t>
            </w:r>
            <w:r w:rsidRPr="00F20D1B">
              <w:t xml:space="preserve"> explaining to your peers (other teens) the benefits of reading this novel.</w:t>
            </w:r>
          </w:p>
        </w:tc>
        <w:tc>
          <w:tcPr>
            <w:tcW w:w="2952" w:type="dxa"/>
          </w:tcPr>
          <w:p w:rsidR="006268E6" w:rsidRPr="00F20D1B" w:rsidRDefault="006268E6" w:rsidP="005842D8">
            <w:r w:rsidRPr="00F20D1B">
              <w:t xml:space="preserve">8. Pretend you are applying for a job to direct a movie version of </w:t>
            </w:r>
            <w:r w:rsidRPr="006E28E9">
              <w:rPr>
                <w:i/>
              </w:rPr>
              <w:t>Anthem</w:t>
            </w:r>
            <w:r w:rsidRPr="00F20D1B">
              <w:t xml:space="preserve">.  Write a proposal to the producer of your ideas and overall vision </w:t>
            </w:r>
            <w:r>
              <w:t>for</w:t>
            </w:r>
            <w:r w:rsidRPr="00F20D1B">
              <w:t xml:space="preserve"> the movie.  </w:t>
            </w:r>
          </w:p>
        </w:tc>
      </w:tr>
    </w:tbl>
    <w:p w:rsidR="006268E6" w:rsidRPr="00E77C80" w:rsidRDefault="006268E6" w:rsidP="00816A4D"/>
    <w:p w:rsidR="006268E6" w:rsidRDefault="006268E6" w:rsidP="00816A4D">
      <w:pPr>
        <w:ind w:left="360"/>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p w:rsidR="006268E6" w:rsidRDefault="006268E6" w:rsidP="00816A4D">
      <w:pPr>
        <w:tabs>
          <w:tab w:val="left" w:pos="33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6268E6" w:rsidTr="008C5EF8">
        <w:tc>
          <w:tcPr>
            <w:tcW w:w="2628" w:type="dxa"/>
          </w:tcPr>
          <w:p w:rsidR="006268E6" w:rsidRDefault="006268E6" w:rsidP="005842D8">
            <w:pPr>
              <w:pStyle w:val="Subtitle"/>
              <w:rPr>
                <w:b/>
              </w:rPr>
            </w:pPr>
            <w:r>
              <w:rPr>
                <w:b/>
              </w:rPr>
              <w:lastRenderedPageBreak/>
              <w:t>Grade/Content Area</w:t>
            </w:r>
          </w:p>
        </w:tc>
        <w:tc>
          <w:tcPr>
            <w:tcW w:w="6840" w:type="dxa"/>
          </w:tcPr>
          <w:p w:rsidR="006268E6" w:rsidRDefault="006268E6" w:rsidP="005842D8"/>
          <w:p w:rsidR="006268E6" w:rsidRDefault="006268E6" w:rsidP="008C5EF8">
            <w:r>
              <w:t xml:space="preserve">Grade 9 / English                             </w:t>
            </w:r>
          </w:p>
          <w:p w:rsidR="006268E6" w:rsidRDefault="006268E6" w:rsidP="008C5EF8">
            <w:r>
              <w:t>Lesson 10</w:t>
            </w:r>
          </w:p>
          <w:p w:rsidR="006268E6" w:rsidRPr="008655FD" w:rsidRDefault="006268E6" w:rsidP="008C5EF8">
            <w:pPr>
              <w:rPr>
                <w:u w:val="single"/>
              </w:rPr>
            </w:pPr>
            <w:proofErr w:type="spellStart"/>
            <w:r>
              <w:t>Ayn</w:t>
            </w:r>
            <w:proofErr w:type="spellEnd"/>
            <w:r>
              <w:t xml:space="preserve"> Rand </w:t>
            </w:r>
            <w:r>
              <w:rPr>
                <w:u w:val="single"/>
              </w:rPr>
              <w:t>Anthem</w:t>
            </w:r>
          </w:p>
          <w:p w:rsidR="006268E6" w:rsidRDefault="006268E6" w:rsidP="008C5EF8"/>
          <w:p w:rsidR="006268E6" w:rsidRDefault="006268E6" w:rsidP="005842D8"/>
        </w:tc>
      </w:tr>
      <w:tr w:rsidR="006268E6" w:rsidTr="008C5EF8">
        <w:tc>
          <w:tcPr>
            <w:tcW w:w="2628" w:type="dxa"/>
          </w:tcPr>
          <w:p w:rsidR="006268E6" w:rsidRDefault="006268E6" w:rsidP="005842D8">
            <w:pPr>
              <w:pStyle w:val="Heading1"/>
              <w:rPr>
                <w:b w:val="0"/>
              </w:rPr>
            </w:pPr>
            <w:r>
              <w:rPr>
                <w:b w:val="0"/>
              </w:rPr>
              <w:t>Lesson Title</w:t>
            </w:r>
          </w:p>
        </w:tc>
        <w:tc>
          <w:tcPr>
            <w:tcW w:w="6840" w:type="dxa"/>
          </w:tcPr>
          <w:p w:rsidR="006268E6" w:rsidRPr="008C5EF8" w:rsidRDefault="006268E6" w:rsidP="005842D8">
            <w:pPr>
              <w:pStyle w:val="Heading3"/>
              <w:rPr>
                <w:b w:val="0"/>
                <w:u w:val="single"/>
              </w:rPr>
            </w:pPr>
            <w:r>
              <w:t xml:space="preserve">“Fly Swat” </w:t>
            </w:r>
            <w:r>
              <w:rPr>
                <w:b w:val="0"/>
              </w:rPr>
              <w:t xml:space="preserve">review of </w:t>
            </w:r>
            <w:r>
              <w:rPr>
                <w:b w:val="0"/>
                <w:u w:val="single"/>
              </w:rPr>
              <w:t>Anthem</w:t>
            </w:r>
          </w:p>
          <w:p w:rsidR="006268E6" w:rsidRDefault="006268E6" w:rsidP="005842D8"/>
        </w:tc>
      </w:tr>
      <w:tr w:rsidR="006268E6" w:rsidTr="008C5EF8">
        <w:tc>
          <w:tcPr>
            <w:tcW w:w="2628" w:type="dxa"/>
          </w:tcPr>
          <w:p w:rsidR="006268E6" w:rsidRPr="00AA0892" w:rsidRDefault="006268E6" w:rsidP="005842D8">
            <w:r w:rsidRPr="00AA0892">
              <w:rPr>
                <w:b/>
              </w:rPr>
              <w:t>State Standards:</w:t>
            </w:r>
            <w:r w:rsidRPr="00AA0892">
              <w:t xml:space="preserve"> GLEs/GSEs</w:t>
            </w:r>
          </w:p>
          <w:p w:rsidR="006268E6" w:rsidRPr="00AA0892" w:rsidRDefault="006268E6" w:rsidP="005842D8">
            <w:r w:rsidRPr="00AA0892">
              <w:rPr>
                <w:b/>
              </w:rPr>
              <w:t>National Content Standards</w:t>
            </w:r>
            <w:r>
              <w:t xml:space="preserve">: </w:t>
            </w:r>
          </w:p>
        </w:tc>
        <w:tc>
          <w:tcPr>
            <w:tcW w:w="6840" w:type="dxa"/>
          </w:tcPr>
          <w:p w:rsidR="006268E6" w:rsidRDefault="006268E6" w:rsidP="008C5EF8">
            <w:pPr>
              <w:pStyle w:val="FootnoteText"/>
              <w:rPr>
                <w:b/>
              </w:rPr>
            </w:pPr>
            <w:r>
              <w:rPr>
                <w:b/>
              </w:rPr>
              <w:t>OC–10–1</w:t>
            </w:r>
          </w:p>
          <w:p w:rsidR="006268E6" w:rsidRDefault="006268E6" w:rsidP="008C5EF8">
            <w:pPr>
              <w:pStyle w:val="FootnoteText"/>
              <w:rPr>
                <w:b/>
              </w:rPr>
            </w:pPr>
            <w:r>
              <w:rPr>
                <w:b/>
              </w:rPr>
              <w:t>In oral communication, students demonstrate interactive listening</w:t>
            </w:r>
            <w:r>
              <w:rPr>
                <w:b/>
                <w:color w:val="FF0000"/>
              </w:rPr>
              <w:t xml:space="preserve"> </w:t>
            </w:r>
            <w:r>
              <w:rPr>
                <w:b/>
              </w:rPr>
              <w:t>by</w:t>
            </w:r>
            <w:r>
              <w:rPr>
                <w:b/>
                <w:color w:val="FF0000"/>
              </w:rPr>
              <w:t xml:space="preserve"> </w:t>
            </w:r>
            <w:r>
              <w:rPr>
                <w:b/>
              </w:rPr>
              <w:t>…</w:t>
            </w:r>
          </w:p>
          <w:p w:rsidR="006268E6" w:rsidRDefault="006268E6" w:rsidP="008C5EF8">
            <w:pPr>
              <w:pStyle w:val="FootnoteText"/>
            </w:pPr>
            <w:r>
              <w:t>OC–10–1.1 Following verbal instructions, to perform specific tasks, to answer questions, or to solve problems (Local)</w:t>
            </w:r>
          </w:p>
          <w:p w:rsidR="006268E6" w:rsidRDefault="006268E6" w:rsidP="008C5EF8">
            <w:pPr>
              <w:pStyle w:val="FootnoteText"/>
            </w:pPr>
            <w:r>
              <w:t>OC–10–1.2 Summarizing, paraphrasing, questioning, or contributing to information presented (Local)</w:t>
            </w:r>
          </w:p>
          <w:p w:rsidR="006268E6" w:rsidRDefault="006268E6" w:rsidP="00905CD4">
            <w:pPr>
              <w:pStyle w:val="FootnoteText"/>
            </w:pPr>
            <w:r>
              <w:t xml:space="preserve">OC–10–1.4 Participating in large and small group discussions showing respect for a range of individual ideas (Local) </w:t>
            </w:r>
          </w:p>
          <w:p w:rsidR="006268E6" w:rsidRDefault="006268E6" w:rsidP="00905CD4">
            <w:pPr>
              <w:pStyle w:val="FootnoteText"/>
            </w:pPr>
            <w:r>
              <w:t>OC–10–1.5 Reaching consensus to solve a problem, make a decision, or achieve a goal (Local)</w:t>
            </w:r>
          </w:p>
          <w:p w:rsidR="006268E6" w:rsidRDefault="006268E6" w:rsidP="00905CD4">
            <w:pPr>
              <w:rPr>
                <w:b/>
                <w:sz w:val="20"/>
              </w:rPr>
            </w:pPr>
            <w:r>
              <w:rPr>
                <w:b/>
                <w:sz w:val="20"/>
              </w:rPr>
              <w:t xml:space="preserve">OC–10–2 </w:t>
            </w:r>
          </w:p>
          <w:p w:rsidR="006268E6" w:rsidRPr="008021CF" w:rsidRDefault="006268E6" w:rsidP="00905CD4">
            <w:pPr>
              <w:rPr>
                <w:b/>
                <w:sz w:val="20"/>
              </w:rPr>
            </w:pPr>
            <w:r>
              <w:rPr>
                <w:b/>
                <w:sz w:val="20"/>
              </w:rPr>
              <w:t>In oral communication, students make oral presentations by…</w:t>
            </w:r>
          </w:p>
          <w:p w:rsidR="006268E6" w:rsidRDefault="006268E6" w:rsidP="00905CD4">
            <w:pPr>
              <w:pStyle w:val="FootnoteText"/>
            </w:pPr>
            <w:r>
              <w:t>OC–10–2.5 Using a variety of strategies of address (e.g., eye contact, speaking rate, volume, articulation, enunciation, pronunciation, inflection,</w:t>
            </w:r>
            <w:r w:rsidRPr="002628DB">
              <w:t xml:space="preserve"> </w:t>
            </w:r>
            <w:r w:rsidRPr="002628DB">
              <w:rPr>
                <w:u w:val="single"/>
              </w:rPr>
              <w:t>voice modulation</w:t>
            </w:r>
            <w:r w:rsidRPr="002628DB">
              <w:t>,</w:t>
            </w:r>
            <w:r w:rsidRPr="008021CF">
              <w:rPr>
                <w:u w:val="single"/>
              </w:rPr>
              <w:t xml:space="preserve"> </w:t>
            </w:r>
            <w:r>
              <w:t>intonation, rhythm, and gesture) to communicate ideas effectively (Local)</w:t>
            </w:r>
          </w:p>
          <w:p w:rsidR="006268E6" w:rsidRDefault="006268E6" w:rsidP="00905CD4">
            <w:pPr>
              <w:pStyle w:val="FootnoteText"/>
            </w:pPr>
          </w:p>
          <w:p w:rsidR="006268E6" w:rsidRDefault="006268E6" w:rsidP="00905CD4">
            <w:pPr>
              <w:pStyle w:val="FootnoteText"/>
            </w:pPr>
            <w:r>
              <w:t>NCTE:</w:t>
            </w:r>
          </w:p>
          <w:p w:rsidR="006268E6" w:rsidRDefault="006268E6" w:rsidP="00771C61">
            <w:pPr>
              <w:spacing w:before="100" w:beforeAutospacing="1" w:after="100" w:afterAutospacing="1"/>
              <w:rPr>
                <w:rFonts w:ascii="Arial" w:hAnsi="Arial" w:cs="Arial"/>
                <w:sz w:val="18"/>
                <w:szCs w:val="18"/>
              </w:rPr>
            </w:pPr>
            <w:r>
              <w:rPr>
                <w:rFonts w:ascii="Arial" w:hAnsi="Arial" w:cs="Arial"/>
                <w:sz w:val="18"/>
                <w:szCs w:val="18"/>
              </w:rPr>
              <w:t>12.  Students use spoken, written, and visual language to accomplish their own purposes (e.g., for learning, enjoyment, persuasion, and the exchange of information).</w:t>
            </w:r>
            <w:r>
              <w:rPr>
                <w:rFonts w:ascii="Arial" w:hAnsi="Arial" w:cs="Arial"/>
                <w:sz w:val="18"/>
                <w:szCs w:val="18"/>
              </w:rPr>
              <w:br/>
              <w:t> </w:t>
            </w:r>
          </w:p>
          <w:p w:rsidR="006268E6" w:rsidRPr="00451BD0" w:rsidRDefault="006268E6" w:rsidP="00451BD0">
            <w:pPr>
              <w:spacing w:before="100" w:beforeAutospacing="1" w:after="100" w:afterAutospacing="1"/>
              <w:rPr>
                <w:rFonts w:ascii="Arial" w:hAnsi="Arial" w:cs="Arial"/>
                <w:sz w:val="18"/>
                <w:szCs w:val="18"/>
              </w:rPr>
            </w:pPr>
            <w:r>
              <w:rPr>
                <w:rFonts w:ascii="Arial" w:hAnsi="Arial" w:cs="Arial"/>
                <w:sz w:val="18"/>
                <w:szCs w:val="18"/>
              </w:rPr>
              <w:t xml:space="preserve">3.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p>
          <w:p w:rsidR="006268E6" w:rsidRDefault="006268E6" w:rsidP="005842D8">
            <w:pPr>
              <w:ind w:left="720"/>
            </w:pPr>
          </w:p>
        </w:tc>
      </w:tr>
      <w:tr w:rsidR="006268E6" w:rsidTr="008C5EF8">
        <w:tc>
          <w:tcPr>
            <w:tcW w:w="2628" w:type="dxa"/>
          </w:tcPr>
          <w:p w:rsidR="006268E6" w:rsidRDefault="006268E6" w:rsidP="005842D8">
            <w:pPr>
              <w:jc w:val="center"/>
              <w:rPr>
                <w:b/>
                <w:sz w:val="28"/>
              </w:rPr>
            </w:pPr>
            <w:r>
              <w:rPr>
                <w:b/>
                <w:sz w:val="28"/>
              </w:rPr>
              <w:t>Context of the Lesson</w:t>
            </w:r>
          </w:p>
          <w:p w:rsidR="006268E6" w:rsidRPr="00527159" w:rsidRDefault="006268E6" w:rsidP="005842D8">
            <w:pPr>
              <w:rPr>
                <w:i/>
                <w:color w:val="80FF00"/>
              </w:rPr>
            </w:pPr>
          </w:p>
        </w:tc>
        <w:tc>
          <w:tcPr>
            <w:tcW w:w="6840" w:type="dxa"/>
          </w:tcPr>
          <w:p w:rsidR="006268E6" w:rsidRDefault="006268E6" w:rsidP="00905CD4">
            <w:r>
              <w:t xml:space="preserve">Students will have the opportunity to work in groups and communicate orally to the class and teacher.  Students will participate in a review game call “Fly Swat” where one student from each of the groups takes turns in identifying the answer that best describes the question asked.  If the student guesses correctly they must support their answer with information from the text, notes, projects, </w:t>
            </w:r>
            <w:proofErr w:type="spellStart"/>
            <w:r>
              <w:t>etc</w:t>
            </w:r>
            <w:proofErr w:type="spellEnd"/>
            <w:r>
              <w:t xml:space="preserve"> in order to complete the round.</w:t>
            </w:r>
          </w:p>
          <w:p w:rsidR="006268E6" w:rsidRDefault="006268E6" w:rsidP="005842D8"/>
        </w:tc>
      </w:tr>
      <w:tr w:rsidR="006268E6" w:rsidTr="008C5EF8">
        <w:tc>
          <w:tcPr>
            <w:tcW w:w="2628" w:type="dxa"/>
          </w:tcPr>
          <w:p w:rsidR="006268E6" w:rsidRDefault="006268E6" w:rsidP="005842D8">
            <w:pPr>
              <w:jc w:val="center"/>
              <w:rPr>
                <w:b/>
                <w:sz w:val="28"/>
              </w:rPr>
            </w:pPr>
            <w:r>
              <w:rPr>
                <w:b/>
                <w:sz w:val="28"/>
              </w:rPr>
              <w:t>Opportunities to Learn</w:t>
            </w:r>
          </w:p>
          <w:p w:rsidR="006268E6" w:rsidRDefault="006268E6" w:rsidP="005842D8">
            <w:pPr>
              <w:jc w:val="center"/>
              <w:rPr>
                <w:b/>
                <w:sz w:val="28"/>
              </w:rPr>
            </w:pPr>
          </w:p>
          <w:p w:rsidR="006268E6" w:rsidRPr="00527159" w:rsidRDefault="006268E6" w:rsidP="005842D8">
            <w:pPr>
              <w:jc w:val="center"/>
              <w:rPr>
                <w:i/>
                <w:color w:val="808080"/>
              </w:rPr>
            </w:pPr>
          </w:p>
        </w:tc>
        <w:tc>
          <w:tcPr>
            <w:tcW w:w="6840" w:type="dxa"/>
          </w:tcPr>
          <w:p w:rsidR="006268E6" w:rsidRPr="00CD0F56" w:rsidRDefault="006268E6" w:rsidP="005842D8">
            <w:pPr>
              <w:rPr>
                <w:b/>
              </w:rPr>
            </w:pPr>
            <w:r w:rsidRPr="00CD0F56">
              <w:rPr>
                <w:b/>
              </w:rPr>
              <w:t>Plans to differentiate instruction:</w:t>
            </w:r>
          </w:p>
          <w:p w:rsidR="006268E6" w:rsidRDefault="006268E6" w:rsidP="005842D8">
            <w:pPr>
              <w:jc w:val="both"/>
            </w:pPr>
            <w:r>
              <w:rPr>
                <w:b/>
                <w:u w:val="single"/>
              </w:rPr>
              <w:t>Linguistic:</w:t>
            </w:r>
            <w:r>
              <w:t xml:space="preserve"> students will be able to voice their answers in front of their group and their class to receive full credit.  An explanation of why they chose the particular answer they did must be voiced as well</w:t>
            </w:r>
          </w:p>
          <w:p w:rsidR="006268E6" w:rsidRDefault="006268E6" w:rsidP="005842D8">
            <w:pPr>
              <w:jc w:val="both"/>
            </w:pPr>
            <w:r>
              <w:rPr>
                <w:b/>
                <w:u w:val="single"/>
              </w:rPr>
              <w:t>Logical:</w:t>
            </w:r>
            <w:r>
              <w:t xml:space="preserve"> students can use the process of elimination to answer the questions provided and I order to identify why they chose the answer they did</w:t>
            </w:r>
          </w:p>
          <w:p w:rsidR="006268E6" w:rsidRDefault="006268E6" w:rsidP="005842D8">
            <w:pPr>
              <w:jc w:val="both"/>
            </w:pPr>
            <w:r>
              <w:rPr>
                <w:b/>
                <w:u w:val="single"/>
              </w:rPr>
              <w:lastRenderedPageBreak/>
              <w:t>Spatial:</w:t>
            </w:r>
            <w:r>
              <w:t xml:space="preserve"> students will be able to see the answers spread out across the whiteboard so that they can easily choose from the following provided for them.  The answer key that is provided will be in large print marked by bright colors so they may be easily identified </w:t>
            </w:r>
          </w:p>
          <w:p w:rsidR="006268E6" w:rsidRDefault="006268E6" w:rsidP="005842D8">
            <w:pPr>
              <w:jc w:val="both"/>
            </w:pPr>
            <w:r>
              <w:rPr>
                <w:b/>
                <w:u w:val="single"/>
              </w:rPr>
              <w:t>Kinesthetic:</w:t>
            </w:r>
            <w:r>
              <w:t xml:space="preserve"> students and groups will have the opportunity to stand and actively participate in the game using a fly swatter to control the game.  </w:t>
            </w:r>
          </w:p>
          <w:p w:rsidR="006268E6" w:rsidRDefault="006268E6" w:rsidP="005842D8">
            <w:pPr>
              <w:jc w:val="both"/>
            </w:pPr>
            <w:r>
              <w:rPr>
                <w:b/>
                <w:u w:val="single"/>
              </w:rPr>
              <w:t>Musical:</w:t>
            </w:r>
            <w:r>
              <w:t xml:space="preserve">  the teacher will provide music to coincide with the game that will serve the need of classroom management and volume of the students’ voices</w:t>
            </w:r>
          </w:p>
          <w:p w:rsidR="006268E6" w:rsidRPr="00905CD4" w:rsidRDefault="006268E6" w:rsidP="005842D8">
            <w:pPr>
              <w:jc w:val="both"/>
            </w:pPr>
            <w:r>
              <w:rPr>
                <w:b/>
                <w:u w:val="single"/>
              </w:rPr>
              <w:t>Interpersonal:</w:t>
            </w:r>
            <w:r>
              <w:t xml:space="preserve"> students will work in collaboration with four other students in order to achieve a common goal of answering and responding correctly to earn full credit</w:t>
            </w:r>
          </w:p>
          <w:p w:rsidR="006268E6" w:rsidRPr="00CD0F56" w:rsidRDefault="006268E6" w:rsidP="005842D8">
            <w:pPr>
              <w:jc w:val="both"/>
              <w:rPr>
                <w:b/>
              </w:rPr>
            </w:pPr>
          </w:p>
          <w:p w:rsidR="006268E6" w:rsidRPr="00CD0F56" w:rsidRDefault="006268E6" w:rsidP="005842D8">
            <w:pPr>
              <w:jc w:val="both"/>
              <w:rPr>
                <w:b/>
              </w:rPr>
            </w:pPr>
            <w:r w:rsidRPr="00CD0F56">
              <w:rPr>
                <w:b/>
              </w:rPr>
              <w:t>Accommodations and modifications:</w:t>
            </w:r>
          </w:p>
          <w:p w:rsidR="006268E6" w:rsidRPr="00CD0F56" w:rsidRDefault="006268E6" w:rsidP="005842D8">
            <w:pPr>
              <w:jc w:val="both"/>
              <w:rPr>
                <w:b/>
              </w:rPr>
            </w:pPr>
            <w:r>
              <w:rPr>
                <w:b/>
              </w:rPr>
              <w:t>N/A</w:t>
            </w:r>
          </w:p>
          <w:p w:rsidR="006268E6" w:rsidRPr="00CD0F56" w:rsidRDefault="006268E6" w:rsidP="005842D8">
            <w:pPr>
              <w:jc w:val="both"/>
              <w:rPr>
                <w:b/>
              </w:rPr>
            </w:pPr>
          </w:p>
          <w:p w:rsidR="006268E6" w:rsidRDefault="006268E6" w:rsidP="005842D8">
            <w:pPr>
              <w:jc w:val="both"/>
              <w:rPr>
                <w:b/>
              </w:rPr>
            </w:pPr>
            <w:r w:rsidRPr="00CD0F56">
              <w:rPr>
                <w:b/>
              </w:rPr>
              <w:t>Environment factors:</w:t>
            </w:r>
          </w:p>
          <w:p w:rsidR="006268E6" w:rsidRPr="00DC6FBF" w:rsidRDefault="006268E6" w:rsidP="005842D8">
            <w:r>
              <w:t xml:space="preserve">The classroom environment is setup in rows that can be easily turned 180 degrees to visit the </w:t>
            </w:r>
            <w:proofErr w:type="spellStart"/>
            <w:r>
              <w:t>smartboard</w:t>
            </w:r>
            <w:proofErr w:type="spellEnd"/>
            <w:r>
              <w:t xml:space="preserve"> when necessary; the aisles are wide enough to provide ample space for easy maneuverability in case group work is necessary</w:t>
            </w:r>
          </w:p>
          <w:p w:rsidR="006268E6" w:rsidRPr="00CD0F56" w:rsidRDefault="006268E6" w:rsidP="005842D8">
            <w:pPr>
              <w:jc w:val="both"/>
              <w:rPr>
                <w:b/>
              </w:rPr>
            </w:pPr>
          </w:p>
          <w:p w:rsidR="006268E6" w:rsidRDefault="006268E6" w:rsidP="005842D8">
            <w:pPr>
              <w:jc w:val="both"/>
              <w:rPr>
                <w:b/>
              </w:rPr>
            </w:pPr>
            <w:r w:rsidRPr="00CD0F56">
              <w:rPr>
                <w:b/>
              </w:rPr>
              <w:t>Materials:</w:t>
            </w:r>
          </w:p>
          <w:p w:rsidR="006268E6" w:rsidRPr="005842D8" w:rsidRDefault="006268E6" w:rsidP="005842D8">
            <w:pPr>
              <w:numPr>
                <w:ilvl w:val="0"/>
                <w:numId w:val="36"/>
              </w:numPr>
              <w:jc w:val="both"/>
              <w:rPr>
                <w:b/>
              </w:rPr>
            </w:pPr>
            <w:r>
              <w:t>Fly swatters (5)</w:t>
            </w:r>
          </w:p>
          <w:p w:rsidR="006268E6" w:rsidRPr="005842D8" w:rsidRDefault="006268E6" w:rsidP="005842D8">
            <w:pPr>
              <w:numPr>
                <w:ilvl w:val="0"/>
                <w:numId w:val="36"/>
              </w:numPr>
              <w:jc w:val="both"/>
              <w:rPr>
                <w:b/>
              </w:rPr>
            </w:pPr>
            <w:r>
              <w:t>Answer Bugs</w:t>
            </w:r>
          </w:p>
          <w:p w:rsidR="006268E6" w:rsidRPr="005842D8" w:rsidRDefault="006268E6" w:rsidP="005842D8">
            <w:pPr>
              <w:numPr>
                <w:ilvl w:val="0"/>
                <w:numId w:val="36"/>
              </w:numPr>
              <w:jc w:val="both"/>
              <w:rPr>
                <w:b/>
              </w:rPr>
            </w:pPr>
            <w:r>
              <w:t>Questions</w:t>
            </w:r>
          </w:p>
          <w:p w:rsidR="006268E6" w:rsidRPr="005842D8" w:rsidRDefault="006268E6" w:rsidP="005842D8">
            <w:pPr>
              <w:numPr>
                <w:ilvl w:val="0"/>
                <w:numId w:val="36"/>
              </w:numPr>
              <w:jc w:val="both"/>
              <w:rPr>
                <w:b/>
              </w:rPr>
            </w:pPr>
            <w:r>
              <w:t>ELMO</w:t>
            </w:r>
          </w:p>
          <w:p w:rsidR="006268E6" w:rsidRPr="005842D8" w:rsidRDefault="006268E6" w:rsidP="005842D8">
            <w:pPr>
              <w:numPr>
                <w:ilvl w:val="0"/>
                <w:numId w:val="36"/>
              </w:numPr>
              <w:jc w:val="both"/>
              <w:rPr>
                <w:b/>
              </w:rPr>
            </w:pPr>
            <w:r>
              <w:t>Laptop</w:t>
            </w:r>
          </w:p>
          <w:p w:rsidR="006268E6" w:rsidRPr="005842D8" w:rsidRDefault="006268E6" w:rsidP="005842D8">
            <w:pPr>
              <w:numPr>
                <w:ilvl w:val="0"/>
                <w:numId w:val="36"/>
              </w:numPr>
              <w:jc w:val="both"/>
              <w:rPr>
                <w:b/>
              </w:rPr>
            </w:pPr>
            <w:r>
              <w:t>CD</w:t>
            </w:r>
          </w:p>
          <w:p w:rsidR="006268E6" w:rsidRDefault="006268E6" w:rsidP="005842D8">
            <w:pPr>
              <w:jc w:val="both"/>
            </w:pPr>
          </w:p>
        </w:tc>
      </w:tr>
      <w:tr w:rsidR="006268E6" w:rsidTr="008C5EF8">
        <w:tc>
          <w:tcPr>
            <w:tcW w:w="2628" w:type="dxa"/>
          </w:tcPr>
          <w:p w:rsidR="006268E6" w:rsidRDefault="006268E6" w:rsidP="005842D8">
            <w:pPr>
              <w:jc w:val="center"/>
              <w:rPr>
                <w:b/>
                <w:sz w:val="28"/>
              </w:rPr>
            </w:pPr>
            <w:r>
              <w:rPr>
                <w:b/>
                <w:sz w:val="28"/>
              </w:rPr>
              <w:lastRenderedPageBreak/>
              <w:t>Objectives</w:t>
            </w:r>
          </w:p>
        </w:tc>
        <w:tc>
          <w:tcPr>
            <w:tcW w:w="6840" w:type="dxa"/>
          </w:tcPr>
          <w:p w:rsidR="006268E6" w:rsidRDefault="006268E6" w:rsidP="005842D8">
            <w:r>
              <w:t>The students will be able to…</w:t>
            </w:r>
          </w:p>
          <w:p w:rsidR="006268E6" w:rsidRDefault="006268E6" w:rsidP="005842D8">
            <w:r>
              <w:t>Recall information and identify answers to earn points for their group</w:t>
            </w:r>
          </w:p>
          <w:p w:rsidR="006268E6" w:rsidRDefault="006268E6" w:rsidP="005842D8">
            <w:r>
              <w:t>Summarize the who, what, when, where, and why of the main text</w:t>
            </w:r>
          </w:p>
          <w:p w:rsidR="006268E6" w:rsidRDefault="006268E6" w:rsidP="005842D8">
            <w:r>
              <w:t>Cite evidence based on their oral response if applicable</w:t>
            </w:r>
          </w:p>
          <w:p w:rsidR="006268E6" w:rsidRDefault="006268E6" w:rsidP="005842D8">
            <w:r>
              <w:t>Connect their knowledge of the text by interpreting their answers</w:t>
            </w:r>
          </w:p>
        </w:tc>
      </w:tr>
      <w:tr w:rsidR="006268E6" w:rsidTr="008C5EF8">
        <w:trPr>
          <w:trHeight w:val="70"/>
        </w:trPr>
        <w:tc>
          <w:tcPr>
            <w:tcW w:w="2628" w:type="dxa"/>
          </w:tcPr>
          <w:p w:rsidR="006268E6" w:rsidRDefault="006268E6" w:rsidP="005842D8">
            <w:pPr>
              <w:rPr>
                <w:b/>
                <w:sz w:val="28"/>
              </w:rPr>
            </w:pPr>
          </w:p>
          <w:p w:rsidR="006268E6" w:rsidRDefault="006268E6" w:rsidP="005842D8">
            <w:pPr>
              <w:jc w:val="center"/>
              <w:rPr>
                <w:b/>
                <w:sz w:val="28"/>
              </w:rPr>
            </w:pPr>
          </w:p>
          <w:p w:rsidR="006268E6" w:rsidRDefault="006268E6" w:rsidP="005842D8">
            <w:pPr>
              <w:jc w:val="center"/>
              <w:rPr>
                <w:b/>
                <w:sz w:val="28"/>
              </w:rPr>
            </w:pPr>
            <w:r>
              <w:rPr>
                <w:b/>
                <w:sz w:val="28"/>
              </w:rPr>
              <w:t>Instructional Procedures</w:t>
            </w:r>
          </w:p>
        </w:tc>
        <w:tc>
          <w:tcPr>
            <w:tcW w:w="6840" w:type="dxa"/>
          </w:tcPr>
          <w:p w:rsidR="006268E6" w:rsidRDefault="006268E6" w:rsidP="005842D8">
            <w:pPr>
              <w:jc w:val="both"/>
              <w:rPr>
                <w:b/>
              </w:rPr>
            </w:pPr>
            <w:r>
              <w:rPr>
                <w:b/>
              </w:rPr>
              <w:t xml:space="preserve">Opening: </w:t>
            </w:r>
          </w:p>
          <w:p w:rsidR="006268E6" w:rsidRDefault="006268E6" w:rsidP="005842D8">
            <w:pPr>
              <w:jc w:val="both"/>
            </w:pPr>
            <w:r>
              <w:t>Teacher will put the rules of the game on the overhead and clarify any misunderstandings that the students might have</w:t>
            </w:r>
          </w:p>
          <w:p w:rsidR="006268E6" w:rsidRDefault="006268E6" w:rsidP="005842D8">
            <w:pPr>
              <w:jc w:val="both"/>
            </w:pPr>
            <w:r>
              <w:t xml:space="preserve"> Teacher will use a system that randomizes groups that the students will participate in </w:t>
            </w:r>
          </w:p>
          <w:p w:rsidR="006268E6" w:rsidRPr="005842D8" w:rsidRDefault="006268E6" w:rsidP="005842D8">
            <w:pPr>
              <w:jc w:val="both"/>
            </w:pPr>
            <w:r>
              <w:t>Once the students are in groups the teacher will model how the game is played and what purpose it serves for them</w:t>
            </w:r>
          </w:p>
          <w:p w:rsidR="006268E6" w:rsidRDefault="006268E6" w:rsidP="005842D8">
            <w:pPr>
              <w:jc w:val="both"/>
              <w:rPr>
                <w:b/>
              </w:rPr>
            </w:pPr>
          </w:p>
          <w:p w:rsidR="006268E6" w:rsidRDefault="006268E6" w:rsidP="005842D8">
            <w:pPr>
              <w:jc w:val="both"/>
              <w:rPr>
                <w:b/>
              </w:rPr>
            </w:pPr>
            <w:r>
              <w:rPr>
                <w:b/>
              </w:rPr>
              <w:t xml:space="preserve">Engagement: </w:t>
            </w:r>
          </w:p>
          <w:p w:rsidR="006268E6" w:rsidRDefault="006268E6" w:rsidP="005842D8">
            <w:pPr>
              <w:jc w:val="both"/>
            </w:pPr>
            <w:r>
              <w:t>Teacher will ask for a volunteer to stick the answer choices on the board for everyone to see</w:t>
            </w:r>
          </w:p>
          <w:p w:rsidR="006268E6" w:rsidRDefault="006268E6" w:rsidP="005842D8">
            <w:pPr>
              <w:jc w:val="both"/>
            </w:pPr>
            <w:r>
              <w:t>The teacher will play the part of the game show host and read the questions aloud for everyone to hear</w:t>
            </w:r>
          </w:p>
          <w:p w:rsidR="006268E6" w:rsidRDefault="006268E6" w:rsidP="005842D8">
            <w:pPr>
              <w:jc w:val="both"/>
            </w:pPr>
            <w:r>
              <w:t xml:space="preserve">The questions will also be displayed on the overhead for the students </w:t>
            </w:r>
            <w:r>
              <w:lastRenderedPageBreak/>
              <w:t>to see during the game</w:t>
            </w:r>
          </w:p>
          <w:p w:rsidR="006268E6" w:rsidRDefault="006268E6" w:rsidP="005842D8">
            <w:pPr>
              <w:jc w:val="both"/>
            </w:pPr>
            <w:r>
              <w:t>When a question is asked, the students who represent their groups will be in possession of the fly swatter.  The student who answers first by swatting the answer bug must support their choice using evidence from the text, notes, and graphic organizers from throughout the unit.  Students may consult with their groups and have 30 seconds to do so.</w:t>
            </w:r>
          </w:p>
          <w:p w:rsidR="006268E6" w:rsidRDefault="006268E6" w:rsidP="005842D8">
            <w:pPr>
              <w:jc w:val="both"/>
            </w:pPr>
          </w:p>
          <w:p w:rsidR="006268E6" w:rsidRDefault="006268E6" w:rsidP="005842D8">
            <w:pPr>
              <w:jc w:val="both"/>
              <w:rPr>
                <w:b/>
              </w:rPr>
            </w:pPr>
            <w:r>
              <w:rPr>
                <w:b/>
              </w:rPr>
              <w:t xml:space="preserve">Closure: </w:t>
            </w:r>
          </w:p>
          <w:p w:rsidR="006268E6" w:rsidRPr="005842D8" w:rsidRDefault="006268E6" w:rsidP="005842D8">
            <w:pPr>
              <w:jc w:val="both"/>
            </w:pPr>
            <w:r>
              <w:t>After the game is played the teacher will review further areas of student weakness that require further explanation</w:t>
            </w:r>
          </w:p>
        </w:tc>
      </w:tr>
      <w:tr w:rsidR="006268E6" w:rsidTr="008C5EF8">
        <w:tc>
          <w:tcPr>
            <w:tcW w:w="2628" w:type="dxa"/>
          </w:tcPr>
          <w:p w:rsidR="006268E6" w:rsidRDefault="006268E6" w:rsidP="005842D8">
            <w:pPr>
              <w:jc w:val="center"/>
              <w:rPr>
                <w:b/>
                <w:sz w:val="28"/>
              </w:rPr>
            </w:pPr>
            <w:r>
              <w:rPr>
                <w:b/>
                <w:sz w:val="28"/>
              </w:rPr>
              <w:lastRenderedPageBreak/>
              <w:t>Assessment</w:t>
            </w:r>
          </w:p>
        </w:tc>
        <w:tc>
          <w:tcPr>
            <w:tcW w:w="6840" w:type="dxa"/>
          </w:tcPr>
          <w:p w:rsidR="006268E6" w:rsidRDefault="006268E6" w:rsidP="005842D8">
            <w:pPr>
              <w:jc w:val="both"/>
            </w:pPr>
            <w:r>
              <w:t>The students will be assesses according to their participation and efforts beyond answering questions during their turn.  Based on teacher observations a decision will be made to focus on areas where the students showed weakness and gaps in their knowledge.</w:t>
            </w:r>
          </w:p>
          <w:p w:rsidR="006268E6" w:rsidRDefault="006268E6" w:rsidP="005842D8">
            <w:pPr>
              <w:ind w:left="360"/>
              <w:jc w:val="both"/>
            </w:pPr>
          </w:p>
        </w:tc>
      </w:tr>
    </w:tbl>
    <w:p w:rsidR="006268E6" w:rsidRPr="00816A4D" w:rsidRDefault="006268E6" w:rsidP="00816A4D">
      <w:pPr>
        <w:tabs>
          <w:tab w:val="left" w:pos="3330"/>
        </w:tabs>
      </w:pPr>
    </w:p>
    <w:sectPr w:rsidR="006268E6" w:rsidRPr="00816A4D" w:rsidSect="008D635D">
      <w:pgSz w:w="12240" w:h="15840"/>
      <w:pgMar w:top="720" w:right="1440" w:bottom="72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F5" w:rsidRDefault="000C75F5">
      <w:r>
        <w:separator/>
      </w:r>
    </w:p>
  </w:endnote>
  <w:endnote w:type="continuationSeparator" w:id="0">
    <w:p w:rsidR="000C75F5" w:rsidRDefault="000C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Times New Roman Ital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F5" w:rsidRDefault="000C75F5">
      <w:r>
        <w:separator/>
      </w:r>
    </w:p>
  </w:footnote>
  <w:footnote w:type="continuationSeparator" w:id="0">
    <w:p w:rsidR="000C75F5" w:rsidRDefault="000C7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154"/>
    <w:multiLevelType w:val="hybridMultilevel"/>
    <w:tmpl w:val="A6F8EBC8"/>
    <w:lvl w:ilvl="0" w:tplc="176256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71D34"/>
    <w:multiLevelType w:val="hybridMultilevel"/>
    <w:tmpl w:val="198C5E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241A7"/>
    <w:multiLevelType w:val="multilevel"/>
    <w:tmpl w:val="CC6E1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225BD4"/>
    <w:multiLevelType w:val="hybridMultilevel"/>
    <w:tmpl w:val="3AFE9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A969E9"/>
    <w:multiLevelType w:val="hybridMultilevel"/>
    <w:tmpl w:val="278EB84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05996"/>
    <w:multiLevelType w:val="hybridMultilevel"/>
    <w:tmpl w:val="1652B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6F1584"/>
    <w:multiLevelType w:val="hybridMultilevel"/>
    <w:tmpl w:val="162E67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F44729"/>
    <w:multiLevelType w:val="hybridMultilevel"/>
    <w:tmpl w:val="785A7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42E8C"/>
    <w:multiLevelType w:val="hybridMultilevel"/>
    <w:tmpl w:val="E26A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569AB"/>
    <w:multiLevelType w:val="multilevel"/>
    <w:tmpl w:val="03CE374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BEC75E4"/>
    <w:multiLevelType w:val="hybridMultilevel"/>
    <w:tmpl w:val="0B260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820C7A"/>
    <w:multiLevelType w:val="hybridMultilevel"/>
    <w:tmpl w:val="79E6ED84"/>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E2A74"/>
    <w:multiLevelType w:val="hybridMultilevel"/>
    <w:tmpl w:val="B40805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9861E5"/>
    <w:multiLevelType w:val="hybridMultilevel"/>
    <w:tmpl w:val="C0C26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350F2A"/>
    <w:multiLevelType w:val="hybridMultilevel"/>
    <w:tmpl w:val="9B244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2F2E76"/>
    <w:multiLevelType w:val="hybridMultilevel"/>
    <w:tmpl w:val="32D2F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3E34F7"/>
    <w:multiLevelType w:val="hybridMultilevel"/>
    <w:tmpl w:val="361C56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5C621D"/>
    <w:multiLevelType w:val="hybridMultilevel"/>
    <w:tmpl w:val="98183CD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0F2E34"/>
    <w:multiLevelType w:val="multilevel"/>
    <w:tmpl w:val="709C79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67656A1"/>
    <w:multiLevelType w:val="hybridMultilevel"/>
    <w:tmpl w:val="28B29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15CEC"/>
    <w:multiLevelType w:val="hybridMultilevel"/>
    <w:tmpl w:val="377AC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0D4135"/>
    <w:multiLevelType w:val="hybridMultilevel"/>
    <w:tmpl w:val="4166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3942B8"/>
    <w:multiLevelType w:val="hybridMultilevel"/>
    <w:tmpl w:val="F00CA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95E61"/>
    <w:multiLevelType w:val="hybridMultilevel"/>
    <w:tmpl w:val="F9C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C1F94"/>
    <w:multiLevelType w:val="hybridMultilevel"/>
    <w:tmpl w:val="350EE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A927B4"/>
    <w:multiLevelType w:val="hybridMultilevel"/>
    <w:tmpl w:val="25382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CC641F"/>
    <w:multiLevelType w:val="hybridMultilevel"/>
    <w:tmpl w:val="ACAE34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8071AB"/>
    <w:multiLevelType w:val="hybridMultilevel"/>
    <w:tmpl w:val="EF482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52F24"/>
    <w:multiLevelType w:val="hybridMultilevel"/>
    <w:tmpl w:val="69DC7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B73366"/>
    <w:multiLevelType w:val="hybridMultilevel"/>
    <w:tmpl w:val="143CB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085C6F"/>
    <w:multiLevelType w:val="hybridMultilevel"/>
    <w:tmpl w:val="9B4E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F430C1"/>
    <w:multiLevelType w:val="hybridMultilevel"/>
    <w:tmpl w:val="49B4FC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611FDB"/>
    <w:multiLevelType w:val="hybridMultilevel"/>
    <w:tmpl w:val="A7607B4C"/>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7918B1"/>
    <w:multiLevelType w:val="hybridMultilevel"/>
    <w:tmpl w:val="EAFE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950EA3"/>
    <w:multiLevelType w:val="hybridMultilevel"/>
    <w:tmpl w:val="B06A45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FC17B8"/>
    <w:multiLevelType w:val="hybridMultilevel"/>
    <w:tmpl w:val="990AA806"/>
    <w:lvl w:ilvl="0" w:tplc="FFFFFFFF">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71644C5F"/>
    <w:multiLevelType w:val="hybridMultilevel"/>
    <w:tmpl w:val="A5FC3584"/>
    <w:lvl w:ilvl="0" w:tplc="FFFFFFFF">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1A7CD7"/>
    <w:multiLevelType w:val="hybridMultilevel"/>
    <w:tmpl w:val="1A0A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D41359"/>
    <w:multiLevelType w:val="hybridMultilevel"/>
    <w:tmpl w:val="0682FBA6"/>
    <w:lvl w:ilvl="0" w:tplc="04090001">
      <w:start w:val="1"/>
      <w:numFmt w:val="bullet"/>
      <w:lvlText w:val=""/>
      <w:lvlJc w:val="left"/>
      <w:pPr>
        <w:tabs>
          <w:tab w:val="num" w:pos="360"/>
        </w:tabs>
        <w:ind w:left="360" w:hanging="360"/>
      </w:pPr>
      <w:rPr>
        <w:rFonts w:ascii="Symbol" w:hAnsi="Symbol" w:hint="default"/>
      </w:rPr>
    </w:lvl>
    <w:lvl w:ilvl="1" w:tplc="F46EB5E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8"/>
  </w:num>
  <w:num w:numId="3">
    <w:abstractNumId w:val="14"/>
  </w:num>
  <w:num w:numId="4">
    <w:abstractNumId w:val="22"/>
  </w:num>
  <w:num w:numId="5">
    <w:abstractNumId w:val="33"/>
  </w:num>
  <w:num w:numId="6">
    <w:abstractNumId w:val="25"/>
  </w:num>
  <w:num w:numId="7">
    <w:abstractNumId w:val="4"/>
  </w:num>
  <w:num w:numId="8">
    <w:abstractNumId w:val="13"/>
  </w:num>
  <w:num w:numId="9">
    <w:abstractNumId w:val="37"/>
  </w:num>
  <w:num w:numId="10">
    <w:abstractNumId w:val="21"/>
  </w:num>
  <w:num w:numId="11">
    <w:abstractNumId w:val="0"/>
  </w:num>
  <w:num w:numId="12">
    <w:abstractNumId w:val="34"/>
  </w:num>
  <w:num w:numId="13">
    <w:abstractNumId w:val="26"/>
  </w:num>
  <w:num w:numId="14">
    <w:abstractNumId w:val="16"/>
  </w:num>
  <w:num w:numId="15">
    <w:abstractNumId w:val="12"/>
  </w:num>
  <w:num w:numId="16">
    <w:abstractNumId w:val="11"/>
  </w:num>
  <w:num w:numId="17">
    <w:abstractNumId w:val="31"/>
  </w:num>
  <w:num w:numId="18">
    <w:abstractNumId w:val="6"/>
  </w:num>
  <w:num w:numId="19">
    <w:abstractNumId w:val="24"/>
  </w:num>
  <w:num w:numId="20">
    <w:abstractNumId w:val="19"/>
  </w:num>
  <w:num w:numId="21">
    <w:abstractNumId w:val="3"/>
  </w:num>
  <w:num w:numId="22">
    <w:abstractNumId w:val="30"/>
  </w:num>
  <w:num w:numId="23">
    <w:abstractNumId w:val="32"/>
  </w:num>
  <w:num w:numId="24">
    <w:abstractNumId w:val="2"/>
  </w:num>
  <w:num w:numId="25">
    <w:abstractNumId w:val="9"/>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5"/>
  </w:num>
  <w:num w:numId="29">
    <w:abstractNumId w:val="27"/>
  </w:num>
  <w:num w:numId="30">
    <w:abstractNumId w:val="20"/>
  </w:num>
  <w:num w:numId="31">
    <w:abstractNumId w:val="10"/>
  </w:num>
  <w:num w:numId="32">
    <w:abstractNumId w:val="23"/>
  </w:num>
  <w:num w:numId="33">
    <w:abstractNumId w:val="8"/>
  </w:num>
  <w:num w:numId="34">
    <w:abstractNumId w:val="15"/>
  </w:num>
  <w:num w:numId="35">
    <w:abstractNumId w:val="17"/>
  </w:num>
  <w:num w:numId="36">
    <w:abstractNumId w:val="7"/>
  </w:num>
  <w:num w:numId="37">
    <w:abstractNumId w:val="36"/>
  </w:num>
  <w:num w:numId="38">
    <w:abstractNumId w:val="1"/>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C5"/>
    <w:rsid w:val="00002DFC"/>
    <w:rsid w:val="00014224"/>
    <w:rsid w:val="00023446"/>
    <w:rsid w:val="00031D5C"/>
    <w:rsid w:val="000772DE"/>
    <w:rsid w:val="000B5BDB"/>
    <w:rsid w:val="000C5C8E"/>
    <w:rsid w:val="000C75F5"/>
    <w:rsid w:val="000F7E3D"/>
    <w:rsid w:val="00100164"/>
    <w:rsid w:val="001143FF"/>
    <w:rsid w:val="001371F3"/>
    <w:rsid w:val="00151900"/>
    <w:rsid w:val="001623F9"/>
    <w:rsid w:val="00165CEE"/>
    <w:rsid w:val="001672B1"/>
    <w:rsid w:val="001972AB"/>
    <w:rsid w:val="001A6BBD"/>
    <w:rsid w:val="001D4306"/>
    <w:rsid w:val="001D51AF"/>
    <w:rsid w:val="001F0A2D"/>
    <w:rsid w:val="00204405"/>
    <w:rsid w:val="0022770F"/>
    <w:rsid w:val="002420AF"/>
    <w:rsid w:val="002628DB"/>
    <w:rsid w:val="00273948"/>
    <w:rsid w:val="002755C5"/>
    <w:rsid w:val="0027594D"/>
    <w:rsid w:val="00284FF5"/>
    <w:rsid w:val="00294DAB"/>
    <w:rsid w:val="002A1482"/>
    <w:rsid w:val="002A77F6"/>
    <w:rsid w:val="002B036D"/>
    <w:rsid w:val="002B08D3"/>
    <w:rsid w:val="002C02E8"/>
    <w:rsid w:val="002D278A"/>
    <w:rsid w:val="002D7419"/>
    <w:rsid w:val="00321158"/>
    <w:rsid w:val="00332139"/>
    <w:rsid w:val="00376277"/>
    <w:rsid w:val="0039477B"/>
    <w:rsid w:val="003A3EC5"/>
    <w:rsid w:val="003F4979"/>
    <w:rsid w:val="00412C34"/>
    <w:rsid w:val="004274D0"/>
    <w:rsid w:val="00427C40"/>
    <w:rsid w:val="00436860"/>
    <w:rsid w:val="0044236C"/>
    <w:rsid w:val="00444843"/>
    <w:rsid w:val="00451BD0"/>
    <w:rsid w:val="00495851"/>
    <w:rsid w:val="004A6A09"/>
    <w:rsid w:val="004B4501"/>
    <w:rsid w:val="004B743F"/>
    <w:rsid w:val="004C2FB5"/>
    <w:rsid w:val="004C4933"/>
    <w:rsid w:val="004D38F7"/>
    <w:rsid w:val="004D6343"/>
    <w:rsid w:val="004E017A"/>
    <w:rsid w:val="00505D20"/>
    <w:rsid w:val="00523B72"/>
    <w:rsid w:val="00525E58"/>
    <w:rsid w:val="00527159"/>
    <w:rsid w:val="00527615"/>
    <w:rsid w:val="00530C1E"/>
    <w:rsid w:val="0053326E"/>
    <w:rsid w:val="00533C30"/>
    <w:rsid w:val="00537EA7"/>
    <w:rsid w:val="00545C4B"/>
    <w:rsid w:val="0055429E"/>
    <w:rsid w:val="005567F6"/>
    <w:rsid w:val="005842D8"/>
    <w:rsid w:val="00585945"/>
    <w:rsid w:val="00587774"/>
    <w:rsid w:val="0059668F"/>
    <w:rsid w:val="005D611F"/>
    <w:rsid w:val="005E0CCC"/>
    <w:rsid w:val="005E606A"/>
    <w:rsid w:val="005F32D6"/>
    <w:rsid w:val="005F44CF"/>
    <w:rsid w:val="00616092"/>
    <w:rsid w:val="006268E6"/>
    <w:rsid w:val="0063420E"/>
    <w:rsid w:val="006449D2"/>
    <w:rsid w:val="00646F13"/>
    <w:rsid w:val="0066475E"/>
    <w:rsid w:val="00677836"/>
    <w:rsid w:val="00697023"/>
    <w:rsid w:val="006E28E9"/>
    <w:rsid w:val="006F0208"/>
    <w:rsid w:val="00730FD3"/>
    <w:rsid w:val="00742AD4"/>
    <w:rsid w:val="00755826"/>
    <w:rsid w:val="00771C61"/>
    <w:rsid w:val="00786264"/>
    <w:rsid w:val="00791AB9"/>
    <w:rsid w:val="007A4515"/>
    <w:rsid w:val="007C342C"/>
    <w:rsid w:val="007F436B"/>
    <w:rsid w:val="007F6833"/>
    <w:rsid w:val="00800533"/>
    <w:rsid w:val="008021CF"/>
    <w:rsid w:val="00816A4D"/>
    <w:rsid w:val="00824A08"/>
    <w:rsid w:val="00846A2A"/>
    <w:rsid w:val="00847983"/>
    <w:rsid w:val="00847B69"/>
    <w:rsid w:val="0085076E"/>
    <w:rsid w:val="00851607"/>
    <w:rsid w:val="00855CC3"/>
    <w:rsid w:val="008636DB"/>
    <w:rsid w:val="008655FD"/>
    <w:rsid w:val="00881D51"/>
    <w:rsid w:val="008C0A46"/>
    <w:rsid w:val="008C5EF8"/>
    <w:rsid w:val="008D34DA"/>
    <w:rsid w:val="008D4F4D"/>
    <w:rsid w:val="008D635D"/>
    <w:rsid w:val="008E10CC"/>
    <w:rsid w:val="00900134"/>
    <w:rsid w:val="00905CD4"/>
    <w:rsid w:val="00907A1E"/>
    <w:rsid w:val="00910ACC"/>
    <w:rsid w:val="0095558F"/>
    <w:rsid w:val="00977A31"/>
    <w:rsid w:val="009813A4"/>
    <w:rsid w:val="009820A1"/>
    <w:rsid w:val="00995AA9"/>
    <w:rsid w:val="009A4332"/>
    <w:rsid w:val="009A743A"/>
    <w:rsid w:val="009D2B47"/>
    <w:rsid w:val="009E74E6"/>
    <w:rsid w:val="009E77BD"/>
    <w:rsid w:val="00A05449"/>
    <w:rsid w:val="00A13240"/>
    <w:rsid w:val="00A139D9"/>
    <w:rsid w:val="00A16E8A"/>
    <w:rsid w:val="00A21F4F"/>
    <w:rsid w:val="00A260F1"/>
    <w:rsid w:val="00A35F19"/>
    <w:rsid w:val="00A52F65"/>
    <w:rsid w:val="00A53702"/>
    <w:rsid w:val="00A61CAB"/>
    <w:rsid w:val="00A7052A"/>
    <w:rsid w:val="00AA0892"/>
    <w:rsid w:val="00AC418D"/>
    <w:rsid w:val="00AD50CE"/>
    <w:rsid w:val="00B15DAC"/>
    <w:rsid w:val="00B50382"/>
    <w:rsid w:val="00B53CBB"/>
    <w:rsid w:val="00B6035E"/>
    <w:rsid w:val="00B74CAE"/>
    <w:rsid w:val="00B74D7F"/>
    <w:rsid w:val="00B8741D"/>
    <w:rsid w:val="00BA2803"/>
    <w:rsid w:val="00BA67D9"/>
    <w:rsid w:val="00BB1E47"/>
    <w:rsid w:val="00BC03DD"/>
    <w:rsid w:val="00BC61F9"/>
    <w:rsid w:val="00BE7881"/>
    <w:rsid w:val="00C0320A"/>
    <w:rsid w:val="00C03450"/>
    <w:rsid w:val="00C15A24"/>
    <w:rsid w:val="00C20C2B"/>
    <w:rsid w:val="00C2220A"/>
    <w:rsid w:val="00C72359"/>
    <w:rsid w:val="00C72EAD"/>
    <w:rsid w:val="00C8159D"/>
    <w:rsid w:val="00CB786F"/>
    <w:rsid w:val="00CC23FE"/>
    <w:rsid w:val="00CD0F56"/>
    <w:rsid w:val="00CD3439"/>
    <w:rsid w:val="00CE52D6"/>
    <w:rsid w:val="00CF3B25"/>
    <w:rsid w:val="00CF6977"/>
    <w:rsid w:val="00D10AA6"/>
    <w:rsid w:val="00D17E95"/>
    <w:rsid w:val="00D34E79"/>
    <w:rsid w:val="00D6049C"/>
    <w:rsid w:val="00D6661D"/>
    <w:rsid w:val="00D859E3"/>
    <w:rsid w:val="00D861C3"/>
    <w:rsid w:val="00D9129C"/>
    <w:rsid w:val="00DA492D"/>
    <w:rsid w:val="00DC6FBF"/>
    <w:rsid w:val="00DC7BCA"/>
    <w:rsid w:val="00DD13FC"/>
    <w:rsid w:val="00DE1361"/>
    <w:rsid w:val="00DF4538"/>
    <w:rsid w:val="00E23106"/>
    <w:rsid w:val="00E321C9"/>
    <w:rsid w:val="00E4036D"/>
    <w:rsid w:val="00E622D4"/>
    <w:rsid w:val="00E77C80"/>
    <w:rsid w:val="00E9053F"/>
    <w:rsid w:val="00E9783D"/>
    <w:rsid w:val="00EA5A8E"/>
    <w:rsid w:val="00EB379A"/>
    <w:rsid w:val="00EB3D6A"/>
    <w:rsid w:val="00EF2125"/>
    <w:rsid w:val="00F02CD8"/>
    <w:rsid w:val="00F11770"/>
    <w:rsid w:val="00F20D1B"/>
    <w:rsid w:val="00F233FB"/>
    <w:rsid w:val="00F319DA"/>
    <w:rsid w:val="00F65912"/>
    <w:rsid w:val="00F724B6"/>
    <w:rsid w:val="00F86A0A"/>
    <w:rsid w:val="00F9386E"/>
    <w:rsid w:val="00F94980"/>
    <w:rsid w:val="00FC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C5"/>
    <w:rPr>
      <w:sz w:val="24"/>
      <w:szCs w:val="24"/>
    </w:rPr>
  </w:style>
  <w:style w:type="paragraph" w:styleId="Heading1">
    <w:name w:val="heading 1"/>
    <w:basedOn w:val="Normal"/>
    <w:next w:val="Normal"/>
    <w:link w:val="Heading1Char"/>
    <w:uiPriority w:val="99"/>
    <w:qFormat/>
    <w:rsid w:val="005F32D6"/>
    <w:pPr>
      <w:keepNext/>
      <w:outlineLvl w:val="0"/>
    </w:pPr>
    <w:rPr>
      <w:b/>
      <w:szCs w:val="20"/>
    </w:rPr>
  </w:style>
  <w:style w:type="paragraph" w:styleId="Heading2">
    <w:name w:val="heading 2"/>
    <w:basedOn w:val="Normal"/>
    <w:next w:val="Normal"/>
    <w:link w:val="Heading2Char"/>
    <w:uiPriority w:val="99"/>
    <w:qFormat/>
    <w:rsid w:val="00824A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874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5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815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8159D"/>
    <w:rPr>
      <w:rFonts w:ascii="Cambria" w:hAnsi="Cambria" w:cs="Times New Roman"/>
      <w:b/>
      <w:bCs/>
      <w:sz w:val="26"/>
      <w:szCs w:val="26"/>
    </w:rPr>
  </w:style>
  <w:style w:type="paragraph" w:styleId="FootnoteText">
    <w:name w:val="footnote text"/>
    <w:basedOn w:val="Normal"/>
    <w:link w:val="FootnoteTextChar"/>
    <w:uiPriority w:val="99"/>
    <w:semiHidden/>
    <w:rsid w:val="003A3EC5"/>
    <w:rPr>
      <w:sz w:val="20"/>
      <w:szCs w:val="20"/>
    </w:rPr>
  </w:style>
  <w:style w:type="character" w:customStyle="1" w:styleId="FootnoteTextChar">
    <w:name w:val="Footnote Text Char"/>
    <w:basedOn w:val="DefaultParagraphFont"/>
    <w:link w:val="FootnoteText"/>
    <w:uiPriority w:val="99"/>
    <w:semiHidden/>
    <w:locked/>
    <w:rsid w:val="00C8159D"/>
    <w:rPr>
      <w:rFonts w:cs="Times New Roman"/>
      <w:sz w:val="20"/>
      <w:szCs w:val="20"/>
    </w:rPr>
  </w:style>
  <w:style w:type="paragraph" w:styleId="Title">
    <w:name w:val="Title"/>
    <w:basedOn w:val="Normal"/>
    <w:link w:val="TitleChar"/>
    <w:uiPriority w:val="99"/>
    <w:qFormat/>
    <w:rsid w:val="00B8741D"/>
    <w:pPr>
      <w:jc w:val="center"/>
    </w:pPr>
    <w:rPr>
      <w:b/>
      <w:sz w:val="28"/>
      <w:szCs w:val="20"/>
    </w:rPr>
  </w:style>
  <w:style w:type="character" w:customStyle="1" w:styleId="TitleChar">
    <w:name w:val="Title Char"/>
    <w:basedOn w:val="DefaultParagraphFont"/>
    <w:link w:val="Title"/>
    <w:uiPriority w:val="99"/>
    <w:locked/>
    <w:rsid w:val="00C8159D"/>
    <w:rPr>
      <w:rFonts w:ascii="Cambria" w:hAnsi="Cambria" w:cs="Times New Roman"/>
      <w:b/>
      <w:bCs/>
      <w:kern w:val="28"/>
      <w:sz w:val="32"/>
      <w:szCs w:val="32"/>
    </w:rPr>
  </w:style>
  <w:style w:type="paragraph" w:styleId="Subtitle">
    <w:name w:val="Subtitle"/>
    <w:basedOn w:val="Normal"/>
    <w:link w:val="SubtitleChar"/>
    <w:uiPriority w:val="99"/>
    <w:qFormat/>
    <w:rsid w:val="00B8741D"/>
    <w:pPr>
      <w:jc w:val="center"/>
    </w:pPr>
    <w:rPr>
      <w:sz w:val="28"/>
      <w:szCs w:val="20"/>
    </w:rPr>
  </w:style>
  <w:style w:type="character" w:customStyle="1" w:styleId="SubtitleChar">
    <w:name w:val="Subtitle Char"/>
    <w:basedOn w:val="DefaultParagraphFont"/>
    <w:link w:val="Subtitle"/>
    <w:uiPriority w:val="99"/>
    <w:locked/>
    <w:rsid w:val="00B8741D"/>
    <w:rPr>
      <w:rFonts w:cs="Times New Roman"/>
      <w:sz w:val="28"/>
      <w:lang w:val="en-US" w:eastAsia="en-US" w:bidi="ar-SA"/>
    </w:rPr>
  </w:style>
  <w:style w:type="paragraph" w:styleId="NormalWeb">
    <w:name w:val="Normal (Web)"/>
    <w:basedOn w:val="Normal"/>
    <w:uiPriority w:val="99"/>
    <w:rsid w:val="00910ACC"/>
    <w:pPr>
      <w:spacing w:before="100" w:beforeAutospacing="1" w:after="100" w:afterAutospacing="1"/>
    </w:pPr>
    <w:rPr>
      <w:color w:val="444444"/>
    </w:rPr>
  </w:style>
  <w:style w:type="character" w:styleId="HTMLCite">
    <w:name w:val="HTML Cite"/>
    <w:basedOn w:val="DefaultParagraphFont"/>
    <w:uiPriority w:val="99"/>
    <w:rsid w:val="00910ACC"/>
    <w:rPr>
      <w:rFonts w:cs="Times New Roman"/>
      <w:i/>
      <w:iCs/>
      <w:color w:val="444444"/>
    </w:rPr>
  </w:style>
  <w:style w:type="character" w:styleId="Emphasis">
    <w:name w:val="Emphasis"/>
    <w:basedOn w:val="DefaultParagraphFont"/>
    <w:uiPriority w:val="99"/>
    <w:qFormat/>
    <w:rsid w:val="00910ACC"/>
    <w:rPr>
      <w:rFonts w:cs="Times New Roman"/>
      <w:i/>
      <w:iCs/>
    </w:rPr>
  </w:style>
  <w:style w:type="character" w:styleId="Hyperlink">
    <w:name w:val="Hyperlink"/>
    <w:basedOn w:val="DefaultParagraphFont"/>
    <w:uiPriority w:val="99"/>
    <w:rsid w:val="00910ACC"/>
    <w:rPr>
      <w:rFonts w:cs="Times New Roman"/>
      <w:color w:val="0000FF"/>
      <w:u w:val="single"/>
    </w:rPr>
  </w:style>
  <w:style w:type="table" w:styleId="TableGrid">
    <w:name w:val="Table Grid"/>
    <w:basedOn w:val="TableNormal"/>
    <w:uiPriority w:val="99"/>
    <w:rsid w:val="00D912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260F1"/>
    <w:rPr>
      <w:rFonts w:cs="Times New Roman"/>
      <w:b/>
      <w:bCs/>
    </w:rPr>
  </w:style>
  <w:style w:type="paragraph" w:styleId="ListParagraph">
    <w:name w:val="List Paragraph"/>
    <w:basedOn w:val="Normal"/>
    <w:uiPriority w:val="99"/>
    <w:qFormat/>
    <w:rsid w:val="00530C1E"/>
    <w:pPr>
      <w:ind w:left="720"/>
      <w:contextualSpacing/>
    </w:pPr>
  </w:style>
  <w:style w:type="paragraph" w:styleId="BodyText2">
    <w:name w:val="Body Text 2"/>
    <w:basedOn w:val="Normal"/>
    <w:link w:val="BodyText2Char"/>
    <w:uiPriority w:val="99"/>
    <w:rsid w:val="00C15A24"/>
    <w:rPr>
      <w:sz w:val="20"/>
    </w:rPr>
  </w:style>
  <w:style w:type="character" w:customStyle="1" w:styleId="BodyText2Char">
    <w:name w:val="Body Text 2 Char"/>
    <w:basedOn w:val="DefaultParagraphFont"/>
    <w:link w:val="BodyText2"/>
    <w:uiPriority w:val="99"/>
    <w:semiHidden/>
    <w:locked/>
    <w:rsid w:val="00B74CAE"/>
    <w:rPr>
      <w:rFonts w:cs="Times New Roman"/>
      <w:sz w:val="24"/>
      <w:szCs w:val="24"/>
    </w:rPr>
  </w:style>
  <w:style w:type="paragraph" w:styleId="BodyTextIndent3">
    <w:name w:val="Body Text Indent 3"/>
    <w:basedOn w:val="Normal"/>
    <w:link w:val="BodyTextIndent3Char"/>
    <w:uiPriority w:val="99"/>
    <w:rsid w:val="0075582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74CAE"/>
    <w:rPr>
      <w:rFonts w:cs="Times New Roman"/>
      <w:sz w:val="16"/>
      <w:szCs w:val="16"/>
    </w:rPr>
  </w:style>
  <w:style w:type="character" w:customStyle="1" w:styleId="CharChar">
    <w:name w:val="Char Char"/>
    <w:basedOn w:val="DefaultParagraphFont"/>
    <w:uiPriority w:val="99"/>
    <w:rsid w:val="00537EA7"/>
    <w:rPr>
      <w:rFonts w:cs="Times New Roman"/>
      <w:sz w:val="28"/>
    </w:rPr>
  </w:style>
  <w:style w:type="paragraph" w:styleId="BodyText">
    <w:name w:val="Body Text"/>
    <w:basedOn w:val="Normal"/>
    <w:link w:val="BodyTextChar"/>
    <w:uiPriority w:val="99"/>
    <w:rsid w:val="00100164"/>
    <w:pPr>
      <w:spacing w:after="120"/>
    </w:pPr>
  </w:style>
  <w:style w:type="character" w:customStyle="1" w:styleId="BodyTextChar">
    <w:name w:val="Body Text Char"/>
    <w:basedOn w:val="DefaultParagraphFont"/>
    <w:link w:val="BodyText"/>
    <w:uiPriority w:val="99"/>
    <w:semiHidden/>
    <w:locked/>
    <w:rsid w:val="002D7419"/>
    <w:rPr>
      <w:rFonts w:cs="Times New Roman"/>
      <w:sz w:val="24"/>
      <w:szCs w:val="24"/>
    </w:rPr>
  </w:style>
  <w:style w:type="paragraph" w:styleId="BalloonText">
    <w:name w:val="Balloon Text"/>
    <w:basedOn w:val="Normal"/>
    <w:link w:val="BalloonTextChar"/>
    <w:uiPriority w:val="99"/>
    <w:semiHidden/>
    <w:unhideWhenUsed/>
    <w:rsid w:val="00436860"/>
    <w:rPr>
      <w:rFonts w:ascii="Tahoma" w:hAnsi="Tahoma" w:cs="Tahoma"/>
      <w:sz w:val="16"/>
      <w:szCs w:val="16"/>
    </w:rPr>
  </w:style>
  <w:style w:type="character" w:customStyle="1" w:styleId="BalloonTextChar">
    <w:name w:val="Balloon Text Char"/>
    <w:basedOn w:val="DefaultParagraphFont"/>
    <w:link w:val="BalloonText"/>
    <w:uiPriority w:val="99"/>
    <w:semiHidden/>
    <w:rsid w:val="00436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C5"/>
    <w:rPr>
      <w:sz w:val="24"/>
      <w:szCs w:val="24"/>
    </w:rPr>
  </w:style>
  <w:style w:type="paragraph" w:styleId="Heading1">
    <w:name w:val="heading 1"/>
    <w:basedOn w:val="Normal"/>
    <w:next w:val="Normal"/>
    <w:link w:val="Heading1Char"/>
    <w:uiPriority w:val="99"/>
    <w:qFormat/>
    <w:rsid w:val="005F32D6"/>
    <w:pPr>
      <w:keepNext/>
      <w:outlineLvl w:val="0"/>
    </w:pPr>
    <w:rPr>
      <w:b/>
      <w:szCs w:val="20"/>
    </w:rPr>
  </w:style>
  <w:style w:type="paragraph" w:styleId="Heading2">
    <w:name w:val="heading 2"/>
    <w:basedOn w:val="Normal"/>
    <w:next w:val="Normal"/>
    <w:link w:val="Heading2Char"/>
    <w:uiPriority w:val="99"/>
    <w:qFormat/>
    <w:rsid w:val="00824A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874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5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815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8159D"/>
    <w:rPr>
      <w:rFonts w:ascii="Cambria" w:hAnsi="Cambria" w:cs="Times New Roman"/>
      <w:b/>
      <w:bCs/>
      <w:sz w:val="26"/>
      <w:szCs w:val="26"/>
    </w:rPr>
  </w:style>
  <w:style w:type="paragraph" w:styleId="FootnoteText">
    <w:name w:val="footnote text"/>
    <w:basedOn w:val="Normal"/>
    <w:link w:val="FootnoteTextChar"/>
    <w:uiPriority w:val="99"/>
    <w:semiHidden/>
    <w:rsid w:val="003A3EC5"/>
    <w:rPr>
      <w:sz w:val="20"/>
      <w:szCs w:val="20"/>
    </w:rPr>
  </w:style>
  <w:style w:type="character" w:customStyle="1" w:styleId="FootnoteTextChar">
    <w:name w:val="Footnote Text Char"/>
    <w:basedOn w:val="DefaultParagraphFont"/>
    <w:link w:val="FootnoteText"/>
    <w:uiPriority w:val="99"/>
    <w:semiHidden/>
    <w:locked/>
    <w:rsid w:val="00C8159D"/>
    <w:rPr>
      <w:rFonts w:cs="Times New Roman"/>
      <w:sz w:val="20"/>
      <w:szCs w:val="20"/>
    </w:rPr>
  </w:style>
  <w:style w:type="paragraph" w:styleId="Title">
    <w:name w:val="Title"/>
    <w:basedOn w:val="Normal"/>
    <w:link w:val="TitleChar"/>
    <w:uiPriority w:val="99"/>
    <w:qFormat/>
    <w:rsid w:val="00B8741D"/>
    <w:pPr>
      <w:jc w:val="center"/>
    </w:pPr>
    <w:rPr>
      <w:b/>
      <w:sz w:val="28"/>
      <w:szCs w:val="20"/>
    </w:rPr>
  </w:style>
  <w:style w:type="character" w:customStyle="1" w:styleId="TitleChar">
    <w:name w:val="Title Char"/>
    <w:basedOn w:val="DefaultParagraphFont"/>
    <w:link w:val="Title"/>
    <w:uiPriority w:val="99"/>
    <w:locked/>
    <w:rsid w:val="00C8159D"/>
    <w:rPr>
      <w:rFonts w:ascii="Cambria" w:hAnsi="Cambria" w:cs="Times New Roman"/>
      <w:b/>
      <w:bCs/>
      <w:kern w:val="28"/>
      <w:sz w:val="32"/>
      <w:szCs w:val="32"/>
    </w:rPr>
  </w:style>
  <w:style w:type="paragraph" w:styleId="Subtitle">
    <w:name w:val="Subtitle"/>
    <w:basedOn w:val="Normal"/>
    <w:link w:val="SubtitleChar"/>
    <w:uiPriority w:val="99"/>
    <w:qFormat/>
    <w:rsid w:val="00B8741D"/>
    <w:pPr>
      <w:jc w:val="center"/>
    </w:pPr>
    <w:rPr>
      <w:sz w:val="28"/>
      <w:szCs w:val="20"/>
    </w:rPr>
  </w:style>
  <w:style w:type="character" w:customStyle="1" w:styleId="SubtitleChar">
    <w:name w:val="Subtitle Char"/>
    <w:basedOn w:val="DefaultParagraphFont"/>
    <w:link w:val="Subtitle"/>
    <w:uiPriority w:val="99"/>
    <w:locked/>
    <w:rsid w:val="00B8741D"/>
    <w:rPr>
      <w:rFonts w:cs="Times New Roman"/>
      <w:sz w:val="28"/>
      <w:lang w:val="en-US" w:eastAsia="en-US" w:bidi="ar-SA"/>
    </w:rPr>
  </w:style>
  <w:style w:type="paragraph" w:styleId="NormalWeb">
    <w:name w:val="Normal (Web)"/>
    <w:basedOn w:val="Normal"/>
    <w:uiPriority w:val="99"/>
    <w:rsid w:val="00910ACC"/>
    <w:pPr>
      <w:spacing w:before="100" w:beforeAutospacing="1" w:after="100" w:afterAutospacing="1"/>
    </w:pPr>
    <w:rPr>
      <w:color w:val="444444"/>
    </w:rPr>
  </w:style>
  <w:style w:type="character" w:styleId="HTMLCite">
    <w:name w:val="HTML Cite"/>
    <w:basedOn w:val="DefaultParagraphFont"/>
    <w:uiPriority w:val="99"/>
    <w:rsid w:val="00910ACC"/>
    <w:rPr>
      <w:rFonts w:cs="Times New Roman"/>
      <w:i/>
      <w:iCs/>
      <w:color w:val="444444"/>
    </w:rPr>
  </w:style>
  <w:style w:type="character" w:styleId="Emphasis">
    <w:name w:val="Emphasis"/>
    <w:basedOn w:val="DefaultParagraphFont"/>
    <w:uiPriority w:val="99"/>
    <w:qFormat/>
    <w:rsid w:val="00910ACC"/>
    <w:rPr>
      <w:rFonts w:cs="Times New Roman"/>
      <w:i/>
      <w:iCs/>
    </w:rPr>
  </w:style>
  <w:style w:type="character" w:styleId="Hyperlink">
    <w:name w:val="Hyperlink"/>
    <w:basedOn w:val="DefaultParagraphFont"/>
    <w:uiPriority w:val="99"/>
    <w:rsid w:val="00910ACC"/>
    <w:rPr>
      <w:rFonts w:cs="Times New Roman"/>
      <w:color w:val="0000FF"/>
      <w:u w:val="single"/>
    </w:rPr>
  </w:style>
  <w:style w:type="table" w:styleId="TableGrid">
    <w:name w:val="Table Grid"/>
    <w:basedOn w:val="TableNormal"/>
    <w:uiPriority w:val="99"/>
    <w:rsid w:val="00D912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260F1"/>
    <w:rPr>
      <w:rFonts w:cs="Times New Roman"/>
      <w:b/>
      <w:bCs/>
    </w:rPr>
  </w:style>
  <w:style w:type="paragraph" w:styleId="ListParagraph">
    <w:name w:val="List Paragraph"/>
    <w:basedOn w:val="Normal"/>
    <w:uiPriority w:val="99"/>
    <w:qFormat/>
    <w:rsid w:val="00530C1E"/>
    <w:pPr>
      <w:ind w:left="720"/>
      <w:contextualSpacing/>
    </w:pPr>
  </w:style>
  <w:style w:type="paragraph" w:styleId="BodyText2">
    <w:name w:val="Body Text 2"/>
    <w:basedOn w:val="Normal"/>
    <w:link w:val="BodyText2Char"/>
    <w:uiPriority w:val="99"/>
    <w:rsid w:val="00C15A24"/>
    <w:rPr>
      <w:sz w:val="20"/>
    </w:rPr>
  </w:style>
  <w:style w:type="character" w:customStyle="1" w:styleId="BodyText2Char">
    <w:name w:val="Body Text 2 Char"/>
    <w:basedOn w:val="DefaultParagraphFont"/>
    <w:link w:val="BodyText2"/>
    <w:uiPriority w:val="99"/>
    <w:semiHidden/>
    <w:locked/>
    <w:rsid w:val="00B74CAE"/>
    <w:rPr>
      <w:rFonts w:cs="Times New Roman"/>
      <w:sz w:val="24"/>
      <w:szCs w:val="24"/>
    </w:rPr>
  </w:style>
  <w:style w:type="paragraph" w:styleId="BodyTextIndent3">
    <w:name w:val="Body Text Indent 3"/>
    <w:basedOn w:val="Normal"/>
    <w:link w:val="BodyTextIndent3Char"/>
    <w:uiPriority w:val="99"/>
    <w:rsid w:val="0075582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74CAE"/>
    <w:rPr>
      <w:rFonts w:cs="Times New Roman"/>
      <w:sz w:val="16"/>
      <w:szCs w:val="16"/>
    </w:rPr>
  </w:style>
  <w:style w:type="character" w:customStyle="1" w:styleId="CharChar">
    <w:name w:val="Char Char"/>
    <w:basedOn w:val="DefaultParagraphFont"/>
    <w:uiPriority w:val="99"/>
    <w:rsid w:val="00537EA7"/>
    <w:rPr>
      <w:rFonts w:cs="Times New Roman"/>
      <w:sz w:val="28"/>
    </w:rPr>
  </w:style>
  <w:style w:type="paragraph" w:styleId="BodyText">
    <w:name w:val="Body Text"/>
    <w:basedOn w:val="Normal"/>
    <w:link w:val="BodyTextChar"/>
    <w:uiPriority w:val="99"/>
    <w:rsid w:val="00100164"/>
    <w:pPr>
      <w:spacing w:after="120"/>
    </w:pPr>
  </w:style>
  <w:style w:type="character" w:customStyle="1" w:styleId="BodyTextChar">
    <w:name w:val="Body Text Char"/>
    <w:basedOn w:val="DefaultParagraphFont"/>
    <w:link w:val="BodyText"/>
    <w:uiPriority w:val="99"/>
    <w:semiHidden/>
    <w:locked/>
    <w:rsid w:val="002D7419"/>
    <w:rPr>
      <w:rFonts w:cs="Times New Roman"/>
      <w:sz w:val="24"/>
      <w:szCs w:val="24"/>
    </w:rPr>
  </w:style>
  <w:style w:type="paragraph" w:styleId="BalloonText">
    <w:name w:val="Balloon Text"/>
    <w:basedOn w:val="Normal"/>
    <w:link w:val="BalloonTextChar"/>
    <w:uiPriority w:val="99"/>
    <w:semiHidden/>
    <w:unhideWhenUsed/>
    <w:rsid w:val="00436860"/>
    <w:rPr>
      <w:rFonts w:ascii="Tahoma" w:hAnsi="Tahoma" w:cs="Tahoma"/>
      <w:sz w:val="16"/>
      <w:szCs w:val="16"/>
    </w:rPr>
  </w:style>
  <w:style w:type="character" w:customStyle="1" w:styleId="BalloonTextChar">
    <w:name w:val="Balloon Text Char"/>
    <w:basedOn w:val="DefaultParagraphFont"/>
    <w:link w:val="BalloonText"/>
    <w:uiPriority w:val="99"/>
    <w:semiHidden/>
    <w:rsid w:val="00436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4322">
      <w:marLeft w:val="0"/>
      <w:marRight w:val="0"/>
      <w:marTop w:val="0"/>
      <w:marBottom w:val="0"/>
      <w:divBdr>
        <w:top w:val="none" w:sz="0" w:space="0" w:color="auto"/>
        <w:left w:val="none" w:sz="0" w:space="0" w:color="auto"/>
        <w:bottom w:val="none" w:sz="0" w:space="0" w:color="auto"/>
        <w:right w:val="none" w:sz="0" w:space="0" w:color="auto"/>
      </w:divBdr>
      <w:divsChild>
        <w:div w:id="1497574358">
          <w:marLeft w:val="0"/>
          <w:marRight w:val="0"/>
          <w:marTop w:val="0"/>
          <w:marBottom w:val="0"/>
          <w:divBdr>
            <w:top w:val="none" w:sz="0" w:space="0" w:color="auto"/>
            <w:left w:val="none" w:sz="0" w:space="0" w:color="auto"/>
            <w:bottom w:val="none" w:sz="0" w:space="0" w:color="auto"/>
            <w:right w:val="none" w:sz="0" w:space="0" w:color="auto"/>
          </w:divBdr>
          <w:divsChild>
            <w:div w:id="1497574400">
              <w:marLeft w:val="0"/>
              <w:marRight w:val="0"/>
              <w:marTop w:val="0"/>
              <w:marBottom w:val="0"/>
              <w:divBdr>
                <w:top w:val="none" w:sz="0" w:space="0" w:color="auto"/>
                <w:left w:val="none" w:sz="0" w:space="0" w:color="auto"/>
                <w:bottom w:val="none" w:sz="0" w:space="0" w:color="auto"/>
                <w:right w:val="none" w:sz="0" w:space="0" w:color="auto"/>
              </w:divBdr>
              <w:divsChild>
                <w:div w:id="1497574462">
                  <w:marLeft w:val="0"/>
                  <w:marRight w:val="0"/>
                  <w:marTop w:val="0"/>
                  <w:marBottom w:val="0"/>
                  <w:divBdr>
                    <w:top w:val="none" w:sz="0" w:space="0" w:color="auto"/>
                    <w:left w:val="none" w:sz="0" w:space="0" w:color="auto"/>
                    <w:bottom w:val="none" w:sz="0" w:space="0" w:color="auto"/>
                    <w:right w:val="none" w:sz="0" w:space="0" w:color="auto"/>
                  </w:divBdr>
                  <w:divsChild>
                    <w:div w:id="1497574495">
                      <w:marLeft w:val="0"/>
                      <w:marRight w:val="0"/>
                      <w:marTop w:val="0"/>
                      <w:marBottom w:val="0"/>
                      <w:divBdr>
                        <w:top w:val="none" w:sz="0" w:space="0" w:color="auto"/>
                        <w:left w:val="none" w:sz="0" w:space="0" w:color="auto"/>
                        <w:bottom w:val="none" w:sz="0" w:space="0" w:color="auto"/>
                        <w:right w:val="none" w:sz="0" w:space="0" w:color="auto"/>
                      </w:divBdr>
                      <w:divsChild>
                        <w:div w:id="1497574476">
                          <w:marLeft w:val="0"/>
                          <w:marRight w:val="0"/>
                          <w:marTop w:val="0"/>
                          <w:marBottom w:val="0"/>
                          <w:divBdr>
                            <w:top w:val="none" w:sz="0" w:space="0" w:color="auto"/>
                            <w:left w:val="none" w:sz="0" w:space="0" w:color="auto"/>
                            <w:bottom w:val="none" w:sz="0" w:space="0" w:color="auto"/>
                            <w:right w:val="none" w:sz="0" w:space="0" w:color="auto"/>
                          </w:divBdr>
                          <w:divsChild>
                            <w:div w:id="1497574328">
                              <w:marLeft w:val="0"/>
                              <w:marRight w:val="0"/>
                              <w:marTop w:val="0"/>
                              <w:marBottom w:val="0"/>
                              <w:divBdr>
                                <w:top w:val="none" w:sz="0" w:space="0" w:color="auto"/>
                                <w:left w:val="none" w:sz="0" w:space="0" w:color="auto"/>
                                <w:bottom w:val="none" w:sz="0" w:space="0" w:color="auto"/>
                                <w:right w:val="none" w:sz="0" w:space="0" w:color="auto"/>
                              </w:divBdr>
                              <w:divsChild>
                                <w:div w:id="1497574482">
                                  <w:marLeft w:val="0"/>
                                  <w:marRight w:val="0"/>
                                  <w:marTop w:val="0"/>
                                  <w:marBottom w:val="0"/>
                                  <w:divBdr>
                                    <w:top w:val="none" w:sz="0" w:space="0" w:color="auto"/>
                                    <w:left w:val="none" w:sz="0" w:space="0" w:color="auto"/>
                                    <w:bottom w:val="none" w:sz="0" w:space="0" w:color="auto"/>
                                    <w:right w:val="none" w:sz="0" w:space="0" w:color="auto"/>
                                  </w:divBdr>
                                  <w:divsChild>
                                    <w:div w:id="1497574372">
                                      <w:marLeft w:val="0"/>
                                      <w:marRight w:val="0"/>
                                      <w:marTop w:val="0"/>
                                      <w:marBottom w:val="0"/>
                                      <w:divBdr>
                                        <w:top w:val="none" w:sz="0" w:space="0" w:color="auto"/>
                                        <w:left w:val="none" w:sz="0" w:space="0" w:color="auto"/>
                                        <w:bottom w:val="none" w:sz="0" w:space="0" w:color="auto"/>
                                        <w:right w:val="none" w:sz="0" w:space="0" w:color="auto"/>
                                      </w:divBdr>
                                      <w:divsChild>
                                        <w:div w:id="14975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329">
      <w:marLeft w:val="0"/>
      <w:marRight w:val="0"/>
      <w:marTop w:val="0"/>
      <w:marBottom w:val="0"/>
      <w:divBdr>
        <w:top w:val="none" w:sz="0" w:space="0" w:color="auto"/>
        <w:left w:val="none" w:sz="0" w:space="0" w:color="auto"/>
        <w:bottom w:val="none" w:sz="0" w:space="0" w:color="auto"/>
        <w:right w:val="none" w:sz="0" w:space="0" w:color="auto"/>
      </w:divBdr>
      <w:divsChild>
        <w:div w:id="1497574391">
          <w:marLeft w:val="0"/>
          <w:marRight w:val="0"/>
          <w:marTop w:val="0"/>
          <w:marBottom w:val="0"/>
          <w:divBdr>
            <w:top w:val="none" w:sz="0" w:space="0" w:color="auto"/>
            <w:left w:val="none" w:sz="0" w:space="0" w:color="auto"/>
            <w:bottom w:val="none" w:sz="0" w:space="0" w:color="auto"/>
            <w:right w:val="none" w:sz="0" w:space="0" w:color="auto"/>
          </w:divBdr>
          <w:divsChild>
            <w:div w:id="1497574484">
              <w:marLeft w:val="0"/>
              <w:marRight w:val="0"/>
              <w:marTop w:val="0"/>
              <w:marBottom w:val="0"/>
              <w:divBdr>
                <w:top w:val="none" w:sz="0" w:space="0" w:color="auto"/>
                <w:left w:val="none" w:sz="0" w:space="0" w:color="auto"/>
                <w:bottom w:val="none" w:sz="0" w:space="0" w:color="auto"/>
                <w:right w:val="none" w:sz="0" w:space="0" w:color="auto"/>
              </w:divBdr>
              <w:divsChild>
                <w:div w:id="1497574464">
                  <w:marLeft w:val="0"/>
                  <w:marRight w:val="0"/>
                  <w:marTop w:val="0"/>
                  <w:marBottom w:val="0"/>
                  <w:divBdr>
                    <w:top w:val="none" w:sz="0" w:space="0" w:color="auto"/>
                    <w:left w:val="none" w:sz="0" w:space="0" w:color="auto"/>
                    <w:bottom w:val="none" w:sz="0" w:space="0" w:color="auto"/>
                    <w:right w:val="none" w:sz="0" w:space="0" w:color="auto"/>
                  </w:divBdr>
                  <w:divsChild>
                    <w:div w:id="1497574452">
                      <w:marLeft w:val="0"/>
                      <w:marRight w:val="0"/>
                      <w:marTop w:val="0"/>
                      <w:marBottom w:val="0"/>
                      <w:divBdr>
                        <w:top w:val="none" w:sz="0" w:space="0" w:color="auto"/>
                        <w:left w:val="none" w:sz="0" w:space="0" w:color="auto"/>
                        <w:bottom w:val="none" w:sz="0" w:space="0" w:color="auto"/>
                        <w:right w:val="none" w:sz="0" w:space="0" w:color="auto"/>
                      </w:divBdr>
                      <w:divsChild>
                        <w:div w:id="1497574401">
                          <w:marLeft w:val="0"/>
                          <w:marRight w:val="0"/>
                          <w:marTop w:val="0"/>
                          <w:marBottom w:val="0"/>
                          <w:divBdr>
                            <w:top w:val="none" w:sz="0" w:space="0" w:color="auto"/>
                            <w:left w:val="none" w:sz="0" w:space="0" w:color="auto"/>
                            <w:bottom w:val="none" w:sz="0" w:space="0" w:color="auto"/>
                            <w:right w:val="none" w:sz="0" w:space="0" w:color="auto"/>
                          </w:divBdr>
                          <w:divsChild>
                            <w:div w:id="1497574424">
                              <w:marLeft w:val="0"/>
                              <w:marRight w:val="0"/>
                              <w:marTop w:val="0"/>
                              <w:marBottom w:val="0"/>
                              <w:divBdr>
                                <w:top w:val="none" w:sz="0" w:space="0" w:color="auto"/>
                                <w:left w:val="none" w:sz="0" w:space="0" w:color="auto"/>
                                <w:bottom w:val="none" w:sz="0" w:space="0" w:color="auto"/>
                                <w:right w:val="none" w:sz="0" w:space="0" w:color="auto"/>
                              </w:divBdr>
                              <w:divsChild>
                                <w:div w:id="1497574359">
                                  <w:marLeft w:val="0"/>
                                  <w:marRight w:val="0"/>
                                  <w:marTop w:val="0"/>
                                  <w:marBottom w:val="0"/>
                                  <w:divBdr>
                                    <w:top w:val="none" w:sz="0" w:space="0" w:color="auto"/>
                                    <w:left w:val="none" w:sz="0" w:space="0" w:color="auto"/>
                                    <w:bottom w:val="none" w:sz="0" w:space="0" w:color="auto"/>
                                    <w:right w:val="none" w:sz="0" w:space="0" w:color="auto"/>
                                  </w:divBdr>
                                  <w:divsChild>
                                    <w:div w:id="1497574397">
                                      <w:marLeft w:val="0"/>
                                      <w:marRight w:val="0"/>
                                      <w:marTop w:val="0"/>
                                      <w:marBottom w:val="0"/>
                                      <w:divBdr>
                                        <w:top w:val="none" w:sz="0" w:space="0" w:color="auto"/>
                                        <w:left w:val="none" w:sz="0" w:space="0" w:color="auto"/>
                                        <w:bottom w:val="none" w:sz="0" w:space="0" w:color="auto"/>
                                        <w:right w:val="none" w:sz="0" w:space="0" w:color="auto"/>
                                      </w:divBdr>
                                      <w:divsChild>
                                        <w:div w:id="1497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347">
      <w:marLeft w:val="0"/>
      <w:marRight w:val="0"/>
      <w:marTop w:val="0"/>
      <w:marBottom w:val="0"/>
      <w:divBdr>
        <w:top w:val="none" w:sz="0" w:space="0" w:color="auto"/>
        <w:left w:val="none" w:sz="0" w:space="0" w:color="auto"/>
        <w:bottom w:val="none" w:sz="0" w:space="0" w:color="auto"/>
        <w:right w:val="none" w:sz="0" w:space="0" w:color="auto"/>
      </w:divBdr>
      <w:divsChild>
        <w:div w:id="1497574365">
          <w:marLeft w:val="0"/>
          <w:marRight w:val="0"/>
          <w:marTop w:val="0"/>
          <w:marBottom w:val="0"/>
          <w:divBdr>
            <w:top w:val="none" w:sz="0" w:space="0" w:color="auto"/>
            <w:left w:val="none" w:sz="0" w:space="0" w:color="auto"/>
            <w:bottom w:val="none" w:sz="0" w:space="0" w:color="auto"/>
            <w:right w:val="none" w:sz="0" w:space="0" w:color="auto"/>
          </w:divBdr>
          <w:divsChild>
            <w:div w:id="1497574382">
              <w:marLeft w:val="0"/>
              <w:marRight w:val="0"/>
              <w:marTop w:val="0"/>
              <w:marBottom w:val="0"/>
              <w:divBdr>
                <w:top w:val="none" w:sz="0" w:space="0" w:color="auto"/>
                <w:left w:val="none" w:sz="0" w:space="0" w:color="auto"/>
                <w:bottom w:val="none" w:sz="0" w:space="0" w:color="auto"/>
                <w:right w:val="none" w:sz="0" w:space="0" w:color="auto"/>
              </w:divBdr>
              <w:divsChild>
                <w:div w:id="1497574477">
                  <w:marLeft w:val="0"/>
                  <w:marRight w:val="0"/>
                  <w:marTop w:val="0"/>
                  <w:marBottom w:val="0"/>
                  <w:divBdr>
                    <w:top w:val="none" w:sz="0" w:space="0" w:color="auto"/>
                    <w:left w:val="none" w:sz="0" w:space="0" w:color="auto"/>
                    <w:bottom w:val="none" w:sz="0" w:space="0" w:color="auto"/>
                    <w:right w:val="none" w:sz="0" w:space="0" w:color="auto"/>
                  </w:divBdr>
                  <w:divsChild>
                    <w:div w:id="1497574337">
                      <w:marLeft w:val="0"/>
                      <w:marRight w:val="0"/>
                      <w:marTop w:val="0"/>
                      <w:marBottom w:val="0"/>
                      <w:divBdr>
                        <w:top w:val="none" w:sz="0" w:space="0" w:color="auto"/>
                        <w:left w:val="none" w:sz="0" w:space="0" w:color="auto"/>
                        <w:bottom w:val="none" w:sz="0" w:space="0" w:color="auto"/>
                        <w:right w:val="none" w:sz="0" w:space="0" w:color="auto"/>
                      </w:divBdr>
                      <w:divsChild>
                        <w:div w:id="1497574438">
                          <w:marLeft w:val="0"/>
                          <w:marRight w:val="0"/>
                          <w:marTop w:val="0"/>
                          <w:marBottom w:val="0"/>
                          <w:divBdr>
                            <w:top w:val="none" w:sz="0" w:space="0" w:color="auto"/>
                            <w:left w:val="none" w:sz="0" w:space="0" w:color="auto"/>
                            <w:bottom w:val="none" w:sz="0" w:space="0" w:color="auto"/>
                            <w:right w:val="none" w:sz="0" w:space="0" w:color="auto"/>
                          </w:divBdr>
                          <w:divsChild>
                            <w:div w:id="1497574436">
                              <w:marLeft w:val="0"/>
                              <w:marRight w:val="0"/>
                              <w:marTop w:val="0"/>
                              <w:marBottom w:val="0"/>
                              <w:divBdr>
                                <w:top w:val="none" w:sz="0" w:space="0" w:color="auto"/>
                                <w:left w:val="none" w:sz="0" w:space="0" w:color="auto"/>
                                <w:bottom w:val="none" w:sz="0" w:space="0" w:color="auto"/>
                                <w:right w:val="none" w:sz="0" w:space="0" w:color="auto"/>
                              </w:divBdr>
                              <w:divsChild>
                                <w:div w:id="1497574447">
                                  <w:marLeft w:val="0"/>
                                  <w:marRight w:val="0"/>
                                  <w:marTop w:val="0"/>
                                  <w:marBottom w:val="0"/>
                                  <w:divBdr>
                                    <w:top w:val="none" w:sz="0" w:space="0" w:color="auto"/>
                                    <w:left w:val="none" w:sz="0" w:space="0" w:color="auto"/>
                                    <w:bottom w:val="none" w:sz="0" w:space="0" w:color="auto"/>
                                    <w:right w:val="none" w:sz="0" w:space="0" w:color="auto"/>
                                  </w:divBdr>
                                  <w:divsChild>
                                    <w:div w:id="1497574449">
                                      <w:marLeft w:val="0"/>
                                      <w:marRight w:val="0"/>
                                      <w:marTop w:val="0"/>
                                      <w:marBottom w:val="0"/>
                                      <w:divBdr>
                                        <w:top w:val="none" w:sz="0" w:space="0" w:color="auto"/>
                                        <w:left w:val="none" w:sz="0" w:space="0" w:color="auto"/>
                                        <w:bottom w:val="none" w:sz="0" w:space="0" w:color="auto"/>
                                        <w:right w:val="none" w:sz="0" w:space="0" w:color="auto"/>
                                      </w:divBdr>
                                      <w:divsChild>
                                        <w:div w:id="14975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374">
      <w:marLeft w:val="0"/>
      <w:marRight w:val="0"/>
      <w:marTop w:val="0"/>
      <w:marBottom w:val="0"/>
      <w:divBdr>
        <w:top w:val="none" w:sz="0" w:space="0" w:color="auto"/>
        <w:left w:val="none" w:sz="0" w:space="0" w:color="auto"/>
        <w:bottom w:val="none" w:sz="0" w:space="0" w:color="auto"/>
        <w:right w:val="none" w:sz="0" w:space="0" w:color="auto"/>
      </w:divBdr>
      <w:divsChild>
        <w:div w:id="1497574467">
          <w:marLeft w:val="0"/>
          <w:marRight w:val="0"/>
          <w:marTop w:val="0"/>
          <w:marBottom w:val="0"/>
          <w:divBdr>
            <w:top w:val="none" w:sz="0" w:space="0" w:color="auto"/>
            <w:left w:val="none" w:sz="0" w:space="0" w:color="auto"/>
            <w:bottom w:val="none" w:sz="0" w:space="0" w:color="auto"/>
            <w:right w:val="none" w:sz="0" w:space="0" w:color="auto"/>
          </w:divBdr>
          <w:divsChild>
            <w:div w:id="1497574327">
              <w:marLeft w:val="0"/>
              <w:marRight w:val="0"/>
              <w:marTop w:val="0"/>
              <w:marBottom w:val="0"/>
              <w:divBdr>
                <w:top w:val="none" w:sz="0" w:space="0" w:color="auto"/>
                <w:left w:val="none" w:sz="0" w:space="0" w:color="auto"/>
                <w:bottom w:val="none" w:sz="0" w:space="0" w:color="auto"/>
                <w:right w:val="none" w:sz="0" w:space="0" w:color="auto"/>
              </w:divBdr>
              <w:divsChild>
                <w:div w:id="1497574444">
                  <w:marLeft w:val="0"/>
                  <w:marRight w:val="0"/>
                  <w:marTop w:val="0"/>
                  <w:marBottom w:val="0"/>
                  <w:divBdr>
                    <w:top w:val="none" w:sz="0" w:space="0" w:color="auto"/>
                    <w:left w:val="none" w:sz="0" w:space="0" w:color="auto"/>
                    <w:bottom w:val="none" w:sz="0" w:space="0" w:color="auto"/>
                    <w:right w:val="none" w:sz="0" w:space="0" w:color="auto"/>
                  </w:divBdr>
                  <w:divsChild>
                    <w:div w:id="1497574439">
                      <w:marLeft w:val="0"/>
                      <w:marRight w:val="0"/>
                      <w:marTop w:val="0"/>
                      <w:marBottom w:val="0"/>
                      <w:divBdr>
                        <w:top w:val="none" w:sz="0" w:space="0" w:color="auto"/>
                        <w:left w:val="none" w:sz="0" w:space="0" w:color="auto"/>
                        <w:bottom w:val="none" w:sz="0" w:space="0" w:color="auto"/>
                        <w:right w:val="none" w:sz="0" w:space="0" w:color="auto"/>
                      </w:divBdr>
                      <w:divsChild>
                        <w:div w:id="1497574474">
                          <w:marLeft w:val="0"/>
                          <w:marRight w:val="0"/>
                          <w:marTop w:val="0"/>
                          <w:marBottom w:val="0"/>
                          <w:divBdr>
                            <w:top w:val="none" w:sz="0" w:space="0" w:color="auto"/>
                            <w:left w:val="none" w:sz="0" w:space="0" w:color="auto"/>
                            <w:bottom w:val="none" w:sz="0" w:space="0" w:color="auto"/>
                            <w:right w:val="none" w:sz="0" w:space="0" w:color="auto"/>
                          </w:divBdr>
                          <w:divsChild>
                            <w:div w:id="1497574376">
                              <w:marLeft w:val="0"/>
                              <w:marRight w:val="0"/>
                              <w:marTop w:val="0"/>
                              <w:marBottom w:val="0"/>
                              <w:divBdr>
                                <w:top w:val="none" w:sz="0" w:space="0" w:color="auto"/>
                                <w:left w:val="none" w:sz="0" w:space="0" w:color="auto"/>
                                <w:bottom w:val="none" w:sz="0" w:space="0" w:color="auto"/>
                                <w:right w:val="none" w:sz="0" w:space="0" w:color="auto"/>
                              </w:divBdr>
                              <w:divsChild>
                                <w:div w:id="1497574450">
                                  <w:marLeft w:val="0"/>
                                  <w:marRight w:val="0"/>
                                  <w:marTop w:val="0"/>
                                  <w:marBottom w:val="0"/>
                                  <w:divBdr>
                                    <w:top w:val="none" w:sz="0" w:space="0" w:color="auto"/>
                                    <w:left w:val="none" w:sz="0" w:space="0" w:color="auto"/>
                                    <w:bottom w:val="none" w:sz="0" w:space="0" w:color="auto"/>
                                    <w:right w:val="none" w:sz="0" w:space="0" w:color="auto"/>
                                  </w:divBdr>
                                  <w:divsChild>
                                    <w:div w:id="1497574414">
                                      <w:marLeft w:val="0"/>
                                      <w:marRight w:val="0"/>
                                      <w:marTop w:val="0"/>
                                      <w:marBottom w:val="0"/>
                                      <w:divBdr>
                                        <w:top w:val="none" w:sz="0" w:space="0" w:color="auto"/>
                                        <w:left w:val="none" w:sz="0" w:space="0" w:color="auto"/>
                                        <w:bottom w:val="none" w:sz="0" w:space="0" w:color="auto"/>
                                        <w:right w:val="none" w:sz="0" w:space="0" w:color="auto"/>
                                      </w:divBdr>
                                      <w:divsChild>
                                        <w:div w:id="14975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377">
      <w:marLeft w:val="0"/>
      <w:marRight w:val="0"/>
      <w:marTop w:val="0"/>
      <w:marBottom w:val="0"/>
      <w:divBdr>
        <w:top w:val="none" w:sz="0" w:space="0" w:color="auto"/>
        <w:left w:val="none" w:sz="0" w:space="0" w:color="auto"/>
        <w:bottom w:val="none" w:sz="0" w:space="0" w:color="auto"/>
        <w:right w:val="none" w:sz="0" w:space="0" w:color="auto"/>
      </w:divBdr>
      <w:divsChild>
        <w:div w:id="1497574442">
          <w:marLeft w:val="0"/>
          <w:marRight w:val="0"/>
          <w:marTop w:val="0"/>
          <w:marBottom w:val="0"/>
          <w:divBdr>
            <w:top w:val="none" w:sz="0" w:space="0" w:color="auto"/>
            <w:left w:val="none" w:sz="0" w:space="0" w:color="auto"/>
            <w:bottom w:val="none" w:sz="0" w:space="0" w:color="auto"/>
            <w:right w:val="none" w:sz="0" w:space="0" w:color="auto"/>
          </w:divBdr>
          <w:divsChild>
            <w:div w:id="1497574411">
              <w:marLeft w:val="0"/>
              <w:marRight w:val="0"/>
              <w:marTop w:val="0"/>
              <w:marBottom w:val="0"/>
              <w:divBdr>
                <w:top w:val="none" w:sz="0" w:space="0" w:color="auto"/>
                <w:left w:val="none" w:sz="0" w:space="0" w:color="auto"/>
                <w:bottom w:val="none" w:sz="0" w:space="0" w:color="auto"/>
                <w:right w:val="none" w:sz="0" w:space="0" w:color="auto"/>
              </w:divBdr>
              <w:divsChild>
                <w:div w:id="1497574367">
                  <w:marLeft w:val="0"/>
                  <w:marRight w:val="0"/>
                  <w:marTop w:val="0"/>
                  <w:marBottom w:val="0"/>
                  <w:divBdr>
                    <w:top w:val="none" w:sz="0" w:space="0" w:color="auto"/>
                    <w:left w:val="none" w:sz="0" w:space="0" w:color="auto"/>
                    <w:bottom w:val="none" w:sz="0" w:space="0" w:color="auto"/>
                    <w:right w:val="none" w:sz="0" w:space="0" w:color="auto"/>
                  </w:divBdr>
                  <w:divsChild>
                    <w:div w:id="1497574420">
                      <w:marLeft w:val="0"/>
                      <w:marRight w:val="0"/>
                      <w:marTop w:val="0"/>
                      <w:marBottom w:val="0"/>
                      <w:divBdr>
                        <w:top w:val="none" w:sz="0" w:space="0" w:color="auto"/>
                        <w:left w:val="none" w:sz="0" w:space="0" w:color="auto"/>
                        <w:bottom w:val="none" w:sz="0" w:space="0" w:color="auto"/>
                        <w:right w:val="none" w:sz="0" w:space="0" w:color="auto"/>
                      </w:divBdr>
                      <w:divsChild>
                        <w:div w:id="1497574357">
                          <w:marLeft w:val="0"/>
                          <w:marRight w:val="0"/>
                          <w:marTop w:val="0"/>
                          <w:marBottom w:val="0"/>
                          <w:divBdr>
                            <w:top w:val="none" w:sz="0" w:space="0" w:color="auto"/>
                            <w:left w:val="none" w:sz="0" w:space="0" w:color="auto"/>
                            <w:bottom w:val="none" w:sz="0" w:space="0" w:color="auto"/>
                            <w:right w:val="none" w:sz="0" w:space="0" w:color="auto"/>
                          </w:divBdr>
                          <w:divsChild>
                            <w:div w:id="1497574454">
                              <w:marLeft w:val="0"/>
                              <w:marRight w:val="0"/>
                              <w:marTop w:val="0"/>
                              <w:marBottom w:val="0"/>
                              <w:divBdr>
                                <w:top w:val="none" w:sz="0" w:space="0" w:color="auto"/>
                                <w:left w:val="none" w:sz="0" w:space="0" w:color="auto"/>
                                <w:bottom w:val="none" w:sz="0" w:space="0" w:color="auto"/>
                                <w:right w:val="none" w:sz="0" w:space="0" w:color="auto"/>
                              </w:divBdr>
                              <w:divsChild>
                                <w:div w:id="1497574330">
                                  <w:marLeft w:val="0"/>
                                  <w:marRight w:val="0"/>
                                  <w:marTop w:val="0"/>
                                  <w:marBottom w:val="0"/>
                                  <w:divBdr>
                                    <w:top w:val="none" w:sz="0" w:space="0" w:color="auto"/>
                                    <w:left w:val="none" w:sz="0" w:space="0" w:color="auto"/>
                                    <w:bottom w:val="none" w:sz="0" w:space="0" w:color="auto"/>
                                    <w:right w:val="none" w:sz="0" w:space="0" w:color="auto"/>
                                  </w:divBdr>
                                  <w:divsChild>
                                    <w:div w:id="1497574379">
                                      <w:marLeft w:val="0"/>
                                      <w:marRight w:val="0"/>
                                      <w:marTop w:val="0"/>
                                      <w:marBottom w:val="0"/>
                                      <w:divBdr>
                                        <w:top w:val="none" w:sz="0" w:space="0" w:color="auto"/>
                                        <w:left w:val="none" w:sz="0" w:space="0" w:color="auto"/>
                                        <w:bottom w:val="none" w:sz="0" w:space="0" w:color="auto"/>
                                        <w:right w:val="none" w:sz="0" w:space="0" w:color="auto"/>
                                      </w:divBdr>
                                      <w:divsChild>
                                        <w:div w:id="14975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388">
      <w:marLeft w:val="0"/>
      <w:marRight w:val="0"/>
      <w:marTop w:val="0"/>
      <w:marBottom w:val="0"/>
      <w:divBdr>
        <w:top w:val="none" w:sz="0" w:space="0" w:color="auto"/>
        <w:left w:val="none" w:sz="0" w:space="0" w:color="auto"/>
        <w:bottom w:val="none" w:sz="0" w:space="0" w:color="auto"/>
        <w:right w:val="none" w:sz="0" w:space="0" w:color="auto"/>
      </w:divBdr>
      <w:divsChild>
        <w:div w:id="1497574456">
          <w:marLeft w:val="0"/>
          <w:marRight w:val="0"/>
          <w:marTop w:val="0"/>
          <w:marBottom w:val="0"/>
          <w:divBdr>
            <w:top w:val="none" w:sz="0" w:space="0" w:color="auto"/>
            <w:left w:val="none" w:sz="0" w:space="0" w:color="auto"/>
            <w:bottom w:val="none" w:sz="0" w:space="0" w:color="auto"/>
            <w:right w:val="none" w:sz="0" w:space="0" w:color="auto"/>
          </w:divBdr>
          <w:divsChild>
            <w:div w:id="1497574343">
              <w:marLeft w:val="0"/>
              <w:marRight w:val="0"/>
              <w:marTop w:val="0"/>
              <w:marBottom w:val="0"/>
              <w:divBdr>
                <w:top w:val="none" w:sz="0" w:space="0" w:color="auto"/>
                <w:left w:val="none" w:sz="0" w:space="0" w:color="auto"/>
                <w:bottom w:val="none" w:sz="0" w:space="0" w:color="auto"/>
                <w:right w:val="none" w:sz="0" w:space="0" w:color="auto"/>
              </w:divBdr>
              <w:divsChild>
                <w:div w:id="1497574363">
                  <w:marLeft w:val="0"/>
                  <w:marRight w:val="0"/>
                  <w:marTop w:val="0"/>
                  <w:marBottom w:val="0"/>
                  <w:divBdr>
                    <w:top w:val="none" w:sz="0" w:space="0" w:color="auto"/>
                    <w:left w:val="none" w:sz="0" w:space="0" w:color="auto"/>
                    <w:bottom w:val="none" w:sz="0" w:space="0" w:color="auto"/>
                    <w:right w:val="none" w:sz="0" w:space="0" w:color="auto"/>
                  </w:divBdr>
                  <w:divsChild>
                    <w:div w:id="1497574324">
                      <w:marLeft w:val="0"/>
                      <w:marRight w:val="0"/>
                      <w:marTop w:val="0"/>
                      <w:marBottom w:val="0"/>
                      <w:divBdr>
                        <w:top w:val="none" w:sz="0" w:space="0" w:color="auto"/>
                        <w:left w:val="none" w:sz="0" w:space="0" w:color="auto"/>
                        <w:bottom w:val="none" w:sz="0" w:space="0" w:color="auto"/>
                        <w:right w:val="none" w:sz="0" w:space="0" w:color="auto"/>
                      </w:divBdr>
                      <w:divsChild>
                        <w:div w:id="1497574457">
                          <w:marLeft w:val="0"/>
                          <w:marRight w:val="0"/>
                          <w:marTop w:val="0"/>
                          <w:marBottom w:val="0"/>
                          <w:divBdr>
                            <w:top w:val="none" w:sz="0" w:space="0" w:color="auto"/>
                            <w:left w:val="none" w:sz="0" w:space="0" w:color="auto"/>
                            <w:bottom w:val="none" w:sz="0" w:space="0" w:color="auto"/>
                            <w:right w:val="none" w:sz="0" w:space="0" w:color="auto"/>
                          </w:divBdr>
                          <w:divsChild>
                            <w:div w:id="1497574459">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497574416">
                                      <w:marLeft w:val="0"/>
                                      <w:marRight w:val="0"/>
                                      <w:marTop w:val="0"/>
                                      <w:marBottom w:val="0"/>
                                      <w:divBdr>
                                        <w:top w:val="none" w:sz="0" w:space="0" w:color="auto"/>
                                        <w:left w:val="none" w:sz="0" w:space="0" w:color="auto"/>
                                        <w:bottom w:val="none" w:sz="0" w:space="0" w:color="auto"/>
                                        <w:right w:val="none" w:sz="0" w:space="0" w:color="auto"/>
                                      </w:divBdr>
                                      <w:divsChild>
                                        <w:div w:id="14975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398">
      <w:marLeft w:val="0"/>
      <w:marRight w:val="0"/>
      <w:marTop w:val="0"/>
      <w:marBottom w:val="0"/>
      <w:divBdr>
        <w:top w:val="none" w:sz="0" w:space="0" w:color="auto"/>
        <w:left w:val="none" w:sz="0" w:space="0" w:color="auto"/>
        <w:bottom w:val="none" w:sz="0" w:space="0" w:color="auto"/>
        <w:right w:val="none" w:sz="0" w:space="0" w:color="auto"/>
      </w:divBdr>
      <w:divsChild>
        <w:div w:id="1497574433">
          <w:marLeft w:val="0"/>
          <w:marRight w:val="0"/>
          <w:marTop w:val="0"/>
          <w:marBottom w:val="0"/>
          <w:divBdr>
            <w:top w:val="none" w:sz="0" w:space="0" w:color="auto"/>
            <w:left w:val="none" w:sz="0" w:space="0" w:color="auto"/>
            <w:bottom w:val="none" w:sz="0" w:space="0" w:color="auto"/>
            <w:right w:val="none" w:sz="0" w:space="0" w:color="auto"/>
          </w:divBdr>
          <w:divsChild>
            <w:div w:id="1497574361">
              <w:marLeft w:val="0"/>
              <w:marRight w:val="0"/>
              <w:marTop w:val="0"/>
              <w:marBottom w:val="0"/>
              <w:divBdr>
                <w:top w:val="none" w:sz="0" w:space="0" w:color="auto"/>
                <w:left w:val="none" w:sz="0" w:space="0" w:color="auto"/>
                <w:bottom w:val="none" w:sz="0" w:space="0" w:color="auto"/>
                <w:right w:val="none" w:sz="0" w:space="0" w:color="auto"/>
              </w:divBdr>
              <w:divsChild>
                <w:div w:id="1497574366">
                  <w:marLeft w:val="0"/>
                  <w:marRight w:val="0"/>
                  <w:marTop w:val="0"/>
                  <w:marBottom w:val="0"/>
                  <w:divBdr>
                    <w:top w:val="none" w:sz="0" w:space="0" w:color="auto"/>
                    <w:left w:val="none" w:sz="0" w:space="0" w:color="auto"/>
                    <w:bottom w:val="none" w:sz="0" w:space="0" w:color="auto"/>
                    <w:right w:val="none" w:sz="0" w:space="0" w:color="auto"/>
                  </w:divBdr>
                  <w:divsChild>
                    <w:div w:id="1497574350">
                      <w:marLeft w:val="0"/>
                      <w:marRight w:val="0"/>
                      <w:marTop w:val="0"/>
                      <w:marBottom w:val="0"/>
                      <w:divBdr>
                        <w:top w:val="none" w:sz="0" w:space="0" w:color="auto"/>
                        <w:left w:val="none" w:sz="0" w:space="0" w:color="auto"/>
                        <w:bottom w:val="none" w:sz="0" w:space="0" w:color="auto"/>
                        <w:right w:val="none" w:sz="0" w:space="0" w:color="auto"/>
                      </w:divBdr>
                      <w:divsChild>
                        <w:div w:id="1497574492">
                          <w:marLeft w:val="0"/>
                          <w:marRight w:val="0"/>
                          <w:marTop w:val="0"/>
                          <w:marBottom w:val="0"/>
                          <w:divBdr>
                            <w:top w:val="none" w:sz="0" w:space="0" w:color="auto"/>
                            <w:left w:val="none" w:sz="0" w:space="0" w:color="auto"/>
                            <w:bottom w:val="none" w:sz="0" w:space="0" w:color="auto"/>
                            <w:right w:val="none" w:sz="0" w:space="0" w:color="auto"/>
                          </w:divBdr>
                          <w:divsChild>
                            <w:div w:id="1497574472">
                              <w:marLeft w:val="0"/>
                              <w:marRight w:val="0"/>
                              <w:marTop w:val="0"/>
                              <w:marBottom w:val="0"/>
                              <w:divBdr>
                                <w:top w:val="none" w:sz="0" w:space="0" w:color="auto"/>
                                <w:left w:val="none" w:sz="0" w:space="0" w:color="auto"/>
                                <w:bottom w:val="none" w:sz="0" w:space="0" w:color="auto"/>
                                <w:right w:val="none" w:sz="0" w:space="0" w:color="auto"/>
                              </w:divBdr>
                              <w:divsChild>
                                <w:div w:id="1497574493">
                                  <w:marLeft w:val="0"/>
                                  <w:marRight w:val="0"/>
                                  <w:marTop w:val="0"/>
                                  <w:marBottom w:val="0"/>
                                  <w:divBdr>
                                    <w:top w:val="none" w:sz="0" w:space="0" w:color="auto"/>
                                    <w:left w:val="none" w:sz="0" w:space="0" w:color="auto"/>
                                    <w:bottom w:val="none" w:sz="0" w:space="0" w:color="auto"/>
                                    <w:right w:val="none" w:sz="0" w:space="0" w:color="auto"/>
                                  </w:divBdr>
                                  <w:divsChild>
                                    <w:div w:id="1497574422">
                                      <w:marLeft w:val="0"/>
                                      <w:marRight w:val="0"/>
                                      <w:marTop w:val="0"/>
                                      <w:marBottom w:val="0"/>
                                      <w:divBdr>
                                        <w:top w:val="none" w:sz="0" w:space="0" w:color="auto"/>
                                        <w:left w:val="none" w:sz="0" w:space="0" w:color="auto"/>
                                        <w:bottom w:val="none" w:sz="0" w:space="0" w:color="auto"/>
                                        <w:right w:val="none" w:sz="0" w:space="0" w:color="auto"/>
                                      </w:divBdr>
                                      <w:divsChild>
                                        <w:div w:id="14975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02">
      <w:marLeft w:val="0"/>
      <w:marRight w:val="0"/>
      <w:marTop w:val="0"/>
      <w:marBottom w:val="0"/>
      <w:divBdr>
        <w:top w:val="none" w:sz="0" w:space="0" w:color="auto"/>
        <w:left w:val="none" w:sz="0" w:space="0" w:color="auto"/>
        <w:bottom w:val="none" w:sz="0" w:space="0" w:color="auto"/>
        <w:right w:val="none" w:sz="0" w:space="0" w:color="auto"/>
      </w:divBdr>
      <w:divsChild>
        <w:div w:id="1497574333">
          <w:marLeft w:val="0"/>
          <w:marRight w:val="0"/>
          <w:marTop w:val="0"/>
          <w:marBottom w:val="0"/>
          <w:divBdr>
            <w:top w:val="none" w:sz="0" w:space="0" w:color="auto"/>
            <w:left w:val="none" w:sz="0" w:space="0" w:color="auto"/>
            <w:bottom w:val="none" w:sz="0" w:space="0" w:color="auto"/>
            <w:right w:val="none" w:sz="0" w:space="0" w:color="auto"/>
          </w:divBdr>
          <w:divsChild>
            <w:div w:id="1497574491">
              <w:marLeft w:val="0"/>
              <w:marRight w:val="0"/>
              <w:marTop w:val="0"/>
              <w:marBottom w:val="0"/>
              <w:divBdr>
                <w:top w:val="none" w:sz="0" w:space="0" w:color="auto"/>
                <w:left w:val="none" w:sz="0" w:space="0" w:color="auto"/>
                <w:bottom w:val="none" w:sz="0" w:space="0" w:color="auto"/>
                <w:right w:val="none" w:sz="0" w:space="0" w:color="auto"/>
              </w:divBdr>
              <w:divsChild>
                <w:div w:id="1497574465">
                  <w:marLeft w:val="0"/>
                  <w:marRight w:val="0"/>
                  <w:marTop w:val="0"/>
                  <w:marBottom w:val="0"/>
                  <w:divBdr>
                    <w:top w:val="none" w:sz="0" w:space="0" w:color="auto"/>
                    <w:left w:val="none" w:sz="0" w:space="0" w:color="auto"/>
                    <w:bottom w:val="none" w:sz="0" w:space="0" w:color="auto"/>
                    <w:right w:val="none" w:sz="0" w:space="0" w:color="auto"/>
                  </w:divBdr>
                  <w:divsChild>
                    <w:div w:id="1497574405">
                      <w:marLeft w:val="0"/>
                      <w:marRight w:val="0"/>
                      <w:marTop w:val="0"/>
                      <w:marBottom w:val="0"/>
                      <w:divBdr>
                        <w:top w:val="none" w:sz="0" w:space="0" w:color="auto"/>
                        <w:left w:val="none" w:sz="0" w:space="0" w:color="auto"/>
                        <w:bottom w:val="none" w:sz="0" w:space="0" w:color="auto"/>
                        <w:right w:val="none" w:sz="0" w:space="0" w:color="auto"/>
                      </w:divBdr>
                      <w:divsChild>
                        <w:div w:id="1497574423">
                          <w:marLeft w:val="0"/>
                          <w:marRight w:val="0"/>
                          <w:marTop w:val="0"/>
                          <w:marBottom w:val="0"/>
                          <w:divBdr>
                            <w:top w:val="none" w:sz="0" w:space="0" w:color="auto"/>
                            <w:left w:val="none" w:sz="0" w:space="0" w:color="auto"/>
                            <w:bottom w:val="none" w:sz="0" w:space="0" w:color="auto"/>
                            <w:right w:val="none" w:sz="0" w:space="0" w:color="auto"/>
                          </w:divBdr>
                          <w:divsChild>
                            <w:div w:id="1497574430">
                              <w:marLeft w:val="0"/>
                              <w:marRight w:val="0"/>
                              <w:marTop w:val="0"/>
                              <w:marBottom w:val="0"/>
                              <w:divBdr>
                                <w:top w:val="none" w:sz="0" w:space="0" w:color="auto"/>
                                <w:left w:val="none" w:sz="0" w:space="0" w:color="auto"/>
                                <w:bottom w:val="none" w:sz="0" w:space="0" w:color="auto"/>
                                <w:right w:val="none" w:sz="0" w:space="0" w:color="auto"/>
                              </w:divBdr>
                              <w:divsChild>
                                <w:div w:id="1497574415">
                                  <w:marLeft w:val="0"/>
                                  <w:marRight w:val="0"/>
                                  <w:marTop w:val="0"/>
                                  <w:marBottom w:val="0"/>
                                  <w:divBdr>
                                    <w:top w:val="none" w:sz="0" w:space="0" w:color="auto"/>
                                    <w:left w:val="none" w:sz="0" w:space="0" w:color="auto"/>
                                    <w:bottom w:val="none" w:sz="0" w:space="0" w:color="auto"/>
                                    <w:right w:val="none" w:sz="0" w:space="0" w:color="auto"/>
                                  </w:divBdr>
                                  <w:divsChild>
                                    <w:div w:id="1497574399">
                                      <w:marLeft w:val="0"/>
                                      <w:marRight w:val="0"/>
                                      <w:marTop w:val="0"/>
                                      <w:marBottom w:val="0"/>
                                      <w:divBdr>
                                        <w:top w:val="none" w:sz="0" w:space="0" w:color="auto"/>
                                        <w:left w:val="none" w:sz="0" w:space="0" w:color="auto"/>
                                        <w:bottom w:val="none" w:sz="0" w:space="0" w:color="auto"/>
                                        <w:right w:val="none" w:sz="0" w:space="0" w:color="auto"/>
                                      </w:divBdr>
                                      <w:divsChild>
                                        <w:div w:id="1497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04">
      <w:marLeft w:val="0"/>
      <w:marRight w:val="0"/>
      <w:marTop w:val="0"/>
      <w:marBottom w:val="0"/>
      <w:divBdr>
        <w:top w:val="none" w:sz="0" w:space="0" w:color="auto"/>
        <w:left w:val="none" w:sz="0" w:space="0" w:color="auto"/>
        <w:bottom w:val="none" w:sz="0" w:space="0" w:color="auto"/>
        <w:right w:val="none" w:sz="0" w:space="0" w:color="auto"/>
      </w:divBdr>
      <w:divsChild>
        <w:div w:id="1497574481">
          <w:marLeft w:val="0"/>
          <w:marRight w:val="0"/>
          <w:marTop w:val="0"/>
          <w:marBottom w:val="0"/>
          <w:divBdr>
            <w:top w:val="none" w:sz="0" w:space="0" w:color="auto"/>
            <w:left w:val="none" w:sz="0" w:space="0" w:color="auto"/>
            <w:bottom w:val="none" w:sz="0" w:space="0" w:color="auto"/>
            <w:right w:val="none" w:sz="0" w:space="0" w:color="auto"/>
          </w:divBdr>
          <w:divsChild>
            <w:div w:id="1497574394">
              <w:marLeft w:val="0"/>
              <w:marRight w:val="0"/>
              <w:marTop w:val="0"/>
              <w:marBottom w:val="0"/>
              <w:divBdr>
                <w:top w:val="none" w:sz="0" w:space="0" w:color="auto"/>
                <w:left w:val="none" w:sz="0" w:space="0" w:color="auto"/>
                <w:bottom w:val="none" w:sz="0" w:space="0" w:color="auto"/>
                <w:right w:val="none" w:sz="0" w:space="0" w:color="auto"/>
              </w:divBdr>
              <w:divsChild>
                <w:div w:id="1497574409">
                  <w:marLeft w:val="0"/>
                  <w:marRight w:val="0"/>
                  <w:marTop w:val="0"/>
                  <w:marBottom w:val="0"/>
                  <w:divBdr>
                    <w:top w:val="none" w:sz="0" w:space="0" w:color="auto"/>
                    <w:left w:val="none" w:sz="0" w:space="0" w:color="auto"/>
                    <w:bottom w:val="none" w:sz="0" w:space="0" w:color="auto"/>
                    <w:right w:val="none" w:sz="0" w:space="0" w:color="auto"/>
                  </w:divBdr>
                  <w:divsChild>
                    <w:div w:id="1497574460">
                      <w:marLeft w:val="0"/>
                      <w:marRight w:val="0"/>
                      <w:marTop w:val="0"/>
                      <w:marBottom w:val="0"/>
                      <w:divBdr>
                        <w:top w:val="none" w:sz="0" w:space="0" w:color="auto"/>
                        <w:left w:val="none" w:sz="0" w:space="0" w:color="auto"/>
                        <w:bottom w:val="none" w:sz="0" w:space="0" w:color="auto"/>
                        <w:right w:val="none" w:sz="0" w:space="0" w:color="auto"/>
                      </w:divBdr>
                      <w:divsChild>
                        <w:div w:id="1497574341">
                          <w:marLeft w:val="0"/>
                          <w:marRight w:val="0"/>
                          <w:marTop w:val="0"/>
                          <w:marBottom w:val="0"/>
                          <w:divBdr>
                            <w:top w:val="none" w:sz="0" w:space="0" w:color="auto"/>
                            <w:left w:val="none" w:sz="0" w:space="0" w:color="auto"/>
                            <w:bottom w:val="none" w:sz="0" w:space="0" w:color="auto"/>
                            <w:right w:val="none" w:sz="0" w:space="0" w:color="auto"/>
                          </w:divBdr>
                          <w:divsChild>
                            <w:div w:id="1497574431">
                              <w:marLeft w:val="0"/>
                              <w:marRight w:val="0"/>
                              <w:marTop w:val="0"/>
                              <w:marBottom w:val="0"/>
                              <w:divBdr>
                                <w:top w:val="none" w:sz="0" w:space="0" w:color="auto"/>
                                <w:left w:val="none" w:sz="0" w:space="0" w:color="auto"/>
                                <w:bottom w:val="none" w:sz="0" w:space="0" w:color="auto"/>
                                <w:right w:val="none" w:sz="0" w:space="0" w:color="auto"/>
                              </w:divBdr>
                              <w:divsChild>
                                <w:div w:id="1497574463">
                                  <w:marLeft w:val="0"/>
                                  <w:marRight w:val="0"/>
                                  <w:marTop w:val="0"/>
                                  <w:marBottom w:val="0"/>
                                  <w:divBdr>
                                    <w:top w:val="none" w:sz="0" w:space="0" w:color="auto"/>
                                    <w:left w:val="none" w:sz="0" w:space="0" w:color="auto"/>
                                    <w:bottom w:val="none" w:sz="0" w:space="0" w:color="auto"/>
                                    <w:right w:val="none" w:sz="0" w:space="0" w:color="auto"/>
                                  </w:divBdr>
                                  <w:divsChild>
                                    <w:div w:id="1497574318">
                                      <w:marLeft w:val="0"/>
                                      <w:marRight w:val="0"/>
                                      <w:marTop w:val="0"/>
                                      <w:marBottom w:val="0"/>
                                      <w:divBdr>
                                        <w:top w:val="none" w:sz="0" w:space="0" w:color="auto"/>
                                        <w:left w:val="none" w:sz="0" w:space="0" w:color="auto"/>
                                        <w:bottom w:val="none" w:sz="0" w:space="0" w:color="auto"/>
                                        <w:right w:val="none" w:sz="0" w:space="0" w:color="auto"/>
                                      </w:divBdr>
                                      <w:divsChild>
                                        <w:div w:id="14975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27">
      <w:marLeft w:val="0"/>
      <w:marRight w:val="0"/>
      <w:marTop w:val="0"/>
      <w:marBottom w:val="0"/>
      <w:divBdr>
        <w:top w:val="none" w:sz="0" w:space="0" w:color="auto"/>
        <w:left w:val="none" w:sz="0" w:space="0" w:color="auto"/>
        <w:bottom w:val="none" w:sz="0" w:space="0" w:color="auto"/>
        <w:right w:val="none" w:sz="0" w:space="0" w:color="auto"/>
      </w:divBdr>
      <w:divsChild>
        <w:div w:id="1497574332">
          <w:marLeft w:val="0"/>
          <w:marRight w:val="0"/>
          <w:marTop w:val="0"/>
          <w:marBottom w:val="0"/>
          <w:divBdr>
            <w:top w:val="none" w:sz="0" w:space="0" w:color="auto"/>
            <w:left w:val="none" w:sz="0" w:space="0" w:color="auto"/>
            <w:bottom w:val="none" w:sz="0" w:space="0" w:color="auto"/>
            <w:right w:val="none" w:sz="0" w:space="0" w:color="auto"/>
          </w:divBdr>
          <w:divsChild>
            <w:div w:id="1497574421">
              <w:marLeft w:val="0"/>
              <w:marRight w:val="0"/>
              <w:marTop w:val="0"/>
              <w:marBottom w:val="0"/>
              <w:divBdr>
                <w:top w:val="none" w:sz="0" w:space="0" w:color="auto"/>
                <w:left w:val="none" w:sz="0" w:space="0" w:color="auto"/>
                <w:bottom w:val="none" w:sz="0" w:space="0" w:color="auto"/>
                <w:right w:val="none" w:sz="0" w:space="0" w:color="auto"/>
              </w:divBdr>
              <w:divsChild>
                <w:div w:id="1497574326">
                  <w:marLeft w:val="0"/>
                  <w:marRight w:val="0"/>
                  <w:marTop w:val="0"/>
                  <w:marBottom w:val="0"/>
                  <w:divBdr>
                    <w:top w:val="none" w:sz="0" w:space="0" w:color="auto"/>
                    <w:left w:val="none" w:sz="0" w:space="0" w:color="auto"/>
                    <w:bottom w:val="none" w:sz="0" w:space="0" w:color="auto"/>
                    <w:right w:val="none" w:sz="0" w:space="0" w:color="auto"/>
                  </w:divBdr>
                  <w:divsChild>
                    <w:div w:id="1497574434">
                      <w:marLeft w:val="0"/>
                      <w:marRight w:val="0"/>
                      <w:marTop w:val="0"/>
                      <w:marBottom w:val="0"/>
                      <w:divBdr>
                        <w:top w:val="none" w:sz="0" w:space="0" w:color="auto"/>
                        <w:left w:val="none" w:sz="0" w:space="0" w:color="auto"/>
                        <w:bottom w:val="none" w:sz="0" w:space="0" w:color="auto"/>
                        <w:right w:val="none" w:sz="0" w:space="0" w:color="auto"/>
                      </w:divBdr>
                      <w:divsChild>
                        <w:div w:id="1497574440">
                          <w:marLeft w:val="0"/>
                          <w:marRight w:val="0"/>
                          <w:marTop w:val="0"/>
                          <w:marBottom w:val="0"/>
                          <w:divBdr>
                            <w:top w:val="none" w:sz="0" w:space="0" w:color="auto"/>
                            <w:left w:val="none" w:sz="0" w:space="0" w:color="auto"/>
                            <w:bottom w:val="none" w:sz="0" w:space="0" w:color="auto"/>
                            <w:right w:val="none" w:sz="0" w:space="0" w:color="auto"/>
                          </w:divBdr>
                          <w:divsChild>
                            <w:div w:id="1497574407">
                              <w:marLeft w:val="0"/>
                              <w:marRight w:val="0"/>
                              <w:marTop w:val="0"/>
                              <w:marBottom w:val="0"/>
                              <w:divBdr>
                                <w:top w:val="none" w:sz="0" w:space="0" w:color="auto"/>
                                <w:left w:val="none" w:sz="0" w:space="0" w:color="auto"/>
                                <w:bottom w:val="none" w:sz="0" w:space="0" w:color="auto"/>
                                <w:right w:val="none" w:sz="0" w:space="0" w:color="auto"/>
                              </w:divBdr>
                              <w:divsChild>
                                <w:div w:id="1497574362">
                                  <w:marLeft w:val="0"/>
                                  <w:marRight w:val="0"/>
                                  <w:marTop w:val="0"/>
                                  <w:marBottom w:val="0"/>
                                  <w:divBdr>
                                    <w:top w:val="none" w:sz="0" w:space="0" w:color="auto"/>
                                    <w:left w:val="none" w:sz="0" w:space="0" w:color="auto"/>
                                    <w:bottom w:val="none" w:sz="0" w:space="0" w:color="auto"/>
                                    <w:right w:val="none" w:sz="0" w:space="0" w:color="auto"/>
                                  </w:divBdr>
                                  <w:divsChild>
                                    <w:div w:id="1497574375">
                                      <w:marLeft w:val="0"/>
                                      <w:marRight w:val="0"/>
                                      <w:marTop w:val="0"/>
                                      <w:marBottom w:val="0"/>
                                      <w:divBdr>
                                        <w:top w:val="none" w:sz="0" w:space="0" w:color="auto"/>
                                        <w:left w:val="none" w:sz="0" w:space="0" w:color="auto"/>
                                        <w:bottom w:val="none" w:sz="0" w:space="0" w:color="auto"/>
                                        <w:right w:val="none" w:sz="0" w:space="0" w:color="auto"/>
                                      </w:divBdr>
                                      <w:divsChild>
                                        <w:div w:id="14975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28">
      <w:marLeft w:val="0"/>
      <w:marRight w:val="0"/>
      <w:marTop w:val="0"/>
      <w:marBottom w:val="0"/>
      <w:divBdr>
        <w:top w:val="none" w:sz="0" w:space="0" w:color="auto"/>
        <w:left w:val="none" w:sz="0" w:space="0" w:color="auto"/>
        <w:bottom w:val="none" w:sz="0" w:space="0" w:color="auto"/>
        <w:right w:val="none" w:sz="0" w:space="0" w:color="auto"/>
      </w:divBdr>
      <w:divsChild>
        <w:div w:id="1497574470">
          <w:marLeft w:val="0"/>
          <w:marRight w:val="0"/>
          <w:marTop w:val="0"/>
          <w:marBottom w:val="0"/>
          <w:divBdr>
            <w:top w:val="none" w:sz="0" w:space="0" w:color="auto"/>
            <w:left w:val="none" w:sz="0" w:space="0" w:color="auto"/>
            <w:bottom w:val="none" w:sz="0" w:space="0" w:color="auto"/>
            <w:right w:val="none" w:sz="0" w:space="0" w:color="auto"/>
          </w:divBdr>
          <w:divsChild>
            <w:div w:id="1497574369">
              <w:marLeft w:val="0"/>
              <w:marRight w:val="0"/>
              <w:marTop w:val="0"/>
              <w:marBottom w:val="0"/>
              <w:divBdr>
                <w:top w:val="none" w:sz="0" w:space="0" w:color="auto"/>
                <w:left w:val="none" w:sz="0" w:space="0" w:color="auto"/>
                <w:bottom w:val="none" w:sz="0" w:space="0" w:color="auto"/>
                <w:right w:val="none" w:sz="0" w:space="0" w:color="auto"/>
              </w:divBdr>
              <w:divsChild>
                <w:div w:id="1497574417">
                  <w:marLeft w:val="0"/>
                  <w:marRight w:val="0"/>
                  <w:marTop w:val="0"/>
                  <w:marBottom w:val="0"/>
                  <w:divBdr>
                    <w:top w:val="none" w:sz="0" w:space="0" w:color="auto"/>
                    <w:left w:val="none" w:sz="0" w:space="0" w:color="auto"/>
                    <w:bottom w:val="none" w:sz="0" w:space="0" w:color="auto"/>
                    <w:right w:val="none" w:sz="0" w:space="0" w:color="auto"/>
                  </w:divBdr>
                  <w:divsChild>
                    <w:div w:id="1497574325">
                      <w:marLeft w:val="0"/>
                      <w:marRight w:val="0"/>
                      <w:marTop w:val="0"/>
                      <w:marBottom w:val="0"/>
                      <w:divBdr>
                        <w:top w:val="none" w:sz="0" w:space="0" w:color="auto"/>
                        <w:left w:val="none" w:sz="0" w:space="0" w:color="auto"/>
                        <w:bottom w:val="none" w:sz="0" w:space="0" w:color="auto"/>
                        <w:right w:val="none" w:sz="0" w:space="0" w:color="auto"/>
                      </w:divBdr>
                      <w:divsChild>
                        <w:div w:id="1497574395">
                          <w:marLeft w:val="0"/>
                          <w:marRight w:val="0"/>
                          <w:marTop w:val="0"/>
                          <w:marBottom w:val="0"/>
                          <w:divBdr>
                            <w:top w:val="none" w:sz="0" w:space="0" w:color="auto"/>
                            <w:left w:val="none" w:sz="0" w:space="0" w:color="auto"/>
                            <w:bottom w:val="none" w:sz="0" w:space="0" w:color="auto"/>
                            <w:right w:val="none" w:sz="0" w:space="0" w:color="auto"/>
                          </w:divBdr>
                          <w:divsChild>
                            <w:div w:id="1497574348">
                              <w:marLeft w:val="0"/>
                              <w:marRight w:val="0"/>
                              <w:marTop w:val="0"/>
                              <w:marBottom w:val="0"/>
                              <w:divBdr>
                                <w:top w:val="none" w:sz="0" w:space="0" w:color="auto"/>
                                <w:left w:val="none" w:sz="0" w:space="0" w:color="auto"/>
                                <w:bottom w:val="none" w:sz="0" w:space="0" w:color="auto"/>
                                <w:right w:val="none" w:sz="0" w:space="0" w:color="auto"/>
                              </w:divBdr>
                              <w:divsChild>
                                <w:div w:id="1497574335">
                                  <w:marLeft w:val="0"/>
                                  <w:marRight w:val="0"/>
                                  <w:marTop w:val="0"/>
                                  <w:marBottom w:val="0"/>
                                  <w:divBdr>
                                    <w:top w:val="none" w:sz="0" w:space="0" w:color="auto"/>
                                    <w:left w:val="none" w:sz="0" w:space="0" w:color="auto"/>
                                    <w:bottom w:val="none" w:sz="0" w:space="0" w:color="auto"/>
                                    <w:right w:val="none" w:sz="0" w:space="0" w:color="auto"/>
                                  </w:divBdr>
                                  <w:divsChild>
                                    <w:div w:id="1497574384">
                                      <w:marLeft w:val="0"/>
                                      <w:marRight w:val="0"/>
                                      <w:marTop w:val="0"/>
                                      <w:marBottom w:val="0"/>
                                      <w:divBdr>
                                        <w:top w:val="none" w:sz="0" w:space="0" w:color="auto"/>
                                        <w:left w:val="none" w:sz="0" w:space="0" w:color="auto"/>
                                        <w:bottom w:val="none" w:sz="0" w:space="0" w:color="auto"/>
                                        <w:right w:val="none" w:sz="0" w:space="0" w:color="auto"/>
                                      </w:divBdr>
                                      <w:divsChild>
                                        <w:div w:id="14975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41">
      <w:marLeft w:val="0"/>
      <w:marRight w:val="0"/>
      <w:marTop w:val="0"/>
      <w:marBottom w:val="0"/>
      <w:divBdr>
        <w:top w:val="none" w:sz="0" w:space="0" w:color="auto"/>
        <w:left w:val="none" w:sz="0" w:space="0" w:color="auto"/>
        <w:bottom w:val="none" w:sz="0" w:space="0" w:color="auto"/>
        <w:right w:val="none" w:sz="0" w:space="0" w:color="auto"/>
      </w:divBdr>
      <w:divsChild>
        <w:div w:id="1497574413">
          <w:marLeft w:val="0"/>
          <w:marRight w:val="0"/>
          <w:marTop w:val="0"/>
          <w:marBottom w:val="0"/>
          <w:divBdr>
            <w:top w:val="none" w:sz="0" w:space="0" w:color="auto"/>
            <w:left w:val="none" w:sz="0" w:space="0" w:color="auto"/>
            <w:bottom w:val="none" w:sz="0" w:space="0" w:color="auto"/>
            <w:right w:val="none" w:sz="0" w:space="0" w:color="auto"/>
          </w:divBdr>
          <w:divsChild>
            <w:div w:id="1497574380">
              <w:marLeft w:val="0"/>
              <w:marRight w:val="0"/>
              <w:marTop w:val="0"/>
              <w:marBottom w:val="0"/>
              <w:divBdr>
                <w:top w:val="none" w:sz="0" w:space="0" w:color="auto"/>
                <w:left w:val="none" w:sz="0" w:space="0" w:color="auto"/>
                <w:bottom w:val="none" w:sz="0" w:space="0" w:color="auto"/>
                <w:right w:val="none" w:sz="0" w:space="0" w:color="auto"/>
              </w:divBdr>
              <w:divsChild>
                <w:div w:id="1497574320">
                  <w:marLeft w:val="0"/>
                  <w:marRight w:val="0"/>
                  <w:marTop w:val="0"/>
                  <w:marBottom w:val="0"/>
                  <w:divBdr>
                    <w:top w:val="none" w:sz="0" w:space="0" w:color="auto"/>
                    <w:left w:val="none" w:sz="0" w:space="0" w:color="auto"/>
                    <w:bottom w:val="none" w:sz="0" w:space="0" w:color="auto"/>
                    <w:right w:val="none" w:sz="0" w:space="0" w:color="auto"/>
                  </w:divBdr>
                  <w:divsChild>
                    <w:div w:id="1497574354">
                      <w:marLeft w:val="0"/>
                      <w:marRight w:val="0"/>
                      <w:marTop w:val="0"/>
                      <w:marBottom w:val="0"/>
                      <w:divBdr>
                        <w:top w:val="none" w:sz="0" w:space="0" w:color="auto"/>
                        <w:left w:val="none" w:sz="0" w:space="0" w:color="auto"/>
                        <w:bottom w:val="none" w:sz="0" w:space="0" w:color="auto"/>
                        <w:right w:val="none" w:sz="0" w:space="0" w:color="auto"/>
                      </w:divBdr>
                      <w:divsChild>
                        <w:div w:id="1497574412">
                          <w:marLeft w:val="0"/>
                          <w:marRight w:val="0"/>
                          <w:marTop w:val="0"/>
                          <w:marBottom w:val="0"/>
                          <w:divBdr>
                            <w:top w:val="none" w:sz="0" w:space="0" w:color="auto"/>
                            <w:left w:val="none" w:sz="0" w:space="0" w:color="auto"/>
                            <w:bottom w:val="none" w:sz="0" w:space="0" w:color="auto"/>
                            <w:right w:val="none" w:sz="0" w:space="0" w:color="auto"/>
                          </w:divBdr>
                          <w:divsChild>
                            <w:div w:id="1497574339">
                              <w:marLeft w:val="0"/>
                              <w:marRight w:val="0"/>
                              <w:marTop w:val="0"/>
                              <w:marBottom w:val="0"/>
                              <w:divBdr>
                                <w:top w:val="none" w:sz="0" w:space="0" w:color="auto"/>
                                <w:left w:val="none" w:sz="0" w:space="0" w:color="auto"/>
                                <w:bottom w:val="none" w:sz="0" w:space="0" w:color="auto"/>
                                <w:right w:val="none" w:sz="0" w:space="0" w:color="auto"/>
                              </w:divBdr>
                              <w:divsChild>
                                <w:div w:id="1497574351">
                                  <w:marLeft w:val="0"/>
                                  <w:marRight w:val="0"/>
                                  <w:marTop w:val="0"/>
                                  <w:marBottom w:val="0"/>
                                  <w:divBdr>
                                    <w:top w:val="none" w:sz="0" w:space="0" w:color="auto"/>
                                    <w:left w:val="none" w:sz="0" w:space="0" w:color="auto"/>
                                    <w:bottom w:val="none" w:sz="0" w:space="0" w:color="auto"/>
                                    <w:right w:val="none" w:sz="0" w:space="0" w:color="auto"/>
                                  </w:divBdr>
                                  <w:divsChild>
                                    <w:div w:id="1497574410">
                                      <w:marLeft w:val="0"/>
                                      <w:marRight w:val="0"/>
                                      <w:marTop w:val="0"/>
                                      <w:marBottom w:val="0"/>
                                      <w:divBdr>
                                        <w:top w:val="none" w:sz="0" w:space="0" w:color="auto"/>
                                        <w:left w:val="none" w:sz="0" w:space="0" w:color="auto"/>
                                        <w:bottom w:val="none" w:sz="0" w:space="0" w:color="auto"/>
                                        <w:right w:val="none" w:sz="0" w:space="0" w:color="auto"/>
                                      </w:divBdr>
                                      <w:divsChild>
                                        <w:div w:id="14975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46">
      <w:marLeft w:val="0"/>
      <w:marRight w:val="0"/>
      <w:marTop w:val="0"/>
      <w:marBottom w:val="0"/>
      <w:divBdr>
        <w:top w:val="none" w:sz="0" w:space="0" w:color="auto"/>
        <w:left w:val="none" w:sz="0" w:space="0" w:color="auto"/>
        <w:bottom w:val="none" w:sz="0" w:space="0" w:color="auto"/>
        <w:right w:val="none" w:sz="0" w:space="0" w:color="auto"/>
      </w:divBdr>
      <w:divsChild>
        <w:div w:id="1497574443">
          <w:marLeft w:val="0"/>
          <w:marRight w:val="0"/>
          <w:marTop w:val="0"/>
          <w:marBottom w:val="0"/>
          <w:divBdr>
            <w:top w:val="none" w:sz="0" w:space="0" w:color="auto"/>
            <w:left w:val="none" w:sz="0" w:space="0" w:color="auto"/>
            <w:bottom w:val="none" w:sz="0" w:space="0" w:color="auto"/>
            <w:right w:val="none" w:sz="0" w:space="0" w:color="auto"/>
          </w:divBdr>
          <w:divsChild>
            <w:div w:id="1497574393">
              <w:marLeft w:val="0"/>
              <w:marRight w:val="0"/>
              <w:marTop w:val="0"/>
              <w:marBottom w:val="0"/>
              <w:divBdr>
                <w:top w:val="none" w:sz="0" w:space="0" w:color="auto"/>
                <w:left w:val="none" w:sz="0" w:space="0" w:color="auto"/>
                <w:bottom w:val="none" w:sz="0" w:space="0" w:color="auto"/>
                <w:right w:val="none" w:sz="0" w:space="0" w:color="auto"/>
              </w:divBdr>
              <w:divsChild>
                <w:div w:id="1497574336">
                  <w:marLeft w:val="0"/>
                  <w:marRight w:val="0"/>
                  <w:marTop w:val="0"/>
                  <w:marBottom w:val="0"/>
                  <w:divBdr>
                    <w:top w:val="none" w:sz="0" w:space="0" w:color="auto"/>
                    <w:left w:val="none" w:sz="0" w:space="0" w:color="auto"/>
                    <w:bottom w:val="none" w:sz="0" w:space="0" w:color="auto"/>
                    <w:right w:val="none" w:sz="0" w:space="0" w:color="auto"/>
                  </w:divBdr>
                  <w:divsChild>
                    <w:div w:id="1497574489">
                      <w:marLeft w:val="0"/>
                      <w:marRight w:val="0"/>
                      <w:marTop w:val="0"/>
                      <w:marBottom w:val="0"/>
                      <w:divBdr>
                        <w:top w:val="none" w:sz="0" w:space="0" w:color="auto"/>
                        <w:left w:val="none" w:sz="0" w:space="0" w:color="auto"/>
                        <w:bottom w:val="none" w:sz="0" w:space="0" w:color="auto"/>
                        <w:right w:val="none" w:sz="0" w:space="0" w:color="auto"/>
                      </w:divBdr>
                      <w:divsChild>
                        <w:div w:id="1497574364">
                          <w:marLeft w:val="0"/>
                          <w:marRight w:val="0"/>
                          <w:marTop w:val="0"/>
                          <w:marBottom w:val="0"/>
                          <w:divBdr>
                            <w:top w:val="none" w:sz="0" w:space="0" w:color="auto"/>
                            <w:left w:val="none" w:sz="0" w:space="0" w:color="auto"/>
                            <w:bottom w:val="none" w:sz="0" w:space="0" w:color="auto"/>
                            <w:right w:val="none" w:sz="0" w:space="0" w:color="auto"/>
                          </w:divBdr>
                          <w:divsChild>
                            <w:div w:id="1497574458">
                              <w:marLeft w:val="0"/>
                              <w:marRight w:val="0"/>
                              <w:marTop w:val="0"/>
                              <w:marBottom w:val="0"/>
                              <w:divBdr>
                                <w:top w:val="none" w:sz="0" w:space="0" w:color="auto"/>
                                <w:left w:val="none" w:sz="0" w:space="0" w:color="auto"/>
                                <w:bottom w:val="none" w:sz="0" w:space="0" w:color="auto"/>
                                <w:right w:val="none" w:sz="0" w:space="0" w:color="auto"/>
                              </w:divBdr>
                              <w:divsChild>
                                <w:div w:id="1497574425">
                                  <w:marLeft w:val="0"/>
                                  <w:marRight w:val="0"/>
                                  <w:marTop w:val="0"/>
                                  <w:marBottom w:val="0"/>
                                  <w:divBdr>
                                    <w:top w:val="none" w:sz="0" w:space="0" w:color="auto"/>
                                    <w:left w:val="none" w:sz="0" w:space="0" w:color="auto"/>
                                    <w:bottom w:val="none" w:sz="0" w:space="0" w:color="auto"/>
                                    <w:right w:val="none" w:sz="0" w:space="0" w:color="auto"/>
                                  </w:divBdr>
                                  <w:divsChild>
                                    <w:div w:id="1497574475">
                                      <w:marLeft w:val="0"/>
                                      <w:marRight w:val="0"/>
                                      <w:marTop w:val="0"/>
                                      <w:marBottom w:val="0"/>
                                      <w:divBdr>
                                        <w:top w:val="none" w:sz="0" w:space="0" w:color="auto"/>
                                        <w:left w:val="none" w:sz="0" w:space="0" w:color="auto"/>
                                        <w:bottom w:val="none" w:sz="0" w:space="0" w:color="auto"/>
                                        <w:right w:val="none" w:sz="0" w:space="0" w:color="auto"/>
                                      </w:divBdr>
                                      <w:divsChild>
                                        <w:div w:id="14975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55">
      <w:marLeft w:val="0"/>
      <w:marRight w:val="0"/>
      <w:marTop w:val="0"/>
      <w:marBottom w:val="0"/>
      <w:divBdr>
        <w:top w:val="none" w:sz="0" w:space="0" w:color="auto"/>
        <w:left w:val="none" w:sz="0" w:space="0" w:color="auto"/>
        <w:bottom w:val="none" w:sz="0" w:space="0" w:color="auto"/>
        <w:right w:val="none" w:sz="0" w:space="0" w:color="auto"/>
      </w:divBdr>
      <w:divsChild>
        <w:div w:id="1497574387">
          <w:marLeft w:val="0"/>
          <w:marRight w:val="0"/>
          <w:marTop w:val="0"/>
          <w:marBottom w:val="0"/>
          <w:divBdr>
            <w:top w:val="none" w:sz="0" w:space="0" w:color="auto"/>
            <w:left w:val="none" w:sz="0" w:space="0" w:color="auto"/>
            <w:bottom w:val="none" w:sz="0" w:space="0" w:color="auto"/>
            <w:right w:val="none" w:sz="0" w:space="0" w:color="auto"/>
          </w:divBdr>
          <w:divsChild>
            <w:div w:id="1497574435">
              <w:marLeft w:val="0"/>
              <w:marRight w:val="0"/>
              <w:marTop w:val="0"/>
              <w:marBottom w:val="0"/>
              <w:divBdr>
                <w:top w:val="none" w:sz="0" w:space="0" w:color="auto"/>
                <w:left w:val="none" w:sz="0" w:space="0" w:color="auto"/>
                <w:bottom w:val="none" w:sz="0" w:space="0" w:color="auto"/>
                <w:right w:val="none" w:sz="0" w:space="0" w:color="auto"/>
              </w:divBdr>
              <w:divsChild>
                <w:div w:id="1497574448">
                  <w:marLeft w:val="0"/>
                  <w:marRight w:val="0"/>
                  <w:marTop w:val="0"/>
                  <w:marBottom w:val="0"/>
                  <w:divBdr>
                    <w:top w:val="none" w:sz="0" w:space="0" w:color="auto"/>
                    <w:left w:val="none" w:sz="0" w:space="0" w:color="auto"/>
                    <w:bottom w:val="none" w:sz="0" w:space="0" w:color="auto"/>
                    <w:right w:val="none" w:sz="0" w:space="0" w:color="auto"/>
                  </w:divBdr>
                  <w:divsChild>
                    <w:div w:id="1497574378">
                      <w:marLeft w:val="0"/>
                      <w:marRight w:val="0"/>
                      <w:marTop w:val="0"/>
                      <w:marBottom w:val="0"/>
                      <w:divBdr>
                        <w:top w:val="none" w:sz="0" w:space="0" w:color="auto"/>
                        <w:left w:val="none" w:sz="0" w:space="0" w:color="auto"/>
                        <w:bottom w:val="none" w:sz="0" w:space="0" w:color="auto"/>
                        <w:right w:val="none" w:sz="0" w:space="0" w:color="auto"/>
                      </w:divBdr>
                      <w:divsChild>
                        <w:div w:id="1497574497">
                          <w:marLeft w:val="0"/>
                          <w:marRight w:val="0"/>
                          <w:marTop w:val="0"/>
                          <w:marBottom w:val="0"/>
                          <w:divBdr>
                            <w:top w:val="none" w:sz="0" w:space="0" w:color="auto"/>
                            <w:left w:val="none" w:sz="0" w:space="0" w:color="auto"/>
                            <w:bottom w:val="none" w:sz="0" w:space="0" w:color="auto"/>
                            <w:right w:val="none" w:sz="0" w:space="0" w:color="auto"/>
                          </w:divBdr>
                          <w:divsChild>
                            <w:div w:id="1497574389">
                              <w:marLeft w:val="0"/>
                              <w:marRight w:val="0"/>
                              <w:marTop w:val="0"/>
                              <w:marBottom w:val="0"/>
                              <w:divBdr>
                                <w:top w:val="none" w:sz="0" w:space="0" w:color="auto"/>
                                <w:left w:val="none" w:sz="0" w:space="0" w:color="auto"/>
                                <w:bottom w:val="none" w:sz="0" w:space="0" w:color="auto"/>
                                <w:right w:val="none" w:sz="0" w:space="0" w:color="auto"/>
                              </w:divBdr>
                              <w:divsChild>
                                <w:div w:id="1497574352">
                                  <w:marLeft w:val="0"/>
                                  <w:marRight w:val="0"/>
                                  <w:marTop w:val="0"/>
                                  <w:marBottom w:val="0"/>
                                  <w:divBdr>
                                    <w:top w:val="none" w:sz="0" w:space="0" w:color="auto"/>
                                    <w:left w:val="none" w:sz="0" w:space="0" w:color="auto"/>
                                    <w:bottom w:val="none" w:sz="0" w:space="0" w:color="auto"/>
                                    <w:right w:val="none" w:sz="0" w:space="0" w:color="auto"/>
                                  </w:divBdr>
                                  <w:divsChild>
                                    <w:div w:id="1497574432">
                                      <w:marLeft w:val="0"/>
                                      <w:marRight w:val="0"/>
                                      <w:marTop w:val="0"/>
                                      <w:marBottom w:val="0"/>
                                      <w:divBdr>
                                        <w:top w:val="none" w:sz="0" w:space="0" w:color="auto"/>
                                        <w:left w:val="none" w:sz="0" w:space="0" w:color="auto"/>
                                        <w:bottom w:val="none" w:sz="0" w:space="0" w:color="auto"/>
                                        <w:right w:val="none" w:sz="0" w:space="0" w:color="auto"/>
                                      </w:divBdr>
                                      <w:divsChild>
                                        <w:div w:id="14975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68">
      <w:marLeft w:val="0"/>
      <w:marRight w:val="0"/>
      <w:marTop w:val="0"/>
      <w:marBottom w:val="0"/>
      <w:divBdr>
        <w:top w:val="none" w:sz="0" w:space="0" w:color="auto"/>
        <w:left w:val="none" w:sz="0" w:space="0" w:color="auto"/>
        <w:bottom w:val="none" w:sz="0" w:space="0" w:color="auto"/>
        <w:right w:val="none" w:sz="0" w:space="0" w:color="auto"/>
      </w:divBdr>
      <w:divsChild>
        <w:div w:id="1497574323">
          <w:marLeft w:val="0"/>
          <w:marRight w:val="0"/>
          <w:marTop w:val="0"/>
          <w:marBottom w:val="0"/>
          <w:divBdr>
            <w:top w:val="none" w:sz="0" w:space="0" w:color="auto"/>
            <w:left w:val="none" w:sz="0" w:space="0" w:color="auto"/>
            <w:bottom w:val="none" w:sz="0" w:space="0" w:color="auto"/>
            <w:right w:val="none" w:sz="0" w:space="0" w:color="auto"/>
          </w:divBdr>
          <w:divsChild>
            <w:div w:id="1497574488">
              <w:marLeft w:val="0"/>
              <w:marRight w:val="0"/>
              <w:marTop w:val="0"/>
              <w:marBottom w:val="0"/>
              <w:divBdr>
                <w:top w:val="none" w:sz="0" w:space="0" w:color="auto"/>
                <w:left w:val="none" w:sz="0" w:space="0" w:color="auto"/>
                <w:bottom w:val="none" w:sz="0" w:space="0" w:color="auto"/>
                <w:right w:val="none" w:sz="0" w:space="0" w:color="auto"/>
              </w:divBdr>
              <w:divsChild>
                <w:div w:id="1497574373">
                  <w:marLeft w:val="0"/>
                  <w:marRight w:val="0"/>
                  <w:marTop w:val="0"/>
                  <w:marBottom w:val="0"/>
                  <w:divBdr>
                    <w:top w:val="none" w:sz="0" w:space="0" w:color="auto"/>
                    <w:left w:val="none" w:sz="0" w:space="0" w:color="auto"/>
                    <w:bottom w:val="none" w:sz="0" w:space="0" w:color="auto"/>
                    <w:right w:val="none" w:sz="0" w:space="0" w:color="auto"/>
                  </w:divBdr>
                  <w:divsChild>
                    <w:div w:id="1497574419">
                      <w:marLeft w:val="0"/>
                      <w:marRight w:val="0"/>
                      <w:marTop w:val="0"/>
                      <w:marBottom w:val="0"/>
                      <w:divBdr>
                        <w:top w:val="none" w:sz="0" w:space="0" w:color="auto"/>
                        <w:left w:val="none" w:sz="0" w:space="0" w:color="auto"/>
                        <w:bottom w:val="none" w:sz="0" w:space="0" w:color="auto"/>
                        <w:right w:val="none" w:sz="0" w:space="0" w:color="auto"/>
                      </w:divBdr>
                      <w:divsChild>
                        <w:div w:id="1497574356">
                          <w:marLeft w:val="0"/>
                          <w:marRight w:val="0"/>
                          <w:marTop w:val="0"/>
                          <w:marBottom w:val="0"/>
                          <w:divBdr>
                            <w:top w:val="none" w:sz="0" w:space="0" w:color="auto"/>
                            <w:left w:val="none" w:sz="0" w:space="0" w:color="auto"/>
                            <w:bottom w:val="none" w:sz="0" w:space="0" w:color="auto"/>
                            <w:right w:val="none" w:sz="0" w:space="0" w:color="auto"/>
                          </w:divBdr>
                          <w:divsChild>
                            <w:div w:id="1497574471">
                              <w:marLeft w:val="0"/>
                              <w:marRight w:val="0"/>
                              <w:marTop w:val="0"/>
                              <w:marBottom w:val="0"/>
                              <w:divBdr>
                                <w:top w:val="none" w:sz="0" w:space="0" w:color="auto"/>
                                <w:left w:val="none" w:sz="0" w:space="0" w:color="auto"/>
                                <w:bottom w:val="none" w:sz="0" w:space="0" w:color="auto"/>
                                <w:right w:val="none" w:sz="0" w:space="0" w:color="auto"/>
                              </w:divBdr>
                              <w:divsChild>
                                <w:div w:id="1497574370">
                                  <w:marLeft w:val="0"/>
                                  <w:marRight w:val="0"/>
                                  <w:marTop w:val="0"/>
                                  <w:marBottom w:val="0"/>
                                  <w:divBdr>
                                    <w:top w:val="none" w:sz="0" w:space="0" w:color="auto"/>
                                    <w:left w:val="none" w:sz="0" w:space="0" w:color="auto"/>
                                    <w:bottom w:val="none" w:sz="0" w:space="0" w:color="auto"/>
                                    <w:right w:val="none" w:sz="0" w:space="0" w:color="auto"/>
                                  </w:divBdr>
                                  <w:divsChild>
                                    <w:div w:id="1497574461">
                                      <w:marLeft w:val="0"/>
                                      <w:marRight w:val="0"/>
                                      <w:marTop w:val="0"/>
                                      <w:marBottom w:val="0"/>
                                      <w:divBdr>
                                        <w:top w:val="none" w:sz="0" w:space="0" w:color="auto"/>
                                        <w:left w:val="none" w:sz="0" w:space="0" w:color="auto"/>
                                        <w:bottom w:val="none" w:sz="0" w:space="0" w:color="auto"/>
                                        <w:right w:val="none" w:sz="0" w:space="0" w:color="auto"/>
                                      </w:divBdr>
                                      <w:divsChild>
                                        <w:div w:id="14975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78">
      <w:marLeft w:val="0"/>
      <w:marRight w:val="0"/>
      <w:marTop w:val="0"/>
      <w:marBottom w:val="0"/>
      <w:divBdr>
        <w:top w:val="none" w:sz="0" w:space="0" w:color="auto"/>
        <w:left w:val="none" w:sz="0" w:space="0" w:color="auto"/>
        <w:bottom w:val="none" w:sz="0" w:space="0" w:color="auto"/>
        <w:right w:val="none" w:sz="0" w:space="0" w:color="auto"/>
      </w:divBdr>
      <w:divsChild>
        <w:div w:id="1497574346">
          <w:marLeft w:val="0"/>
          <w:marRight w:val="0"/>
          <w:marTop w:val="0"/>
          <w:marBottom w:val="0"/>
          <w:divBdr>
            <w:top w:val="none" w:sz="0" w:space="0" w:color="auto"/>
            <w:left w:val="none" w:sz="0" w:space="0" w:color="auto"/>
            <w:bottom w:val="none" w:sz="0" w:space="0" w:color="auto"/>
            <w:right w:val="none" w:sz="0" w:space="0" w:color="auto"/>
          </w:divBdr>
          <w:divsChild>
            <w:div w:id="1497574426">
              <w:marLeft w:val="0"/>
              <w:marRight w:val="0"/>
              <w:marTop w:val="0"/>
              <w:marBottom w:val="0"/>
              <w:divBdr>
                <w:top w:val="none" w:sz="0" w:space="0" w:color="auto"/>
                <w:left w:val="none" w:sz="0" w:space="0" w:color="auto"/>
                <w:bottom w:val="none" w:sz="0" w:space="0" w:color="auto"/>
                <w:right w:val="none" w:sz="0" w:space="0" w:color="auto"/>
              </w:divBdr>
              <w:divsChild>
                <w:div w:id="1497574344">
                  <w:marLeft w:val="0"/>
                  <w:marRight w:val="0"/>
                  <w:marTop w:val="0"/>
                  <w:marBottom w:val="0"/>
                  <w:divBdr>
                    <w:top w:val="none" w:sz="0" w:space="0" w:color="auto"/>
                    <w:left w:val="none" w:sz="0" w:space="0" w:color="auto"/>
                    <w:bottom w:val="none" w:sz="0" w:space="0" w:color="auto"/>
                    <w:right w:val="none" w:sz="0" w:space="0" w:color="auto"/>
                  </w:divBdr>
                  <w:divsChild>
                    <w:div w:id="1497574418">
                      <w:marLeft w:val="0"/>
                      <w:marRight w:val="0"/>
                      <w:marTop w:val="0"/>
                      <w:marBottom w:val="0"/>
                      <w:divBdr>
                        <w:top w:val="none" w:sz="0" w:space="0" w:color="auto"/>
                        <w:left w:val="none" w:sz="0" w:space="0" w:color="auto"/>
                        <w:bottom w:val="none" w:sz="0" w:space="0" w:color="auto"/>
                        <w:right w:val="none" w:sz="0" w:space="0" w:color="auto"/>
                      </w:divBdr>
                      <w:divsChild>
                        <w:div w:id="1497574338">
                          <w:marLeft w:val="0"/>
                          <w:marRight w:val="0"/>
                          <w:marTop w:val="0"/>
                          <w:marBottom w:val="0"/>
                          <w:divBdr>
                            <w:top w:val="none" w:sz="0" w:space="0" w:color="auto"/>
                            <w:left w:val="none" w:sz="0" w:space="0" w:color="auto"/>
                            <w:bottom w:val="none" w:sz="0" w:space="0" w:color="auto"/>
                            <w:right w:val="none" w:sz="0" w:space="0" w:color="auto"/>
                          </w:divBdr>
                          <w:divsChild>
                            <w:div w:id="1497574334">
                              <w:marLeft w:val="0"/>
                              <w:marRight w:val="0"/>
                              <w:marTop w:val="0"/>
                              <w:marBottom w:val="0"/>
                              <w:divBdr>
                                <w:top w:val="none" w:sz="0" w:space="0" w:color="auto"/>
                                <w:left w:val="none" w:sz="0" w:space="0" w:color="auto"/>
                                <w:bottom w:val="none" w:sz="0" w:space="0" w:color="auto"/>
                                <w:right w:val="none" w:sz="0" w:space="0" w:color="auto"/>
                              </w:divBdr>
                              <w:divsChild>
                                <w:div w:id="1497574437">
                                  <w:marLeft w:val="0"/>
                                  <w:marRight w:val="0"/>
                                  <w:marTop w:val="0"/>
                                  <w:marBottom w:val="0"/>
                                  <w:divBdr>
                                    <w:top w:val="none" w:sz="0" w:space="0" w:color="auto"/>
                                    <w:left w:val="none" w:sz="0" w:space="0" w:color="auto"/>
                                    <w:bottom w:val="none" w:sz="0" w:space="0" w:color="auto"/>
                                    <w:right w:val="none" w:sz="0" w:space="0" w:color="auto"/>
                                  </w:divBdr>
                                  <w:divsChild>
                                    <w:div w:id="1497574360">
                                      <w:marLeft w:val="0"/>
                                      <w:marRight w:val="0"/>
                                      <w:marTop w:val="0"/>
                                      <w:marBottom w:val="0"/>
                                      <w:divBdr>
                                        <w:top w:val="none" w:sz="0" w:space="0" w:color="auto"/>
                                        <w:left w:val="none" w:sz="0" w:space="0" w:color="auto"/>
                                        <w:bottom w:val="none" w:sz="0" w:space="0" w:color="auto"/>
                                        <w:right w:val="none" w:sz="0" w:space="0" w:color="auto"/>
                                      </w:divBdr>
                                      <w:divsChild>
                                        <w:div w:id="1497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83">
      <w:marLeft w:val="0"/>
      <w:marRight w:val="0"/>
      <w:marTop w:val="0"/>
      <w:marBottom w:val="0"/>
      <w:divBdr>
        <w:top w:val="none" w:sz="0" w:space="0" w:color="auto"/>
        <w:left w:val="none" w:sz="0" w:space="0" w:color="auto"/>
        <w:bottom w:val="none" w:sz="0" w:space="0" w:color="auto"/>
        <w:right w:val="none" w:sz="0" w:space="0" w:color="auto"/>
      </w:divBdr>
      <w:divsChild>
        <w:div w:id="1497574371">
          <w:marLeft w:val="0"/>
          <w:marRight w:val="0"/>
          <w:marTop w:val="0"/>
          <w:marBottom w:val="0"/>
          <w:divBdr>
            <w:top w:val="none" w:sz="0" w:space="0" w:color="auto"/>
            <w:left w:val="none" w:sz="0" w:space="0" w:color="auto"/>
            <w:bottom w:val="none" w:sz="0" w:space="0" w:color="auto"/>
            <w:right w:val="none" w:sz="0" w:space="0" w:color="auto"/>
          </w:divBdr>
          <w:divsChild>
            <w:div w:id="1497574429">
              <w:marLeft w:val="0"/>
              <w:marRight w:val="0"/>
              <w:marTop w:val="0"/>
              <w:marBottom w:val="0"/>
              <w:divBdr>
                <w:top w:val="none" w:sz="0" w:space="0" w:color="auto"/>
                <w:left w:val="none" w:sz="0" w:space="0" w:color="auto"/>
                <w:bottom w:val="none" w:sz="0" w:space="0" w:color="auto"/>
                <w:right w:val="none" w:sz="0" w:space="0" w:color="auto"/>
              </w:divBdr>
              <w:divsChild>
                <w:div w:id="1497574342">
                  <w:marLeft w:val="0"/>
                  <w:marRight w:val="0"/>
                  <w:marTop w:val="0"/>
                  <w:marBottom w:val="0"/>
                  <w:divBdr>
                    <w:top w:val="none" w:sz="0" w:space="0" w:color="auto"/>
                    <w:left w:val="none" w:sz="0" w:space="0" w:color="auto"/>
                    <w:bottom w:val="none" w:sz="0" w:space="0" w:color="auto"/>
                    <w:right w:val="none" w:sz="0" w:space="0" w:color="auto"/>
                  </w:divBdr>
                  <w:divsChild>
                    <w:div w:id="1497574469">
                      <w:marLeft w:val="0"/>
                      <w:marRight w:val="0"/>
                      <w:marTop w:val="0"/>
                      <w:marBottom w:val="0"/>
                      <w:divBdr>
                        <w:top w:val="none" w:sz="0" w:space="0" w:color="auto"/>
                        <w:left w:val="none" w:sz="0" w:space="0" w:color="auto"/>
                        <w:bottom w:val="none" w:sz="0" w:space="0" w:color="auto"/>
                        <w:right w:val="none" w:sz="0" w:space="0" w:color="auto"/>
                      </w:divBdr>
                      <w:divsChild>
                        <w:div w:id="1497574390">
                          <w:marLeft w:val="0"/>
                          <w:marRight w:val="0"/>
                          <w:marTop w:val="0"/>
                          <w:marBottom w:val="0"/>
                          <w:divBdr>
                            <w:top w:val="none" w:sz="0" w:space="0" w:color="auto"/>
                            <w:left w:val="none" w:sz="0" w:space="0" w:color="auto"/>
                            <w:bottom w:val="none" w:sz="0" w:space="0" w:color="auto"/>
                            <w:right w:val="none" w:sz="0" w:space="0" w:color="auto"/>
                          </w:divBdr>
                          <w:divsChild>
                            <w:div w:id="1497574355">
                              <w:marLeft w:val="0"/>
                              <w:marRight w:val="0"/>
                              <w:marTop w:val="0"/>
                              <w:marBottom w:val="0"/>
                              <w:divBdr>
                                <w:top w:val="none" w:sz="0" w:space="0" w:color="auto"/>
                                <w:left w:val="none" w:sz="0" w:space="0" w:color="auto"/>
                                <w:bottom w:val="none" w:sz="0" w:space="0" w:color="auto"/>
                                <w:right w:val="none" w:sz="0" w:space="0" w:color="auto"/>
                              </w:divBdr>
                              <w:divsChild>
                                <w:div w:id="1497574473">
                                  <w:marLeft w:val="0"/>
                                  <w:marRight w:val="0"/>
                                  <w:marTop w:val="0"/>
                                  <w:marBottom w:val="0"/>
                                  <w:divBdr>
                                    <w:top w:val="none" w:sz="0" w:space="0" w:color="auto"/>
                                    <w:left w:val="none" w:sz="0" w:space="0" w:color="auto"/>
                                    <w:bottom w:val="none" w:sz="0" w:space="0" w:color="auto"/>
                                    <w:right w:val="none" w:sz="0" w:space="0" w:color="auto"/>
                                  </w:divBdr>
                                  <w:divsChild>
                                    <w:div w:id="1497574383">
                                      <w:marLeft w:val="0"/>
                                      <w:marRight w:val="0"/>
                                      <w:marTop w:val="0"/>
                                      <w:marBottom w:val="0"/>
                                      <w:divBdr>
                                        <w:top w:val="none" w:sz="0" w:space="0" w:color="auto"/>
                                        <w:left w:val="none" w:sz="0" w:space="0" w:color="auto"/>
                                        <w:bottom w:val="none" w:sz="0" w:space="0" w:color="auto"/>
                                        <w:right w:val="none" w:sz="0" w:space="0" w:color="auto"/>
                                      </w:divBdr>
                                      <w:divsChild>
                                        <w:div w:id="14975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4494">
      <w:marLeft w:val="0"/>
      <w:marRight w:val="0"/>
      <w:marTop w:val="0"/>
      <w:marBottom w:val="0"/>
      <w:divBdr>
        <w:top w:val="none" w:sz="0" w:space="0" w:color="auto"/>
        <w:left w:val="none" w:sz="0" w:space="0" w:color="auto"/>
        <w:bottom w:val="none" w:sz="0" w:space="0" w:color="auto"/>
        <w:right w:val="none" w:sz="0" w:space="0" w:color="auto"/>
      </w:divBdr>
      <w:divsChild>
        <w:div w:id="1497574479">
          <w:marLeft w:val="0"/>
          <w:marRight w:val="0"/>
          <w:marTop w:val="0"/>
          <w:marBottom w:val="0"/>
          <w:divBdr>
            <w:top w:val="none" w:sz="0" w:space="0" w:color="auto"/>
            <w:left w:val="none" w:sz="0" w:space="0" w:color="auto"/>
            <w:bottom w:val="none" w:sz="0" w:space="0" w:color="auto"/>
            <w:right w:val="none" w:sz="0" w:space="0" w:color="auto"/>
          </w:divBdr>
          <w:divsChild>
            <w:div w:id="1497574451">
              <w:marLeft w:val="0"/>
              <w:marRight w:val="0"/>
              <w:marTop w:val="0"/>
              <w:marBottom w:val="0"/>
              <w:divBdr>
                <w:top w:val="none" w:sz="0" w:space="0" w:color="auto"/>
                <w:left w:val="none" w:sz="0" w:space="0" w:color="auto"/>
                <w:bottom w:val="none" w:sz="0" w:space="0" w:color="auto"/>
                <w:right w:val="none" w:sz="0" w:space="0" w:color="auto"/>
              </w:divBdr>
              <w:divsChild>
                <w:div w:id="1497574353">
                  <w:marLeft w:val="0"/>
                  <w:marRight w:val="0"/>
                  <w:marTop w:val="0"/>
                  <w:marBottom w:val="0"/>
                  <w:divBdr>
                    <w:top w:val="none" w:sz="0" w:space="0" w:color="auto"/>
                    <w:left w:val="none" w:sz="0" w:space="0" w:color="auto"/>
                    <w:bottom w:val="none" w:sz="0" w:space="0" w:color="auto"/>
                    <w:right w:val="none" w:sz="0" w:space="0" w:color="auto"/>
                  </w:divBdr>
                  <w:divsChild>
                    <w:div w:id="1497574381">
                      <w:marLeft w:val="0"/>
                      <w:marRight w:val="0"/>
                      <w:marTop w:val="0"/>
                      <w:marBottom w:val="0"/>
                      <w:divBdr>
                        <w:top w:val="none" w:sz="0" w:space="0" w:color="auto"/>
                        <w:left w:val="none" w:sz="0" w:space="0" w:color="auto"/>
                        <w:bottom w:val="none" w:sz="0" w:space="0" w:color="auto"/>
                        <w:right w:val="none" w:sz="0" w:space="0" w:color="auto"/>
                      </w:divBdr>
                      <w:divsChild>
                        <w:div w:id="1497574403">
                          <w:marLeft w:val="0"/>
                          <w:marRight w:val="0"/>
                          <w:marTop w:val="0"/>
                          <w:marBottom w:val="0"/>
                          <w:divBdr>
                            <w:top w:val="none" w:sz="0" w:space="0" w:color="auto"/>
                            <w:left w:val="none" w:sz="0" w:space="0" w:color="auto"/>
                            <w:bottom w:val="none" w:sz="0" w:space="0" w:color="auto"/>
                            <w:right w:val="none" w:sz="0" w:space="0" w:color="auto"/>
                          </w:divBdr>
                          <w:divsChild>
                            <w:div w:id="1497574345">
                              <w:marLeft w:val="0"/>
                              <w:marRight w:val="0"/>
                              <w:marTop w:val="0"/>
                              <w:marBottom w:val="0"/>
                              <w:divBdr>
                                <w:top w:val="none" w:sz="0" w:space="0" w:color="auto"/>
                                <w:left w:val="none" w:sz="0" w:space="0" w:color="auto"/>
                                <w:bottom w:val="none" w:sz="0" w:space="0" w:color="auto"/>
                                <w:right w:val="none" w:sz="0" w:space="0" w:color="auto"/>
                              </w:divBdr>
                              <w:divsChild>
                                <w:div w:id="1497574340">
                                  <w:marLeft w:val="0"/>
                                  <w:marRight w:val="0"/>
                                  <w:marTop w:val="0"/>
                                  <w:marBottom w:val="0"/>
                                  <w:divBdr>
                                    <w:top w:val="none" w:sz="0" w:space="0" w:color="auto"/>
                                    <w:left w:val="none" w:sz="0" w:space="0" w:color="auto"/>
                                    <w:bottom w:val="none" w:sz="0" w:space="0" w:color="auto"/>
                                    <w:right w:val="none" w:sz="0" w:space="0" w:color="auto"/>
                                  </w:divBdr>
                                  <w:divsChild>
                                    <w:div w:id="1497574485">
                                      <w:marLeft w:val="0"/>
                                      <w:marRight w:val="0"/>
                                      <w:marTop w:val="0"/>
                                      <w:marBottom w:val="0"/>
                                      <w:divBdr>
                                        <w:top w:val="none" w:sz="0" w:space="0" w:color="auto"/>
                                        <w:left w:val="none" w:sz="0" w:space="0" w:color="auto"/>
                                        <w:bottom w:val="none" w:sz="0" w:space="0" w:color="auto"/>
                                        <w:right w:val="none" w:sz="0" w:space="0" w:color="auto"/>
                                      </w:divBdr>
                                      <w:divsChild>
                                        <w:div w:id="14975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elps_Adams" TargetMode="External"/><Relationship Id="rId13" Type="http://schemas.openxmlformats.org/officeDocument/2006/relationships/hyperlink" Target="http://images.google.com/imgres?imgurl=http://www.independent.co.uk/multimedia/archive/00021/essayBIG_21447t.jpg&amp;imgrefurl=http://www.independent.co.uk/student/essay-writing-tips-395609.html&amp;h=396&amp;w=294&amp;sz=13&amp;hl=en&amp;start=4&amp;usg=__5x3OsDYL3c3KBcFlsB4jXYBK-Jg=&amp;tbnid=5DSVExzKyculJM:&amp;tbnh=124&amp;tbnw=92&amp;prev=/images?q=essay&amp;gbv=2&amp;hl=en&amp;s" TargetMode="Externa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readwritethink.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google.com/imgres?imgurl=http://www.nassaulibrary.org/hewlett/movie-camera.gif&amp;imgrefurl=http://www.nassaulibrary.org/hewlett/olamj07.html&amp;h=507&amp;w=346&amp;sz=7&amp;hl=en&amp;start=2&amp;usg=__D7aju4HGErSiArJooTtJ52dIeBE=&amp;tbnid=rWLQXdnPn9s6KM:&amp;tbnh=131&amp;tbnw=89&amp;prev=/images?q=movie+camera&amp;gbv=2&amp;hl=en&amp;s" TargetMode="External"/><Relationship Id="rId5" Type="http://schemas.openxmlformats.org/officeDocument/2006/relationships/webSettings" Target="webSettings.xml"/><Relationship Id="rId15" Type="http://schemas.openxmlformats.org/officeDocument/2006/relationships/hyperlink" Target="http://images.google.com/imgres?imgurl=http://www.fotosearch.com/comp/ICL/ICL160/laptop-computer_~TEC_010C.jpg&amp;imgrefurl=http://www.fotosearch.com/ICL160/tec_010c/&amp;h=284&amp;w=300&amp;sz=24&amp;hl=en&amp;start=20&amp;usg=__dBqEJjAxLjPm9ApUKqsyLGcMx1Y=&amp;tbnid=YBndgivFFD2DYM:&amp;tbnh=110&amp;tbnw=116&amp;prev=/images?q=computer+clip+art&amp;gbv=2&amp;hl=en&amp;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lVGC9Ch5tOI&amp;feature=relate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14455</Words>
  <Characters>82400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Understanding by Design</vt:lpstr>
    </vt:vector>
  </TitlesOfParts>
  <Company/>
  <LinksUpToDate>false</LinksUpToDate>
  <CharactersWithSpaces>96662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dc:title>
  <dc:creator>Andrea Vocatura</dc:creator>
  <cp:lastModifiedBy>ConfigMe</cp:lastModifiedBy>
  <cp:revision>2</cp:revision>
  <cp:lastPrinted>2012-11-05T02:38:00Z</cp:lastPrinted>
  <dcterms:created xsi:type="dcterms:W3CDTF">2013-09-13T16:11:00Z</dcterms:created>
  <dcterms:modified xsi:type="dcterms:W3CDTF">2013-09-13T16:11:00Z</dcterms:modified>
</cp:coreProperties>
</file>